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税务师事务所等级认定申请表</w:t>
      </w:r>
    </w:p>
    <w:bookmarkEnd w:id="0"/>
    <w:p>
      <w:pPr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申请等级（勾选）：□AAAAA级  □AAAA级  □AAA级  □AA级  □A级</w:t>
      </w:r>
    </w:p>
    <w:p>
      <w:pPr>
        <w:jc w:val="center"/>
        <w:rPr>
          <w:b/>
          <w:sz w:val="24"/>
          <w:szCs w:val="24"/>
        </w:rPr>
      </w:pPr>
    </w:p>
    <w:tbl>
      <w:tblPr>
        <w:tblStyle w:val="4"/>
        <w:tblW w:w="8779" w:type="dxa"/>
        <w:jc w:val="center"/>
        <w:tblInd w:w="82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779"/>
        <w:gridCol w:w="1261"/>
        <w:gridCol w:w="15"/>
        <w:gridCol w:w="1365"/>
        <w:gridCol w:w="950"/>
        <w:gridCol w:w="1165"/>
        <w:gridCol w:w="1112"/>
        <w:gridCol w:w="7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事务所名称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团体会员注册号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法定代表人（分公司负责人/执行合伙事务的合伙人）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组织结构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（勾选)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□单所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□母子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□总分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□母子加总分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从属关系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（勾选)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□总部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□子公司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□分公司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注册资本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实收资本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年检情况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何  年  何  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被认定为何等级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所在地区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上年度经营收入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税务师人数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从业人员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  数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等级认定负责人信息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3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联系人信息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3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3554" w:type="dxa"/>
        <w:jc w:val="center"/>
        <w:tblInd w:w="-40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5"/>
        <w:gridCol w:w="1317"/>
        <w:gridCol w:w="1288"/>
        <w:gridCol w:w="2044"/>
        <w:gridCol w:w="1973"/>
        <w:gridCol w:w="15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下设分支机构情况（含子公司、分公司，如无可不填写）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所在地区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从属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团体会员注册号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上年度经营收入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税务师人数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（可续填）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380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7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  <w:jc w:val="center"/>
        </w:trPr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主要客户名称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（不少于10户）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40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主要客户名称：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申请理由：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（可附页续填）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4305" w:leftChars="2050" w:firstLine="240" w:firstLineChars="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  <w:jc w:val="center"/>
        </w:trPr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地方税协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40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3720" w:firstLineChars="15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  <w:jc w:val="center"/>
        </w:trPr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 税 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40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4551" w:leftChars="1767" w:hanging="840" w:hangingChars="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   月   日　</w:t>
            </w:r>
          </w:p>
        </w:tc>
      </w:tr>
    </w:tbl>
    <w:p>
      <w:pPr>
        <w:rPr>
          <w:rFonts w:ascii="楷体_GB2312" w:eastAsia="楷体_GB2312"/>
          <w:sz w:val="28"/>
          <w:szCs w:val="28"/>
        </w:rPr>
      </w:pPr>
      <w:r>
        <w:rPr>
          <w:rFonts w:hint="eastAsia" w:ascii="仿宋_GB2312" w:hAnsi="华文仿宋" w:eastAsia="仿宋_GB2312"/>
          <w:sz w:val="24"/>
          <w:szCs w:val="24"/>
        </w:rPr>
        <w:t>注：地方税协审查的内容主要为税务师事务所是否通过近期的年检，是否存在未经主管部门批准自行设立分支机构，是否存在在职税务人员以税务师身份执业的情况，税务师人数是否与协会的数据一致，年经营收入是否与上报协会的数据一致，是否足额缴纳团体会费和个人会费，个人会员接受继续教育培训学时是否达到相关规定等。</w:t>
      </w:r>
    </w:p>
    <w:p/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B1401"/>
    <w:rsid w:val="2F9B14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2017-06-14T08:11:00Z</dcterms:created>
  <dc:creator>lenovo</dc:creator>
  <cp:lastModifiedBy>lenovo</cp:lastModifiedBy>
  <dcterms:modified xsi:type="dcterms:W3CDTF">2017-06-14T08:11:44Z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