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9E" w:rsidRPr="00DE679E" w:rsidRDefault="00AD2BAF" w:rsidP="00DE679E">
      <w:pPr>
        <w:spacing w:line="520" w:lineRule="exact"/>
        <w:rPr>
          <w:rFonts w:ascii="黑体" w:eastAsia="黑体" w:hAnsi="黑体"/>
          <w:sz w:val="28"/>
          <w:szCs w:val="32"/>
        </w:rPr>
      </w:pPr>
      <w:r>
        <w:rPr>
          <w:rFonts w:ascii="黑体" w:eastAsia="黑体" w:hAnsi="黑体" w:hint="eastAsia"/>
          <w:sz w:val="32"/>
          <w:szCs w:val="32"/>
        </w:rPr>
        <w:t>附件：</w:t>
      </w:r>
      <w:r w:rsidR="00DE679E">
        <w:rPr>
          <w:rFonts w:ascii="黑体" w:eastAsia="黑体" w:hAnsi="黑体" w:hint="eastAsia"/>
          <w:sz w:val="32"/>
          <w:szCs w:val="32"/>
        </w:rPr>
        <w:t xml:space="preserve">       </w:t>
      </w:r>
    </w:p>
    <w:p w:rsidR="00DE679E" w:rsidRDefault="00DE679E" w:rsidP="00DE679E">
      <w:pPr>
        <w:tabs>
          <w:tab w:val="left" w:pos="900"/>
        </w:tabs>
        <w:spacing w:line="360" w:lineRule="auto"/>
        <w:jc w:val="center"/>
        <w:rPr>
          <w:rFonts w:ascii="黑体" w:eastAsia="黑体" w:hAnsi="黑体"/>
          <w:sz w:val="44"/>
          <w:szCs w:val="44"/>
        </w:rPr>
      </w:pPr>
    </w:p>
    <w:p w:rsidR="00DE679E" w:rsidRPr="00DE679E" w:rsidRDefault="00DE679E" w:rsidP="00DE679E">
      <w:pPr>
        <w:jc w:val="center"/>
        <w:rPr>
          <w:rFonts w:ascii="方正小标宋_GBK" w:eastAsia="方正小标宋_GBK" w:hAnsi="黑体"/>
          <w:sz w:val="44"/>
          <w:szCs w:val="72"/>
        </w:rPr>
      </w:pPr>
      <w:r w:rsidRPr="00DE679E">
        <w:rPr>
          <w:rFonts w:ascii="方正小标宋_GBK" w:eastAsia="方正小标宋_GBK" w:hAnsi="黑体" w:hint="eastAsia"/>
          <w:sz w:val="44"/>
          <w:szCs w:val="72"/>
        </w:rPr>
        <w:t>金融机构国有股权董事议案审议操作指引</w:t>
      </w:r>
    </w:p>
    <w:p w:rsidR="00ED6D71" w:rsidRDefault="00F77FEB" w:rsidP="00DE679E">
      <w:pPr>
        <w:tabs>
          <w:tab w:val="left" w:pos="900"/>
        </w:tabs>
        <w:spacing w:line="360" w:lineRule="auto"/>
        <w:jc w:val="center"/>
        <w:rPr>
          <w:rFonts w:ascii="楷体_GB2312" w:eastAsia="楷体_GB2312" w:hAnsi="黑体"/>
          <w:sz w:val="32"/>
          <w:szCs w:val="32"/>
        </w:rPr>
      </w:pPr>
      <w:r>
        <w:rPr>
          <w:rFonts w:ascii="楷体_GB2312" w:eastAsia="楷体_GB2312" w:hAnsi="黑体" w:hint="eastAsia"/>
          <w:sz w:val="32"/>
          <w:szCs w:val="32"/>
        </w:rPr>
        <w:t>(2020年</w:t>
      </w:r>
      <w:r w:rsidR="002C308F">
        <w:rPr>
          <w:rFonts w:ascii="楷体_GB2312" w:eastAsia="楷体_GB2312" w:hAnsi="黑体" w:hint="eastAsia"/>
          <w:sz w:val="32"/>
          <w:szCs w:val="32"/>
        </w:rPr>
        <w:t xml:space="preserve"> 修订</w:t>
      </w:r>
      <w:r w:rsidR="009559BC">
        <w:rPr>
          <w:rFonts w:ascii="楷体_GB2312" w:eastAsia="楷体_GB2312" w:hAnsi="黑体" w:hint="eastAsia"/>
          <w:sz w:val="32"/>
          <w:szCs w:val="32"/>
        </w:rPr>
        <w:t>版</w:t>
      </w:r>
      <w:r>
        <w:rPr>
          <w:rFonts w:ascii="楷体_GB2312" w:eastAsia="楷体_GB2312" w:hAnsi="黑体" w:hint="eastAsia"/>
          <w:sz w:val="32"/>
          <w:szCs w:val="32"/>
        </w:rPr>
        <w:t>)</w:t>
      </w:r>
    </w:p>
    <w:p w:rsidR="00F77FEB" w:rsidRPr="00D03DEE" w:rsidRDefault="00F77FEB" w:rsidP="00DE679E">
      <w:pPr>
        <w:tabs>
          <w:tab w:val="left" w:pos="900"/>
        </w:tabs>
        <w:spacing w:line="360" w:lineRule="auto"/>
        <w:jc w:val="center"/>
        <w:rPr>
          <w:rFonts w:ascii="楷体_GB2312" w:eastAsia="楷体_GB2312" w:hAnsi="黑体"/>
          <w:sz w:val="32"/>
          <w:szCs w:val="32"/>
        </w:rPr>
      </w:pPr>
    </w:p>
    <w:p w:rsidR="00DE679E" w:rsidRPr="00046963" w:rsidRDefault="00046963" w:rsidP="00046963">
      <w:pPr>
        <w:pStyle w:val="a4"/>
        <w:numPr>
          <w:ilvl w:val="0"/>
          <w:numId w:val="2"/>
        </w:numPr>
        <w:tabs>
          <w:tab w:val="left" w:pos="900"/>
        </w:tabs>
        <w:spacing w:line="588" w:lineRule="exact"/>
        <w:ind w:firstLineChars="0"/>
        <w:jc w:val="center"/>
        <w:rPr>
          <w:rFonts w:ascii="黑体" w:eastAsia="黑体" w:hAnsi="黑体"/>
          <w:sz w:val="32"/>
          <w:szCs w:val="32"/>
        </w:rPr>
      </w:pPr>
      <w:r>
        <w:rPr>
          <w:rFonts w:ascii="黑体" w:eastAsia="黑体" w:hAnsi="黑体" w:hint="eastAsia"/>
          <w:sz w:val="32"/>
          <w:szCs w:val="32"/>
        </w:rPr>
        <w:t xml:space="preserve"> </w:t>
      </w:r>
      <w:r w:rsidR="00DE679E" w:rsidRPr="00046963">
        <w:rPr>
          <w:rFonts w:ascii="黑体" w:eastAsia="黑体" w:hAnsi="黑体" w:hint="eastAsia"/>
          <w:sz w:val="32"/>
          <w:szCs w:val="32"/>
        </w:rPr>
        <w:t>总则</w:t>
      </w:r>
    </w:p>
    <w:p w:rsidR="00DE679E" w:rsidRDefault="00DE679E" w:rsidP="00ED5A91">
      <w:pPr>
        <w:tabs>
          <w:tab w:val="left" w:pos="900"/>
        </w:tabs>
        <w:spacing w:line="588" w:lineRule="exact"/>
        <w:ind w:firstLineChars="200" w:firstLine="640"/>
        <w:rPr>
          <w:rFonts w:ascii="Times" w:eastAsia="仿宋_GB2312" w:hAnsi="Times"/>
          <w:sz w:val="32"/>
          <w:szCs w:val="32"/>
        </w:rPr>
      </w:pPr>
    </w:p>
    <w:p w:rsidR="00DE679E" w:rsidRPr="007C5CD8" w:rsidRDefault="006A17D7" w:rsidP="00ED5A91">
      <w:pPr>
        <w:numPr>
          <w:ilvl w:val="0"/>
          <w:numId w:val="1"/>
        </w:numPr>
        <w:spacing w:line="588" w:lineRule="exact"/>
        <w:ind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DE679E" w:rsidRPr="007C5CD8">
        <w:rPr>
          <w:rFonts w:ascii="仿宋_GB2312" w:eastAsia="仿宋_GB2312" w:hAnsi="宋体" w:cs="宋体" w:hint="eastAsia"/>
          <w:kern w:val="0"/>
          <w:sz w:val="32"/>
          <w:szCs w:val="32"/>
        </w:rPr>
        <w:t>为</w:t>
      </w:r>
      <w:r w:rsidR="00DE679E">
        <w:rPr>
          <w:rFonts w:ascii="仿宋_GB2312" w:eastAsia="仿宋_GB2312" w:hAnsi="宋体" w:cs="宋体" w:hint="eastAsia"/>
          <w:kern w:val="0"/>
          <w:sz w:val="32"/>
          <w:szCs w:val="32"/>
        </w:rPr>
        <w:t>了</w:t>
      </w:r>
      <w:r w:rsidR="00DE679E" w:rsidRPr="007C5CD8">
        <w:rPr>
          <w:rFonts w:ascii="仿宋_GB2312" w:eastAsia="仿宋_GB2312" w:hAnsi="宋体" w:cs="宋体" w:hint="eastAsia"/>
          <w:kern w:val="0"/>
          <w:sz w:val="32"/>
          <w:szCs w:val="32"/>
        </w:rPr>
        <w:t>更好地</w:t>
      </w:r>
      <w:r w:rsidR="00DE679E">
        <w:rPr>
          <w:rFonts w:ascii="仿宋_GB2312" w:eastAsia="仿宋_GB2312" w:hAnsi="宋体" w:cs="宋体" w:hint="eastAsia"/>
          <w:kern w:val="0"/>
          <w:sz w:val="32"/>
          <w:szCs w:val="32"/>
        </w:rPr>
        <w:t>履行国有金融资本出资人职责，</w:t>
      </w:r>
      <w:r w:rsidR="00DE679E" w:rsidRPr="007C5CD8">
        <w:rPr>
          <w:rFonts w:ascii="仿宋_GB2312" w:eastAsia="仿宋_GB2312" w:hAnsi="宋体" w:cs="宋体" w:hint="eastAsia"/>
          <w:kern w:val="0"/>
          <w:sz w:val="32"/>
          <w:szCs w:val="32"/>
        </w:rPr>
        <w:t>规范</w:t>
      </w:r>
      <w:r w:rsidR="00DE679E">
        <w:rPr>
          <w:rFonts w:ascii="仿宋_GB2312" w:eastAsia="仿宋_GB2312" w:hAnsi="宋体" w:cs="宋体" w:hint="eastAsia"/>
          <w:kern w:val="0"/>
          <w:sz w:val="32"/>
          <w:szCs w:val="32"/>
        </w:rPr>
        <w:t>国有股东</w:t>
      </w:r>
      <w:r w:rsidR="00DE679E" w:rsidRPr="007C5CD8">
        <w:rPr>
          <w:rFonts w:ascii="仿宋_GB2312" w:eastAsia="仿宋_GB2312" w:hAnsi="宋体" w:cs="宋体" w:hint="eastAsia"/>
          <w:kern w:val="0"/>
          <w:sz w:val="32"/>
          <w:szCs w:val="32"/>
        </w:rPr>
        <w:t>向金融机构派出</w:t>
      </w:r>
      <w:r w:rsidR="00DE679E">
        <w:rPr>
          <w:rFonts w:ascii="仿宋_GB2312" w:eastAsia="仿宋_GB2312" w:hAnsi="宋体" w:cs="宋体" w:hint="eastAsia"/>
          <w:kern w:val="0"/>
          <w:sz w:val="32"/>
          <w:szCs w:val="32"/>
        </w:rPr>
        <w:t>的国有股权</w:t>
      </w:r>
      <w:r w:rsidR="00DE679E" w:rsidRPr="007C5CD8">
        <w:rPr>
          <w:rFonts w:ascii="仿宋_GB2312" w:eastAsia="仿宋_GB2312" w:hAnsi="宋体" w:cs="宋体" w:hint="eastAsia"/>
          <w:kern w:val="0"/>
          <w:sz w:val="32"/>
          <w:szCs w:val="32"/>
        </w:rPr>
        <w:t>董事议案</w:t>
      </w:r>
      <w:r w:rsidR="00DE679E">
        <w:rPr>
          <w:rFonts w:ascii="仿宋_GB2312" w:eastAsia="仿宋_GB2312" w:hAnsi="宋体" w:cs="宋体" w:hint="eastAsia"/>
          <w:kern w:val="0"/>
          <w:sz w:val="32"/>
          <w:szCs w:val="32"/>
        </w:rPr>
        <w:t>审议工作</w:t>
      </w:r>
      <w:r w:rsidR="00DE679E" w:rsidRPr="007C5CD8">
        <w:rPr>
          <w:rFonts w:ascii="仿宋_GB2312" w:eastAsia="仿宋_GB2312" w:hAnsi="宋体" w:cs="宋体" w:hint="eastAsia"/>
          <w:kern w:val="0"/>
          <w:sz w:val="32"/>
          <w:szCs w:val="32"/>
        </w:rPr>
        <w:t>，根据《</w:t>
      </w:r>
      <w:r w:rsidR="00DE679E">
        <w:rPr>
          <w:rFonts w:ascii="仿宋_GB2312" w:eastAsia="仿宋_GB2312" w:hAnsi="宋体" w:cs="宋体" w:hint="eastAsia"/>
          <w:kern w:val="0"/>
          <w:sz w:val="32"/>
          <w:szCs w:val="32"/>
        </w:rPr>
        <w:t>中华人民共和国</w:t>
      </w:r>
      <w:r w:rsidR="00DE679E" w:rsidRPr="007C5CD8">
        <w:rPr>
          <w:rFonts w:ascii="仿宋_GB2312" w:eastAsia="仿宋_GB2312" w:hAnsi="宋体" w:cs="宋体" w:hint="eastAsia"/>
          <w:kern w:val="0"/>
          <w:sz w:val="32"/>
          <w:szCs w:val="32"/>
        </w:rPr>
        <w:t>公司法》</w:t>
      </w:r>
      <w:r w:rsidR="00DE679E">
        <w:rPr>
          <w:rFonts w:ascii="仿宋_GB2312" w:eastAsia="仿宋_GB2312" w:hAnsi="宋体" w:cs="宋体" w:hint="eastAsia"/>
          <w:kern w:val="0"/>
          <w:sz w:val="32"/>
          <w:szCs w:val="32"/>
        </w:rPr>
        <w:t>(以下简称公司法)</w:t>
      </w:r>
      <w:r w:rsidR="00A518BE">
        <w:rPr>
          <w:rFonts w:ascii="仿宋_GB2312" w:eastAsia="仿宋_GB2312" w:hAnsi="宋体" w:cs="宋体" w:hint="eastAsia"/>
          <w:kern w:val="0"/>
          <w:sz w:val="32"/>
          <w:szCs w:val="32"/>
        </w:rPr>
        <w:t>、</w:t>
      </w:r>
      <w:r w:rsidR="00DE679E" w:rsidRPr="007C5CD8">
        <w:rPr>
          <w:rFonts w:ascii="仿宋_GB2312" w:eastAsia="仿宋_GB2312" w:hAnsi="宋体" w:cs="宋体" w:hint="eastAsia"/>
          <w:kern w:val="0"/>
          <w:sz w:val="32"/>
          <w:szCs w:val="32"/>
        </w:rPr>
        <w:t>《</w:t>
      </w:r>
      <w:r w:rsidR="00DE679E" w:rsidRPr="003F0741">
        <w:rPr>
          <w:rFonts w:ascii="仿宋_GB2312" w:eastAsia="仿宋_GB2312" w:hAnsi="宋体" w:cs="宋体" w:hint="eastAsia"/>
          <w:kern w:val="0"/>
          <w:sz w:val="32"/>
          <w:szCs w:val="32"/>
        </w:rPr>
        <w:t>中共中央 国务院关于完善国有金融资本管理的指导意见</w:t>
      </w:r>
      <w:r w:rsidR="00DE679E" w:rsidRPr="007C5CD8">
        <w:rPr>
          <w:rFonts w:ascii="仿宋_GB2312" w:eastAsia="仿宋_GB2312" w:hAnsi="宋体" w:cs="宋体" w:hint="eastAsia"/>
          <w:kern w:val="0"/>
          <w:sz w:val="32"/>
          <w:szCs w:val="32"/>
        </w:rPr>
        <w:t>》</w:t>
      </w:r>
      <w:r w:rsidR="00A518BE">
        <w:rPr>
          <w:rFonts w:ascii="仿宋_GB2312" w:eastAsia="仿宋_GB2312" w:hAnsi="宋体" w:cs="宋体" w:hint="eastAsia"/>
          <w:kern w:val="0"/>
          <w:sz w:val="32"/>
          <w:szCs w:val="32"/>
        </w:rPr>
        <w:t>和《国有金融资本出资人职责暂行规定》等</w:t>
      </w:r>
      <w:r w:rsidR="002C308F">
        <w:rPr>
          <w:rFonts w:ascii="仿宋_GB2312" w:eastAsia="仿宋_GB2312" w:hAnsi="宋体" w:cs="宋体" w:hint="eastAsia"/>
          <w:kern w:val="0"/>
          <w:sz w:val="32"/>
          <w:szCs w:val="32"/>
        </w:rPr>
        <w:t>法律法规及相关</w:t>
      </w:r>
      <w:r w:rsidR="00A518BE">
        <w:rPr>
          <w:rFonts w:ascii="仿宋_GB2312" w:eastAsia="仿宋_GB2312" w:hAnsi="宋体" w:cs="宋体" w:hint="eastAsia"/>
          <w:kern w:val="0"/>
          <w:sz w:val="32"/>
          <w:szCs w:val="32"/>
        </w:rPr>
        <w:t>制度</w:t>
      </w:r>
      <w:r w:rsidR="00DE679E" w:rsidRPr="007C5CD8">
        <w:rPr>
          <w:rFonts w:ascii="仿宋_GB2312" w:eastAsia="仿宋_GB2312" w:hAnsi="宋体" w:cs="宋体" w:hint="eastAsia"/>
          <w:kern w:val="0"/>
          <w:sz w:val="32"/>
          <w:szCs w:val="32"/>
        </w:rPr>
        <w:t>，制定本指引。</w:t>
      </w:r>
    </w:p>
    <w:p w:rsidR="00DE679E" w:rsidRDefault="00DE679E" w:rsidP="00ED5A91">
      <w:pPr>
        <w:numPr>
          <w:ilvl w:val="0"/>
          <w:numId w:val="1"/>
        </w:numPr>
        <w:spacing w:line="588" w:lineRule="exact"/>
        <w:ind w:left="0" w:firstLineChars="200" w:firstLine="640"/>
        <w:rPr>
          <w:rFonts w:ascii="仿宋_GB2312" w:eastAsia="仿宋_GB2312" w:hAnsi="宋体" w:cs="宋体"/>
          <w:kern w:val="0"/>
          <w:sz w:val="32"/>
          <w:szCs w:val="32"/>
        </w:rPr>
      </w:pPr>
      <w:r w:rsidRPr="003C03AA">
        <w:rPr>
          <w:rFonts w:ascii="仿宋_GB2312" w:eastAsia="仿宋_GB2312" w:hAnsi="宋体" w:cs="宋体" w:hint="eastAsia"/>
          <w:kern w:val="0"/>
          <w:sz w:val="32"/>
          <w:szCs w:val="32"/>
        </w:rPr>
        <w:t xml:space="preserve"> 本指引所称</w:t>
      </w:r>
      <w:r>
        <w:rPr>
          <w:rFonts w:ascii="仿宋_GB2312" w:eastAsia="仿宋_GB2312" w:hAnsi="宋体" w:cs="宋体" w:hint="eastAsia"/>
          <w:kern w:val="0"/>
          <w:sz w:val="32"/>
          <w:szCs w:val="32"/>
        </w:rPr>
        <w:t>国有股权</w:t>
      </w:r>
      <w:r w:rsidRPr="003C03AA">
        <w:rPr>
          <w:rFonts w:ascii="仿宋_GB2312" w:eastAsia="仿宋_GB2312" w:hAnsi="宋体" w:cs="宋体" w:hint="eastAsia"/>
          <w:kern w:val="0"/>
          <w:sz w:val="32"/>
          <w:szCs w:val="32"/>
        </w:rPr>
        <w:t>董事</w:t>
      </w:r>
      <w:r>
        <w:rPr>
          <w:rFonts w:ascii="仿宋_GB2312" w:eastAsia="仿宋_GB2312" w:hAnsi="宋体" w:cs="宋体" w:hint="eastAsia"/>
          <w:kern w:val="0"/>
          <w:sz w:val="32"/>
          <w:szCs w:val="32"/>
        </w:rPr>
        <w:t>（以下简称股权董事）</w:t>
      </w:r>
      <w:r w:rsidRPr="003C03AA">
        <w:rPr>
          <w:rFonts w:ascii="仿宋_GB2312" w:eastAsia="仿宋_GB2312" w:hAnsi="宋体" w:cs="宋体" w:hint="eastAsia"/>
          <w:kern w:val="0"/>
          <w:sz w:val="32"/>
          <w:szCs w:val="32"/>
        </w:rPr>
        <w:t>，</w:t>
      </w:r>
      <w:r w:rsidRPr="00237857">
        <w:rPr>
          <w:rFonts w:ascii="仿宋_GB2312" w:eastAsia="仿宋_GB2312" w:hAnsi="宋体" w:cs="宋体" w:hint="eastAsia"/>
          <w:kern w:val="0"/>
          <w:sz w:val="32"/>
          <w:szCs w:val="32"/>
        </w:rPr>
        <w:t>是指由</w:t>
      </w:r>
      <w:r>
        <w:rPr>
          <w:rFonts w:ascii="仿宋_GB2312" w:eastAsia="仿宋_GB2312" w:hAnsi="宋体" w:cs="宋体" w:hint="eastAsia"/>
          <w:kern w:val="0"/>
          <w:sz w:val="32"/>
          <w:szCs w:val="32"/>
        </w:rPr>
        <w:t>履行</w:t>
      </w:r>
      <w:r w:rsidRPr="00237857">
        <w:rPr>
          <w:rFonts w:ascii="仿宋_GB2312" w:eastAsia="仿宋_GB2312" w:hAnsi="宋体" w:cs="宋体" w:hint="eastAsia"/>
          <w:kern w:val="0"/>
          <w:sz w:val="32"/>
          <w:szCs w:val="32"/>
        </w:rPr>
        <w:t>国有金融资本出资人</w:t>
      </w:r>
      <w:r>
        <w:rPr>
          <w:rFonts w:ascii="仿宋_GB2312" w:eastAsia="仿宋_GB2312" w:hAnsi="宋体" w:cs="宋体" w:hint="eastAsia"/>
          <w:kern w:val="0"/>
          <w:sz w:val="32"/>
          <w:szCs w:val="32"/>
        </w:rPr>
        <w:t>职责的机构</w:t>
      </w:r>
      <w:r w:rsidRPr="00237857">
        <w:rPr>
          <w:rFonts w:ascii="仿宋_GB2312" w:eastAsia="仿宋_GB2312" w:hAnsi="宋体" w:cs="宋体" w:hint="eastAsia"/>
          <w:kern w:val="0"/>
          <w:sz w:val="32"/>
          <w:szCs w:val="32"/>
        </w:rPr>
        <w:t>、国有金融资本受托管理</w:t>
      </w:r>
      <w:r>
        <w:rPr>
          <w:rFonts w:ascii="仿宋_GB2312" w:eastAsia="仿宋_GB2312" w:hAnsi="宋体" w:cs="宋体" w:hint="eastAsia"/>
          <w:kern w:val="0"/>
          <w:sz w:val="32"/>
          <w:szCs w:val="32"/>
        </w:rPr>
        <w:t>机构（以下统称派出机构）</w:t>
      </w:r>
      <w:r w:rsidRPr="00237857">
        <w:rPr>
          <w:rFonts w:ascii="仿宋_GB2312" w:eastAsia="仿宋_GB2312" w:hAnsi="宋体" w:cs="宋体" w:hint="eastAsia"/>
          <w:kern w:val="0"/>
          <w:sz w:val="32"/>
          <w:szCs w:val="32"/>
        </w:rPr>
        <w:t>向持</w:t>
      </w:r>
      <w:r w:rsidRPr="003C03AA">
        <w:rPr>
          <w:rFonts w:ascii="仿宋_GB2312" w:eastAsia="仿宋_GB2312" w:hAnsi="宋体" w:cs="宋体" w:hint="eastAsia"/>
          <w:kern w:val="0"/>
          <w:sz w:val="32"/>
          <w:szCs w:val="32"/>
        </w:rPr>
        <w:t>股金融机构</w:t>
      </w:r>
      <w:r>
        <w:rPr>
          <w:rFonts w:ascii="仿宋_GB2312" w:eastAsia="仿宋_GB2312" w:hAnsi="宋体" w:cs="宋体" w:hint="eastAsia"/>
          <w:kern w:val="0"/>
          <w:sz w:val="32"/>
          <w:szCs w:val="32"/>
        </w:rPr>
        <w:t>派出的代表国有</w:t>
      </w:r>
      <w:r w:rsidRPr="003C03AA">
        <w:rPr>
          <w:rFonts w:ascii="仿宋_GB2312" w:eastAsia="仿宋_GB2312" w:hAnsi="宋体" w:cs="宋体" w:hint="eastAsia"/>
          <w:kern w:val="0"/>
          <w:sz w:val="32"/>
          <w:szCs w:val="32"/>
        </w:rPr>
        <w:t>股权</w:t>
      </w:r>
      <w:r>
        <w:rPr>
          <w:rFonts w:ascii="仿宋_GB2312" w:eastAsia="仿宋_GB2312" w:hAnsi="宋体" w:cs="宋体" w:hint="eastAsia"/>
          <w:kern w:val="0"/>
          <w:sz w:val="32"/>
          <w:szCs w:val="32"/>
        </w:rPr>
        <w:t>的</w:t>
      </w:r>
      <w:r w:rsidRPr="003C03AA">
        <w:rPr>
          <w:rFonts w:ascii="仿宋_GB2312" w:eastAsia="仿宋_GB2312" w:hAnsi="宋体" w:cs="宋体" w:hint="eastAsia"/>
          <w:kern w:val="0"/>
          <w:sz w:val="32"/>
          <w:szCs w:val="32"/>
        </w:rPr>
        <w:t>董事。</w:t>
      </w:r>
    </w:p>
    <w:p w:rsidR="00DE679E" w:rsidRPr="003C03AA" w:rsidRDefault="00DE679E" w:rsidP="00ED5A91">
      <w:pPr>
        <w:spacing w:line="588"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前款所称</w:t>
      </w:r>
      <w:r w:rsidRPr="003C03AA">
        <w:rPr>
          <w:rFonts w:ascii="仿宋_GB2312" w:eastAsia="仿宋_GB2312" w:hAnsi="宋体" w:cs="宋体" w:hint="eastAsia"/>
          <w:kern w:val="0"/>
          <w:sz w:val="32"/>
          <w:szCs w:val="32"/>
        </w:rPr>
        <w:t>金融机构</w:t>
      </w:r>
      <w:r>
        <w:rPr>
          <w:rFonts w:ascii="仿宋_GB2312" w:eastAsia="仿宋_GB2312" w:hAnsi="宋体" w:cs="宋体" w:hint="eastAsia"/>
          <w:kern w:val="0"/>
          <w:sz w:val="32"/>
          <w:szCs w:val="32"/>
        </w:rPr>
        <w:t>，</w:t>
      </w:r>
      <w:r w:rsidRPr="003C03AA">
        <w:rPr>
          <w:rFonts w:ascii="仿宋_GB2312" w:eastAsia="仿宋_GB2312" w:hAnsi="宋体" w:cs="宋体" w:hint="eastAsia"/>
          <w:kern w:val="0"/>
          <w:sz w:val="32"/>
          <w:szCs w:val="32"/>
        </w:rPr>
        <w:t>包括</w:t>
      </w:r>
      <w:r>
        <w:rPr>
          <w:rFonts w:ascii="仿宋_GB2312" w:eastAsia="仿宋_GB2312" w:hAnsi="宋体" w:cs="宋体" w:hint="eastAsia"/>
          <w:kern w:val="0"/>
          <w:sz w:val="32"/>
          <w:szCs w:val="32"/>
        </w:rPr>
        <w:t>依法设立的获得金融业务许可证的各类金融企业，主权财富基金，金融</w:t>
      </w:r>
      <w:r w:rsidR="00CC19BB">
        <w:rPr>
          <w:rFonts w:ascii="仿宋_GB2312" w:eastAsia="仿宋_GB2312" w:hAnsi="宋体" w:cs="宋体" w:hint="eastAsia"/>
          <w:kern w:val="0"/>
          <w:sz w:val="32"/>
          <w:szCs w:val="32"/>
        </w:rPr>
        <w:t>控股</w:t>
      </w:r>
      <w:r w:rsidR="007B69D5">
        <w:rPr>
          <w:rFonts w:ascii="仿宋_GB2312" w:eastAsia="仿宋_GB2312" w:hAnsi="宋体" w:cs="宋体" w:hint="eastAsia"/>
          <w:kern w:val="0"/>
          <w:sz w:val="32"/>
          <w:szCs w:val="32"/>
        </w:rPr>
        <w:t>公司等金融集团、金融</w:t>
      </w:r>
      <w:r>
        <w:rPr>
          <w:rFonts w:ascii="仿宋_GB2312" w:eastAsia="仿宋_GB2312" w:hAnsi="宋体" w:cs="宋体" w:hint="eastAsia"/>
          <w:kern w:val="0"/>
          <w:sz w:val="32"/>
          <w:szCs w:val="32"/>
        </w:rPr>
        <w:t>投资运营</w:t>
      </w:r>
      <w:r w:rsidR="007B69D5">
        <w:rPr>
          <w:rFonts w:ascii="仿宋_GB2312" w:eastAsia="仿宋_GB2312" w:hAnsi="宋体" w:cs="宋体" w:hint="eastAsia"/>
          <w:kern w:val="0"/>
          <w:sz w:val="32"/>
          <w:szCs w:val="32"/>
        </w:rPr>
        <w:t>公司</w:t>
      </w:r>
      <w:r>
        <w:rPr>
          <w:rFonts w:ascii="仿宋_GB2312" w:eastAsia="仿宋_GB2312" w:hAnsi="宋体" w:cs="宋体" w:hint="eastAsia"/>
          <w:kern w:val="0"/>
          <w:sz w:val="32"/>
          <w:szCs w:val="32"/>
        </w:rPr>
        <w:t>以及金融基础设施等</w:t>
      </w:r>
      <w:r w:rsidR="007B69D5">
        <w:rPr>
          <w:rFonts w:ascii="仿宋_GB2312" w:eastAsia="仿宋_GB2312" w:hAnsi="宋体" w:cs="宋体" w:hint="eastAsia"/>
          <w:kern w:val="0"/>
          <w:sz w:val="32"/>
          <w:szCs w:val="32"/>
        </w:rPr>
        <w:t>实质性开展</w:t>
      </w:r>
      <w:r>
        <w:rPr>
          <w:rFonts w:ascii="仿宋_GB2312" w:eastAsia="仿宋_GB2312" w:hAnsi="宋体" w:cs="宋体" w:hint="eastAsia"/>
          <w:kern w:val="0"/>
          <w:sz w:val="32"/>
          <w:szCs w:val="32"/>
        </w:rPr>
        <w:t>金融业务的其他企业或机构</w:t>
      </w:r>
      <w:r w:rsidRPr="003C03AA">
        <w:rPr>
          <w:rFonts w:ascii="仿宋_GB2312" w:eastAsia="仿宋_GB2312" w:hAnsi="宋体" w:cs="宋体" w:hint="eastAsia"/>
          <w:kern w:val="0"/>
          <w:sz w:val="32"/>
          <w:szCs w:val="32"/>
        </w:rPr>
        <w:t>。</w:t>
      </w:r>
    </w:p>
    <w:p w:rsidR="00DE679E" w:rsidRDefault="006A17D7" w:rsidP="00ED5A91">
      <w:pPr>
        <w:numPr>
          <w:ilvl w:val="0"/>
          <w:numId w:val="1"/>
        </w:numPr>
        <w:spacing w:line="588" w:lineRule="exact"/>
        <w:ind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DE679E">
        <w:rPr>
          <w:rFonts w:ascii="仿宋_GB2312" w:eastAsia="仿宋_GB2312" w:hAnsi="宋体" w:cs="宋体" w:hint="eastAsia"/>
          <w:kern w:val="0"/>
          <w:sz w:val="32"/>
          <w:szCs w:val="32"/>
        </w:rPr>
        <w:t>股权董事</w:t>
      </w:r>
      <w:r w:rsidR="00DE679E" w:rsidRPr="00BA0A00">
        <w:rPr>
          <w:rFonts w:ascii="仿宋_GB2312" w:eastAsia="仿宋_GB2312" w:hAnsi="宋体" w:cs="宋体" w:hint="eastAsia"/>
          <w:kern w:val="0"/>
          <w:sz w:val="32"/>
          <w:szCs w:val="32"/>
        </w:rPr>
        <w:t>应当</w:t>
      </w:r>
      <w:r w:rsidR="00DE679E">
        <w:rPr>
          <w:rFonts w:ascii="仿宋_GB2312" w:eastAsia="仿宋_GB2312" w:hAnsi="宋体" w:cs="宋体" w:hint="eastAsia"/>
          <w:kern w:val="0"/>
          <w:sz w:val="32"/>
          <w:szCs w:val="32"/>
        </w:rPr>
        <w:t>具备与其履行职责相适应的专业素质、专业经验、职业技能和职业操守，并持续</w:t>
      </w:r>
      <w:r w:rsidR="00DE679E" w:rsidRPr="00BA0A00">
        <w:rPr>
          <w:rFonts w:ascii="仿宋_GB2312" w:eastAsia="仿宋_GB2312" w:hAnsi="宋体" w:cs="宋体" w:hint="eastAsia"/>
          <w:kern w:val="0"/>
          <w:sz w:val="32"/>
          <w:szCs w:val="32"/>
        </w:rPr>
        <w:t>学习履职所</w:t>
      </w:r>
      <w:r w:rsidR="00DE679E" w:rsidRPr="00BA0A00">
        <w:rPr>
          <w:rFonts w:ascii="仿宋_GB2312" w:eastAsia="仿宋_GB2312" w:hAnsi="宋体" w:cs="宋体" w:hint="eastAsia"/>
          <w:kern w:val="0"/>
          <w:sz w:val="32"/>
          <w:szCs w:val="32"/>
        </w:rPr>
        <w:lastRenderedPageBreak/>
        <w:t>需的专业知识和技能，熟悉并掌握国家关于金融机构管理的相关规定，深入了解所在金融机构的业务情况，不断提高履职能力，适应</w:t>
      </w:r>
      <w:r w:rsidR="00DE679E">
        <w:rPr>
          <w:rFonts w:ascii="仿宋_GB2312" w:eastAsia="仿宋_GB2312" w:hAnsi="宋体" w:cs="宋体" w:hint="eastAsia"/>
          <w:kern w:val="0"/>
          <w:sz w:val="32"/>
          <w:szCs w:val="32"/>
        </w:rPr>
        <w:t>股权董事</w:t>
      </w:r>
      <w:r w:rsidR="00DE679E" w:rsidRPr="00BA0A00">
        <w:rPr>
          <w:rFonts w:ascii="仿宋_GB2312" w:eastAsia="仿宋_GB2312" w:hAnsi="宋体" w:cs="宋体" w:hint="eastAsia"/>
          <w:kern w:val="0"/>
          <w:sz w:val="32"/>
          <w:szCs w:val="32"/>
        </w:rPr>
        <w:t>的岗位需要。</w:t>
      </w:r>
    </w:p>
    <w:p w:rsidR="00DE679E" w:rsidRDefault="006A17D7" w:rsidP="00ED5A91">
      <w:pPr>
        <w:numPr>
          <w:ilvl w:val="0"/>
          <w:numId w:val="1"/>
        </w:numPr>
        <w:spacing w:line="588" w:lineRule="exact"/>
        <w:ind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DE679E">
        <w:rPr>
          <w:rFonts w:ascii="仿宋_GB2312" w:eastAsia="仿宋_GB2312" w:hAnsi="宋体" w:cs="宋体" w:hint="eastAsia"/>
          <w:kern w:val="0"/>
          <w:sz w:val="32"/>
          <w:szCs w:val="32"/>
        </w:rPr>
        <w:t>股权董事在审议议案时，应坚决贯彻国家有关政策和派出机构的决策部署，在重大问题上应与派出机构保持一致，体现派出机构立场。</w:t>
      </w:r>
    </w:p>
    <w:p w:rsidR="00DE679E" w:rsidRPr="00497BEC" w:rsidRDefault="00DE679E" w:rsidP="00ED5A91">
      <w:pPr>
        <w:spacing w:line="588" w:lineRule="exact"/>
        <w:ind w:left="640"/>
        <w:rPr>
          <w:rFonts w:ascii="Times" w:eastAsia="仿宋_GB2312" w:hAnsi="Times"/>
          <w:sz w:val="32"/>
          <w:szCs w:val="32"/>
        </w:rPr>
      </w:pPr>
    </w:p>
    <w:p w:rsidR="00DE679E" w:rsidRPr="00497BEC" w:rsidRDefault="00DE679E" w:rsidP="00ED5A91">
      <w:pPr>
        <w:tabs>
          <w:tab w:val="left" w:pos="900"/>
        </w:tabs>
        <w:spacing w:line="588" w:lineRule="exact"/>
        <w:jc w:val="center"/>
        <w:rPr>
          <w:rFonts w:ascii="黑体" w:eastAsia="黑体" w:hAnsi="黑体"/>
          <w:sz w:val="32"/>
          <w:szCs w:val="32"/>
        </w:rPr>
      </w:pPr>
      <w:r w:rsidRPr="00497BEC">
        <w:rPr>
          <w:rFonts w:ascii="黑体" w:eastAsia="黑体" w:hAnsi="黑体" w:hint="eastAsia"/>
          <w:sz w:val="32"/>
          <w:szCs w:val="32"/>
        </w:rPr>
        <w:t>第</w:t>
      </w:r>
      <w:r>
        <w:rPr>
          <w:rFonts w:ascii="黑体" w:eastAsia="黑体" w:hAnsi="黑体" w:hint="eastAsia"/>
          <w:sz w:val="32"/>
          <w:szCs w:val="32"/>
        </w:rPr>
        <w:t>二</w:t>
      </w:r>
      <w:r w:rsidRPr="00497BEC">
        <w:rPr>
          <w:rFonts w:ascii="黑体" w:eastAsia="黑体" w:hAnsi="黑体" w:hint="eastAsia"/>
          <w:sz w:val="32"/>
          <w:szCs w:val="32"/>
        </w:rPr>
        <w:t>章</w:t>
      </w:r>
      <w:r w:rsidR="00046963">
        <w:rPr>
          <w:rFonts w:ascii="黑体" w:eastAsia="黑体" w:hAnsi="黑体" w:hint="eastAsia"/>
          <w:sz w:val="32"/>
          <w:szCs w:val="32"/>
        </w:rPr>
        <w:t xml:space="preserve">  </w:t>
      </w:r>
      <w:r>
        <w:rPr>
          <w:rFonts w:ascii="黑体" w:eastAsia="黑体" w:hAnsi="黑体" w:hint="eastAsia"/>
          <w:sz w:val="32"/>
          <w:szCs w:val="32"/>
        </w:rPr>
        <w:t>股权董事议案审议职责及权限</w:t>
      </w:r>
    </w:p>
    <w:p w:rsidR="00DE679E" w:rsidRPr="00497BEC" w:rsidRDefault="00DE679E" w:rsidP="00ED5A91">
      <w:pPr>
        <w:spacing w:line="588" w:lineRule="exact"/>
        <w:ind w:left="1320"/>
        <w:rPr>
          <w:rFonts w:ascii="仿宋_GB2312" w:eastAsia="仿宋_GB2312" w:hAnsi="宋体" w:cs="宋体"/>
          <w:kern w:val="0"/>
          <w:sz w:val="32"/>
          <w:szCs w:val="32"/>
        </w:rPr>
      </w:pPr>
    </w:p>
    <w:p w:rsidR="00DE679E" w:rsidRDefault="00DE679E" w:rsidP="00ED5A91">
      <w:pPr>
        <w:numPr>
          <w:ilvl w:val="0"/>
          <w:numId w:val="1"/>
        </w:numPr>
        <w:spacing w:line="588" w:lineRule="exact"/>
        <w:ind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股权董事依法行使以下议案审议职责：</w:t>
      </w:r>
    </w:p>
    <w:p w:rsidR="00DE679E" w:rsidRDefault="00DE679E" w:rsidP="00ED5A91">
      <w:pPr>
        <w:spacing w:line="588" w:lineRule="exact"/>
        <w:ind w:firstLineChars="200" w:firstLine="640"/>
        <w:rPr>
          <w:rFonts w:ascii="仿宋_GB2312" w:eastAsia="仿宋_GB2312"/>
          <w:sz w:val="32"/>
          <w:szCs w:val="32"/>
        </w:rPr>
      </w:pPr>
      <w:r w:rsidRPr="00BA0A00">
        <w:rPr>
          <w:rFonts w:ascii="仿宋_GB2312" w:eastAsia="仿宋_GB2312" w:hint="eastAsia"/>
          <w:sz w:val="32"/>
          <w:szCs w:val="32"/>
        </w:rPr>
        <w:t>（一）严格遵守国家各项法律法规，以及所在金融机构的公司章程、董事会议事规则等规定，依法合规、忠实勤勉地履行董事会议案审</w:t>
      </w:r>
      <w:r>
        <w:rPr>
          <w:rFonts w:ascii="仿宋_GB2312" w:eastAsia="仿宋_GB2312" w:hint="eastAsia"/>
          <w:sz w:val="32"/>
          <w:szCs w:val="32"/>
        </w:rPr>
        <w:t>议</w:t>
      </w:r>
      <w:r w:rsidRPr="00BA0A00">
        <w:rPr>
          <w:rFonts w:ascii="仿宋_GB2312" w:eastAsia="仿宋_GB2312" w:hint="eastAsia"/>
          <w:sz w:val="32"/>
          <w:szCs w:val="32"/>
        </w:rPr>
        <w:t>等相关工作职责</w:t>
      </w:r>
      <w:r>
        <w:rPr>
          <w:rFonts w:ascii="仿宋_GB2312" w:eastAsia="仿宋_GB2312" w:hint="eastAsia"/>
          <w:sz w:val="32"/>
          <w:szCs w:val="32"/>
        </w:rPr>
        <w:t>；</w:t>
      </w:r>
    </w:p>
    <w:p w:rsidR="00DE679E" w:rsidRDefault="00445E66"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（二）</w:t>
      </w:r>
      <w:r w:rsidR="00DE679E">
        <w:rPr>
          <w:rFonts w:ascii="仿宋_GB2312" w:eastAsia="仿宋_GB2312" w:hint="eastAsia"/>
          <w:sz w:val="32"/>
          <w:szCs w:val="32"/>
        </w:rPr>
        <w:t>全面了解议案背景与内容，准确把握议案是否符合国家相关法律法规、监管要求及行业政策，深入了解议案对国有出资人权益的影响程度和风险状况，深入分析议案的可行性和对金融机构</w:t>
      </w:r>
      <w:r w:rsidR="008C4DBE">
        <w:rPr>
          <w:rFonts w:ascii="仿宋_GB2312" w:eastAsia="仿宋_GB2312" w:hint="eastAsia"/>
          <w:sz w:val="32"/>
          <w:szCs w:val="32"/>
        </w:rPr>
        <w:t>战略和</w:t>
      </w:r>
      <w:r w:rsidR="00DE679E">
        <w:rPr>
          <w:rFonts w:ascii="仿宋_GB2312" w:eastAsia="仿宋_GB2312" w:hint="eastAsia"/>
          <w:sz w:val="32"/>
          <w:szCs w:val="32"/>
        </w:rPr>
        <w:t>经营</w:t>
      </w:r>
      <w:r w:rsidR="008C4DBE">
        <w:rPr>
          <w:rFonts w:ascii="仿宋_GB2312" w:eastAsia="仿宋_GB2312" w:hint="eastAsia"/>
          <w:sz w:val="32"/>
          <w:szCs w:val="32"/>
        </w:rPr>
        <w:t>计划</w:t>
      </w:r>
      <w:r w:rsidR="00DE679E">
        <w:rPr>
          <w:rFonts w:ascii="仿宋_GB2312" w:eastAsia="仿宋_GB2312" w:hint="eastAsia"/>
          <w:sz w:val="32"/>
          <w:szCs w:val="32"/>
        </w:rPr>
        <w:t>的综合影响；</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（三）通过调研、调阅资料、询问所在金融机构管理层和相关部门、参加董事会专门委员会</w:t>
      </w:r>
      <w:r w:rsidR="002C308F">
        <w:rPr>
          <w:rFonts w:ascii="仿宋_GB2312" w:eastAsia="仿宋_GB2312" w:hint="eastAsia"/>
          <w:sz w:val="32"/>
          <w:szCs w:val="32"/>
        </w:rPr>
        <w:t>、董事沟通会、董事例会</w:t>
      </w:r>
      <w:r>
        <w:rPr>
          <w:rFonts w:ascii="仿宋_GB2312" w:eastAsia="仿宋_GB2312" w:hint="eastAsia"/>
          <w:sz w:val="32"/>
          <w:szCs w:val="32"/>
        </w:rPr>
        <w:t>以及与其他董事沟通等方式深入研究议案，根据国家法律法规、监管政策及派出机构决策部署要求，以防范金融风险、保护国有金融资产安全、维护国有出资人合法权益及所在金融机构整体利益为原则，对议案进行认真分析和判断，提出</w:t>
      </w:r>
      <w:r>
        <w:rPr>
          <w:rFonts w:ascii="仿宋_GB2312" w:eastAsia="仿宋_GB2312" w:hint="eastAsia"/>
          <w:sz w:val="32"/>
          <w:szCs w:val="32"/>
        </w:rPr>
        <w:lastRenderedPageBreak/>
        <w:t>合理的议案审议意见；</w:t>
      </w:r>
    </w:p>
    <w:p w:rsidR="00DE679E" w:rsidRDefault="00DE679E" w:rsidP="00ED5A91">
      <w:pPr>
        <w:spacing w:line="588"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（四）</w:t>
      </w:r>
      <w:r>
        <w:rPr>
          <w:rFonts w:ascii="仿宋_GB2312" w:eastAsia="仿宋_GB2312" w:hAnsi="宋体" w:cs="宋体" w:hint="eastAsia"/>
          <w:kern w:val="0"/>
          <w:sz w:val="32"/>
          <w:szCs w:val="32"/>
        </w:rPr>
        <w:t>按照本指引要求及时将董事会会议通知、涉及重大事项的董事会议案及议案审议意见以书面形式上报派出机构，并加强与派出机构的联系和沟通；</w:t>
      </w:r>
    </w:p>
    <w:p w:rsidR="00DE679E" w:rsidRDefault="00DE679E" w:rsidP="00ED5A91">
      <w:pPr>
        <w:spacing w:line="588"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（五）根据所在金融机构章程和相关议事规则，按照本指引规定的议案表决权限，在董事会及专门委员会上独立、专业、客观地发表意见；</w:t>
      </w:r>
    </w:p>
    <w:p w:rsidR="00DE679E" w:rsidRPr="00E44C61" w:rsidRDefault="00DE679E" w:rsidP="00ED5A91">
      <w:pPr>
        <w:spacing w:line="588"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（六）对董事会决议的落实情况进行跟踪监督，对发现的重大问题，以及董事会决议事项发生重大变更等情况，</w:t>
      </w:r>
      <w:r w:rsidRPr="00E53802">
        <w:rPr>
          <w:rFonts w:ascii="仿宋_GB2312" w:eastAsia="仿宋_GB2312" w:hint="eastAsia"/>
          <w:sz w:val="32"/>
          <w:szCs w:val="32"/>
        </w:rPr>
        <w:t>及时</w:t>
      </w:r>
      <w:r>
        <w:rPr>
          <w:rFonts w:ascii="仿宋_GB2312" w:eastAsia="仿宋_GB2312" w:hint="eastAsia"/>
          <w:sz w:val="32"/>
          <w:szCs w:val="32"/>
        </w:rPr>
        <w:t>以书面形式</w:t>
      </w:r>
      <w:r w:rsidRPr="00E53802">
        <w:rPr>
          <w:rFonts w:ascii="仿宋_GB2312" w:eastAsia="仿宋_GB2312" w:hint="eastAsia"/>
          <w:sz w:val="32"/>
          <w:szCs w:val="32"/>
        </w:rPr>
        <w:t>向</w:t>
      </w:r>
      <w:r>
        <w:rPr>
          <w:rFonts w:ascii="仿宋_GB2312" w:eastAsia="仿宋_GB2312" w:hint="eastAsia"/>
          <w:sz w:val="32"/>
          <w:szCs w:val="32"/>
        </w:rPr>
        <w:t>派出机构</w:t>
      </w:r>
      <w:r w:rsidRPr="00E53802">
        <w:rPr>
          <w:rFonts w:ascii="仿宋_GB2312" w:eastAsia="仿宋_GB2312" w:hint="eastAsia"/>
          <w:sz w:val="32"/>
          <w:szCs w:val="32"/>
        </w:rPr>
        <w:t>报告</w:t>
      </w:r>
      <w:r>
        <w:rPr>
          <w:rFonts w:ascii="仿宋_GB2312" w:eastAsia="仿宋_GB2312" w:hint="eastAsia"/>
          <w:sz w:val="32"/>
          <w:szCs w:val="32"/>
        </w:rPr>
        <w:t>，并</w:t>
      </w:r>
      <w:r>
        <w:rPr>
          <w:rFonts w:ascii="仿宋_GB2312" w:eastAsia="仿宋_GB2312" w:hAnsi="宋体" w:cs="宋体" w:hint="eastAsia"/>
          <w:kern w:val="0"/>
          <w:sz w:val="32"/>
          <w:szCs w:val="32"/>
        </w:rPr>
        <w:t>督促所在金融机构认真整改。</w:t>
      </w:r>
    </w:p>
    <w:p w:rsidR="00DE679E" w:rsidRPr="00BA0A00" w:rsidRDefault="00DE679E" w:rsidP="00ED5A91">
      <w:pPr>
        <w:spacing w:line="588"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股权董事议案审议职责应包括但不限于本条以上规定。</w:t>
      </w:r>
    </w:p>
    <w:p w:rsidR="00DE679E" w:rsidRPr="00BA0A00" w:rsidRDefault="006A17D7"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Ansi="宋体" w:cs="宋体" w:hint="eastAsia"/>
          <w:kern w:val="0"/>
          <w:sz w:val="32"/>
          <w:szCs w:val="32"/>
        </w:rPr>
        <w:t xml:space="preserve"> </w:t>
      </w:r>
      <w:r w:rsidR="00DE679E" w:rsidRPr="00BA0A00">
        <w:rPr>
          <w:rFonts w:ascii="仿宋_GB2312" w:eastAsia="仿宋_GB2312" w:hAnsi="宋体" w:cs="宋体" w:hint="eastAsia"/>
          <w:kern w:val="0"/>
          <w:sz w:val="32"/>
          <w:szCs w:val="32"/>
        </w:rPr>
        <w:t>按照议案审议事项对国</w:t>
      </w:r>
      <w:r w:rsidR="00DE679E">
        <w:rPr>
          <w:rFonts w:ascii="仿宋_GB2312" w:eastAsia="仿宋_GB2312" w:hAnsi="宋体" w:cs="宋体" w:hint="eastAsia"/>
          <w:kern w:val="0"/>
          <w:sz w:val="32"/>
          <w:szCs w:val="32"/>
        </w:rPr>
        <w:t>有</w:t>
      </w:r>
      <w:r w:rsidR="00DE679E" w:rsidRPr="00BA0A00">
        <w:rPr>
          <w:rFonts w:ascii="仿宋_GB2312" w:eastAsia="仿宋_GB2312" w:hAnsi="宋体" w:cs="宋体" w:hint="eastAsia"/>
          <w:kern w:val="0"/>
          <w:sz w:val="32"/>
          <w:szCs w:val="32"/>
        </w:rPr>
        <w:t>出资人权益的影响程度和风险状况，</w:t>
      </w:r>
      <w:r w:rsidR="00DE679E">
        <w:rPr>
          <w:rFonts w:ascii="仿宋_GB2312" w:eastAsia="仿宋_GB2312" w:hAnsi="宋体" w:cs="宋体" w:hint="eastAsia"/>
          <w:kern w:val="0"/>
          <w:sz w:val="32"/>
          <w:szCs w:val="32"/>
        </w:rPr>
        <w:t>股权董事</w:t>
      </w:r>
      <w:r w:rsidR="00DE679E" w:rsidRPr="00BA0A00">
        <w:rPr>
          <w:rFonts w:ascii="仿宋_GB2312" w:eastAsia="仿宋_GB2312" w:hAnsi="宋体" w:cs="宋体" w:hint="eastAsia"/>
          <w:kern w:val="0"/>
          <w:sz w:val="32"/>
          <w:szCs w:val="32"/>
        </w:rPr>
        <w:t>的议案</w:t>
      </w:r>
      <w:r w:rsidR="00DE679E">
        <w:rPr>
          <w:rFonts w:ascii="仿宋_GB2312" w:eastAsia="仿宋_GB2312" w:hAnsi="宋体" w:cs="宋体" w:hint="eastAsia"/>
          <w:kern w:val="0"/>
          <w:sz w:val="32"/>
          <w:szCs w:val="32"/>
        </w:rPr>
        <w:t>表决</w:t>
      </w:r>
      <w:r w:rsidR="00DE679E" w:rsidRPr="00BA0A00">
        <w:rPr>
          <w:rFonts w:ascii="仿宋_GB2312" w:eastAsia="仿宋_GB2312" w:hAnsi="宋体" w:cs="宋体" w:hint="eastAsia"/>
          <w:kern w:val="0"/>
          <w:sz w:val="32"/>
          <w:szCs w:val="32"/>
        </w:rPr>
        <w:t>权限分为以下</w:t>
      </w:r>
      <w:r w:rsidR="00DE679E">
        <w:rPr>
          <w:rFonts w:ascii="仿宋_GB2312" w:eastAsia="仿宋_GB2312" w:hAnsi="宋体" w:cs="宋体" w:hint="eastAsia"/>
          <w:kern w:val="0"/>
          <w:sz w:val="32"/>
          <w:szCs w:val="32"/>
        </w:rPr>
        <w:t>两</w:t>
      </w:r>
      <w:r w:rsidR="00DE679E" w:rsidRPr="00BA0A00">
        <w:rPr>
          <w:rFonts w:ascii="仿宋_GB2312" w:eastAsia="仿宋_GB2312" w:hAnsi="宋体" w:cs="宋体" w:hint="eastAsia"/>
          <w:kern w:val="0"/>
          <w:sz w:val="32"/>
          <w:szCs w:val="32"/>
        </w:rPr>
        <w:t>类：</w:t>
      </w:r>
    </w:p>
    <w:p w:rsidR="00DE679E" w:rsidRPr="00605804" w:rsidRDefault="00DE679E" w:rsidP="00ED5A91">
      <w:pPr>
        <w:spacing w:line="588" w:lineRule="exact"/>
        <w:ind w:firstLineChars="200" w:firstLine="640"/>
        <w:rPr>
          <w:rFonts w:ascii="仿宋_GB2312" w:eastAsia="仿宋_GB2312"/>
          <w:sz w:val="32"/>
          <w:szCs w:val="32"/>
        </w:rPr>
      </w:pPr>
      <w:r w:rsidRPr="00605804">
        <w:rPr>
          <w:rFonts w:ascii="仿宋_GB2312" w:eastAsia="仿宋_GB2312" w:hint="eastAsia"/>
          <w:sz w:val="32"/>
          <w:szCs w:val="32"/>
        </w:rPr>
        <w:t>（</w:t>
      </w:r>
      <w:r>
        <w:rPr>
          <w:rFonts w:ascii="仿宋_GB2312" w:eastAsia="仿宋_GB2312" w:hint="eastAsia"/>
          <w:sz w:val="32"/>
          <w:szCs w:val="32"/>
        </w:rPr>
        <w:t>一</w:t>
      </w:r>
      <w:r w:rsidRPr="00605804">
        <w:rPr>
          <w:rFonts w:ascii="仿宋_GB2312" w:eastAsia="仿宋_GB2312" w:hint="eastAsia"/>
          <w:sz w:val="32"/>
          <w:szCs w:val="32"/>
        </w:rPr>
        <w:t>）</w:t>
      </w:r>
      <w:r>
        <w:rPr>
          <w:rFonts w:ascii="仿宋_GB2312" w:eastAsia="仿宋_GB2312" w:hint="eastAsia"/>
          <w:sz w:val="32"/>
          <w:szCs w:val="32"/>
        </w:rPr>
        <w:t>涉及重大事项的议案，</w:t>
      </w:r>
      <w:r w:rsidRPr="00605804">
        <w:rPr>
          <w:rFonts w:ascii="仿宋_GB2312" w:eastAsia="仿宋_GB2312" w:hint="eastAsia"/>
          <w:sz w:val="32"/>
          <w:szCs w:val="32"/>
        </w:rPr>
        <w:t>严格按照</w:t>
      </w:r>
      <w:r>
        <w:rPr>
          <w:rFonts w:ascii="仿宋_GB2312" w:eastAsia="仿宋_GB2312" w:hint="eastAsia"/>
          <w:sz w:val="32"/>
          <w:szCs w:val="32"/>
        </w:rPr>
        <w:t>派出机构的投票指示和要求，发表意见并</w:t>
      </w:r>
      <w:r w:rsidRPr="00605804">
        <w:rPr>
          <w:rFonts w:ascii="仿宋_GB2312" w:eastAsia="仿宋_GB2312" w:hint="eastAsia"/>
          <w:sz w:val="32"/>
          <w:szCs w:val="32"/>
        </w:rPr>
        <w:t>投票</w:t>
      </w:r>
      <w:r>
        <w:rPr>
          <w:rFonts w:ascii="仿宋_GB2312" w:eastAsia="仿宋_GB2312" w:hint="eastAsia"/>
          <w:sz w:val="32"/>
          <w:szCs w:val="32"/>
        </w:rPr>
        <w:t>；</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（二）一般性议案，由股权董事根据个人判断进行投票，派出机构认为必要时，可对股权董事给予风险提示。</w:t>
      </w:r>
    </w:p>
    <w:p w:rsidR="00DE679E" w:rsidRPr="00EE44C2" w:rsidRDefault="006A17D7"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Ansi="宋体" w:cs="宋体" w:hint="eastAsia"/>
          <w:kern w:val="0"/>
          <w:sz w:val="32"/>
          <w:szCs w:val="32"/>
        </w:rPr>
        <w:t xml:space="preserve"> </w:t>
      </w:r>
      <w:r w:rsidR="00DE679E">
        <w:rPr>
          <w:rFonts w:ascii="仿宋_GB2312" w:eastAsia="仿宋_GB2312" w:hAnsi="宋体" w:cs="宋体" w:hint="eastAsia"/>
          <w:kern w:val="0"/>
          <w:sz w:val="32"/>
          <w:szCs w:val="32"/>
        </w:rPr>
        <w:t>本指引第六条所称涉及重大事项的议案，是指根据公司法、金融机构公司章程等规定，需提交股东大会审议的议案，</w:t>
      </w:r>
      <w:r w:rsidR="004941A5">
        <w:rPr>
          <w:rFonts w:ascii="仿宋_GB2312" w:eastAsia="仿宋_GB2312" w:hAnsi="宋体" w:cs="宋体" w:hint="eastAsia"/>
          <w:kern w:val="0"/>
          <w:sz w:val="32"/>
          <w:szCs w:val="32"/>
        </w:rPr>
        <w:t>或</w:t>
      </w:r>
      <w:r w:rsidR="00DE679E">
        <w:rPr>
          <w:rFonts w:ascii="仿宋_GB2312" w:eastAsia="仿宋_GB2312" w:hAnsi="宋体" w:cs="宋体" w:hint="eastAsia"/>
          <w:kern w:val="0"/>
          <w:sz w:val="32"/>
          <w:szCs w:val="32"/>
        </w:rPr>
        <w:t>需</w:t>
      </w:r>
      <w:r w:rsidR="00DE679E">
        <w:rPr>
          <w:rFonts w:ascii="仿宋_GB2312" w:eastAsia="仿宋_GB2312" w:hint="eastAsia"/>
          <w:sz w:val="32"/>
          <w:szCs w:val="32"/>
        </w:rPr>
        <w:t>三分之二以上董事同意的议案，</w:t>
      </w:r>
      <w:r w:rsidR="004941A5">
        <w:rPr>
          <w:rFonts w:ascii="仿宋_GB2312" w:eastAsia="仿宋_GB2312" w:hint="eastAsia"/>
          <w:sz w:val="32"/>
          <w:szCs w:val="32"/>
        </w:rPr>
        <w:t>或</w:t>
      </w:r>
      <w:r w:rsidR="00DE679E">
        <w:rPr>
          <w:rFonts w:ascii="仿宋_GB2312" w:eastAsia="仿宋_GB2312" w:hint="eastAsia"/>
          <w:sz w:val="32"/>
          <w:szCs w:val="32"/>
        </w:rPr>
        <w:t>涉及出资人重大利益的议案，或可能对金融机构产生重大影响的议案。主要</w:t>
      </w:r>
      <w:r w:rsidR="00DE679E" w:rsidRPr="00EE44C2">
        <w:rPr>
          <w:rFonts w:ascii="仿宋_GB2312" w:eastAsia="仿宋_GB2312" w:hint="eastAsia"/>
          <w:sz w:val="32"/>
          <w:szCs w:val="32"/>
        </w:rPr>
        <w:t>包括：</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lastRenderedPageBreak/>
        <w:t>（一）公司章程的首次制订及全面修订，重要公司治理文件的制订与修改，董事会专门委员会的组成与调整，制订或修改股东大会对董事会、董事会对经营管理层授权方案；</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（二）战略规划的制</w:t>
      </w:r>
      <w:r w:rsidR="00D43BD8">
        <w:rPr>
          <w:rFonts w:ascii="仿宋_GB2312" w:eastAsia="仿宋_GB2312" w:hint="eastAsia"/>
          <w:sz w:val="32"/>
          <w:szCs w:val="32"/>
        </w:rPr>
        <w:t>订</w:t>
      </w:r>
      <w:r>
        <w:rPr>
          <w:rFonts w:ascii="仿宋_GB2312" w:eastAsia="仿宋_GB2312" w:hint="eastAsia"/>
          <w:sz w:val="32"/>
          <w:szCs w:val="32"/>
        </w:rPr>
        <w:t>与修订；</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（三）年度经营计划与财务预决算的制订与调整；</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（四）高级管理人员的聘任、解聘、奖惩事项及薪酬管理，制订或实施股权激励和员工持股计划，购买董事、监事及高级管理人员责任险；</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（五）利润分配方案和弥补亏损方案；</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（六）资本规划方案，公司上市或股权融资方案，增加或减少注册资本，回购公司自身股票；</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（七）法人机构的设立；</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（八）重大经营事项、重大投融资、重大收购兼并、重大资产处置、重大对外担保、重大资产抵押、重大关联交易、重大对外赠与事项；</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（九）外部审计机构的聘用、解聘及续聘；股权投资基金的资产管理人（托管人）聘用、更换及管理费提取标准等有关事项；</w:t>
      </w:r>
    </w:p>
    <w:p w:rsidR="00CE3B6D" w:rsidRDefault="00DE679E" w:rsidP="00806B56">
      <w:pPr>
        <w:spacing w:line="588" w:lineRule="exact"/>
        <w:ind w:firstLineChars="200" w:firstLine="640"/>
        <w:rPr>
          <w:rFonts w:ascii="仿宋_GB2312" w:eastAsia="仿宋_GB2312"/>
          <w:sz w:val="32"/>
          <w:szCs w:val="32"/>
        </w:rPr>
      </w:pPr>
      <w:r>
        <w:rPr>
          <w:rFonts w:ascii="仿宋_GB2312" w:eastAsia="仿宋_GB2312" w:hint="eastAsia"/>
          <w:sz w:val="32"/>
          <w:szCs w:val="32"/>
        </w:rPr>
        <w:t>（十）合并、分立、解散或变更公司形式的方案；</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（十一）派出机构认为必要的其他事项。</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派出机构对上述议案进行决策时，应充分参考股权董事的意见；如股权董事对派出机构投票指示有不同意见的，应明确向派出机构提出，但需严格按派出机构指示投票。</w:t>
      </w:r>
    </w:p>
    <w:p w:rsidR="00D57A4A" w:rsidRPr="00C82CD3" w:rsidRDefault="006A17D7"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Ansi="宋体" w:cs="宋体" w:hint="eastAsia"/>
          <w:kern w:val="0"/>
          <w:sz w:val="32"/>
          <w:szCs w:val="32"/>
        </w:rPr>
        <w:lastRenderedPageBreak/>
        <w:t xml:space="preserve"> </w:t>
      </w:r>
      <w:r w:rsidR="00710466">
        <w:rPr>
          <w:rFonts w:ascii="仿宋_GB2312" w:eastAsia="仿宋_GB2312" w:hAnsi="宋体" w:cs="宋体" w:hint="eastAsia"/>
          <w:kern w:val="0"/>
          <w:sz w:val="32"/>
          <w:szCs w:val="32"/>
        </w:rPr>
        <w:t>除本指引第七条规定以外的议案为一般性议案</w:t>
      </w:r>
      <w:r w:rsidR="00C82CD3">
        <w:rPr>
          <w:rFonts w:ascii="仿宋_GB2312" w:eastAsia="仿宋_GB2312" w:hAnsi="宋体" w:cs="宋体" w:hint="eastAsia"/>
          <w:kern w:val="0"/>
          <w:sz w:val="32"/>
          <w:szCs w:val="32"/>
        </w:rPr>
        <w:t>，股权</w:t>
      </w:r>
      <w:r w:rsidR="00C82CD3" w:rsidRPr="00C82CD3">
        <w:rPr>
          <w:rFonts w:ascii="仿宋_GB2312" w:eastAsia="仿宋_GB2312" w:hAnsi="宋体" w:cs="宋体" w:hint="eastAsia"/>
          <w:kern w:val="0"/>
          <w:sz w:val="32"/>
          <w:szCs w:val="32"/>
        </w:rPr>
        <w:t>董事根据专业能力和职责范围自主审议，按</w:t>
      </w:r>
      <w:r w:rsidR="00C82CD3">
        <w:rPr>
          <w:rFonts w:ascii="仿宋_GB2312" w:eastAsia="仿宋_GB2312" w:hAnsi="宋体" w:cs="宋体" w:hint="eastAsia"/>
          <w:kern w:val="0"/>
          <w:sz w:val="32"/>
          <w:szCs w:val="32"/>
        </w:rPr>
        <w:t>个人判断投票，并对审议结果负责。</w:t>
      </w:r>
      <w:r w:rsidR="00710466">
        <w:rPr>
          <w:rFonts w:ascii="仿宋_GB2312" w:eastAsia="仿宋_GB2312"/>
          <w:sz w:val="32"/>
          <w:szCs w:val="32"/>
        </w:rPr>
        <w:t xml:space="preserve"> </w:t>
      </w:r>
    </w:p>
    <w:p w:rsidR="00DE679E" w:rsidRDefault="00DE679E" w:rsidP="00ED5A91">
      <w:pPr>
        <w:spacing w:line="588" w:lineRule="exact"/>
        <w:ind w:firstLineChars="200" w:firstLine="640"/>
        <w:rPr>
          <w:rFonts w:ascii="仿宋_GB2312" w:eastAsia="仿宋_GB2312"/>
          <w:sz w:val="32"/>
          <w:szCs w:val="32"/>
        </w:rPr>
      </w:pPr>
      <w:r w:rsidRPr="004C41F2">
        <w:rPr>
          <w:rFonts w:ascii="仿宋_GB2312" w:eastAsia="仿宋_GB2312" w:hint="eastAsia"/>
          <w:sz w:val="32"/>
          <w:szCs w:val="32"/>
        </w:rPr>
        <w:t>对以特别决议方式审议的事项，以及派出机构认为必要时，</w:t>
      </w:r>
      <w:r w:rsidR="00DC1A84">
        <w:rPr>
          <w:rFonts w:ascii="仿宋_GB2312" w:eastAsia="仿宋_GB2312" w:hint="eastAsia"/>
          <w:sz w:val="32"/>
          <w:szCs w:val="32"/>
        </w:rPr>
        <w:t>派出机构</w:t>
      </w:r>
      <w:r w:rsidRPr="004C41F2">
        <w:rPr>
          <w:rFonts w:ascii="仿宋_GB2312" w:eastAsia="仿宋_GB2312" w:hint="eastAsia"/>
          <w:sz w:val="32"/>
          <w:szCs w:val="32"/>
        </w:rPr>
        <w:t>可对</w:t>
      </w:r>
      <w:r>
        <w:rPr>
          <w:rFonts w:ascii="仿宋_GB2312" w:eastAsia="仿宋_GB2312" w:hint="eastAsia"/>
          <w:sz w:val="32"/>
          <w:szCs w:val="32"/>
        </w:rPr>
        <w:t>股权董事</w:t>
      </w:r>
      <w:r w:rsidRPr="004C41F2">
        <w:rPr>
          <w:rFonts w:ascii="仿宋_GB2312" w:eastAsia="仿宋_GB2312" w:hint="eastAsia"/>
          <w:sz w:val="32"/>
          <w:szCs w:val="32"/>
        </w:rPr>
        <w:t>给予风险提示，</w:t>
      </w:r>
      <w:r>
        <w:rPr>
          <w:rFonts w:ascii="仿宋_GB2312" w:eastAsia="仿宋_GB2312" w:hint="eastAsia"/>
          <w:sz w:val="32"/>
          <w:szCs w:val="32"/>
        </w:rPr>
        <w:t>股权董事</w:t>
      </w:r>
      <w:r w:rsidRPr="004C41F2">
        <w:rPr>
          <w:rFonts w:ascii="仿宋_GB2312" w:eastAsia="仿宋_GB2312" w:hint="eastAsia"/>
          <w:sz w:val="32"/>
          <w:szCs w:val="32"/>
        </w:rPr>
        <w:t>根据风险提示，</w:t>
      </w:r>
      <w:r w:rsidRPr="00F5607E">
        <w:rPr>
          <w:rFonts w:ascii="仿宋_GB2312" w:eastAsia="仿宋_GB2312" w:hint="eastAsia"/>
          <w:sz w:val="32"/>
          <w:szCs w:val="32"/>
        </w:rPr>
        <w:t>按照专</w:t>
      </w:r>
      <w:r w:rsidRPr="002D3E56">
        <w:rPr>
          <w:rFonts w:ascii="仿宋_GB2312" w:eastAsia="仿宋_GB2312" w:hint="eastAsia"/>
          <w:sz w:val="32"/>
          <w:szCs w:val="32"/>
        </w:rPr>
        <w:t>业</w:t>
      </w:r>
      <w:r w:rsidRPr="00F5607E">
        <w:rPr>
          <w:rFonts w:ascii="仿宋_GB2312" w:eastAsia="仿宋_GB2312" w:hint="eastAsia"/>
          <w:sz w:val="32"/>
          <w:szCs w:val="32"/>
        </w:rPr>
        <w:t>判断慎重投票</w:t>
      </w:r>
      <w:r>
        <w:rPr>
          <w:rFonts w:ascii="仿宋_GB2312" w:eastAsia="仿宋_GB2312" w:hint="eastAsia"/>
          <w:sz w:val="32"/>
          <w:szCs w:val="32"/>
        </w:rPr>
        <w:t>。</w:t>
      </w:r>
    </w:p>
    <w:p w:rsidR="00DE679E" w:rsidRPr="00A075C9" w:rsidRDefault="00DE679E" w:rsidP="00ED5A91">
      <w:pPr>
        <w:spacing w:line="588" w:lineRule="exact"/>
        <w:ind w:left="640"/>
        <w:rPr>
          <w:rFonts w:ascii="Times" w:eastAsia="仿宋_GB2312" w:hAnsi="Times"/>
          <w:sz w:val="32"/>
          <w:szCs w:val="32"/>
        </w:rPr>
      </w:pPr>
    </w:p>
    <w:p w:rsidR="00DE679E" w:rsidRPr="00497BEC" w:rsidRDefault="00DE679E" w:rsidP="00ED5A91">
      <w:pPr>
        <w:tabs>
          <w:tab w:val="left" w:pos="900"/>
        </w:tabs>
        <w:spacing w:line="588" w:lineRule="exact"/>
        <w:jc w:val="center"/>
        <w:rPr>
          <w:rFonts w:ascii="黑体" w:eastAsia="黑体" w:hAnsi="黑体"/>
          <w:sz w:val="32"/>
          <w:szCs w:val="32"/>
        </w:rPr>
      </w:pPr>
      <w:r w:rsidRPr="00497BEC">
        <w:rPr>
          <w:rFonts w:ascii="黑体" w:eastAsia="黑体" w:hAnsi="黑体" w:hint="eastAsia"/>
          <w:sz w:val="32"/>
          <w:szCs w:val="32"/>
        </w:rPr>
        <w:t>第</w:t>
      </w:r>
      <w:r>
        <w:rPr>
          <w:rFonts w:ascii="黑体" w:eastAsia="黑体" w:hAnsi="黑体" w:hint="eastAsia"/>
          <w:sz w:val="32"/>
          <w:szCs w:val="32"/>
        </w:rPr>
        <w:t>三</w:t>
      </w:r>
      <w:r w:rsidRPr="00497BEC">
        <w:rPr>
          <w:rFonts w:ascii="黑体" w:eastAsia="黑体" w:hAnsi="黑体" w:hint="eastAsia"/>
          <w:sz w:val="32"/>
          <w:szCs w:val="32"/>
        </w:rPr>
        <w:t>章</w:t>
      </w:r>
      <w:r w:rsidR="00046963">
        <w:rPr>
          <w:rFonts w:ascii="黑体" w:eastAsia="黑体" w:hAnsi="黑体" w:hint="eastAsia"/>
          <w:sz w:val="32"/>
          <w:szCs w:val="32"/>
        </w:rPr>
        <w:t xml:space="preserve">  </w:t>
      </w:r>
      <w:r>
        <w:rPr>
          <w:rFonts w:ascii="黑体" w:eastAsia="黑体" w:hAnsi="黑体" w:hint="eastAsia"/>
          <w:sz w:val="32"/>
          <w:szCs w:val="32"/>
        </w:rPr>
        <w:t>议案审议程序</w:t>
      </w:r>
    </w:p>
    <w:p w:rsidR="00DE679E" w:rsidRPr="00850FF9" w:rsidRDefault="00DE679E" w:rsidP="00ED5A91">
      <w:pPr>
        <w:spacing w:line="588" w:lineRule="exact"/>
        <w:ind w:left="640"/>
        <w:rPr>
          <w:rFonts w:ascii="仿宋_GB2312" w:eastAsia="仿宋_GB2312" w:hAnsi="宋体" w:cs="宋体"/>
          <w:kern w:val="0"/>
          <w:sz w:val="32"/>
          <w:szCs w:val="32"/>
        </w:rPr>
      </w:pPr>
    </w:p>
    <w:p w:rsidR="00DE679E" w:rsidRPr="00A336AD" w:rsidRDefault="006A17D7"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Ansi="宋体" w:cs="宋体" w:hint="eastAsia"/>
          <w:kern w:val="0"/>
          <w:sz w:val="32"/>
          <w:szCs w:val="32"/>
        </w:rPr>
        <w:t xml:space="preserve"> </w:t>
      </w:r>
      <w:r w:rsidR="00DE679E">
        <w:rPr>
          <w:rFonts w:ascii="仿宋_GB2312" w:eastAsia="仿宋_GB2312" w:hAnsi="宋体" w:cs="宋体" w:hint="eastAsia"/>
          <w:kern w:val="0"/>
          <w:sz w:val="32"/>
          <w:szCs w:val="32"/>
        </w:rPr>
        <w:t>股权董事</w:t>
      </w:r>
      <w:r w:rsidR="00DE679E" w:rsidRPr="00A336AD">
        <w:rPr>
          <w:rFonts w:ascii="仿宋_GB2312" w:eastAsia="仿宋_GB2312" w:hint="eastAsia"/>
          <w:sz w:val="32"/>
          <w:szCs w:val="32"/>
        </w:rPr>
        <w:t>应注重与所在金融机构的沟通和联系，及时了解有关董事会会议及议案安排，</w:t>
      </w:r>
      <w:r w:rsidR="00DE679E">
        <w:rPr>
          <w:rFonts w:ascii="仿宋_GB2312" w:eastAsia="仿宋_GB2312" w:hint="eastAsia"/>
          <w:sz w:val="32"/>
          <w:szCs w:val="32"/>
        </w:rPr>
        <w:t>推动</w:t>
      </w:r>
      <w:r w:rsidR="00DE679E" w:rsidRPr="00A336AD">
        <w:rPr>
          <w:rFonts w:ascii="仿宋_GB2312" w:eastAsia="仿宋_GB2312" w:hint="eastAsia"/>
          <w:sz w:val="32"/>
          <w:szCs w:val="32"/>
        </w:rPr>
        <w:t>所在金融机构做好议案的起草和准备工作。</w:t>
      </w:r>
    </w:p>
    <w:p w:rsidR="00DE679E" w:rsidRPr="00A336AD" w:rsidRDefault="00DE679E" w:rsidP="00ED5A91">
      <w:pPr>
        <w:numPr>
          <w:ilvl w:val="0"/>
          <w:numId w:val="1"/>
        </w:numPr>
        <w:spacing w:line="588" w:lineRule="exact"/>
        <w:ind w:left="0" w:firstLineChars="200" w:firstLine="640"/>
        <w:rPr>
          <w:rFonts w:ascii="仿宋_GB2312" w:eastAsia="仿宋_GB2312"/>
          <w:sz w:val="32"/>
          <w:szCs w:val="32"/>
        </w:rPr>
      </w:pPr>
      <w:r w:rsidRPr="00A336AD">
        <w:rPr>
          <w:rFonts w:ascii="仿宋_GB2312" w:eastAsia="仿宋_GB2312" w:hint="eastAsia"/>
          <w:sz w:val="32"/>
          <w:szCs w:val="32"/>
        </w:rPr>
        <w:t xml:space="preserve"> </w:t>
      </w:r>
      <w:r>
        <w:rPr>
          <w:rFonts w:ascii="仿宋_GB2312" w:eastAsia="仿宋_GB2312" w:hint="eastAsia"/>
          <w:sz w:val="32"/>
          <w:szCs w:val="32"/>
        </w:rPr>
        <w:t>股权董事</w:t>
      </w:r>
      <w:r w:rsidRPr="00A336AD">
        <w:rPr>
          <w:rFonts w:ascii="仿宋_GB2312" w:eastAsia="仿宋_GB2312" w:hint="eastAsia"/>
          <w:sz w:val="32"/>
          <w:szCs w:val="32"/>
        </w:rPr>
        <w:t>应与所在金融机构的其他董事加强沟通，认真参与议案讨论。</w:t>
      </w:r>
    </w:p>
    <w:p w:rsidR="00320B49" w:rsidRPr="00460374" w:rsidRDefault="00DE679E" w:rsidP="00460374">
      <w:pPr>
        <w:numPr>
          <w:ilvl w:val="0"/>
          <w:numId w:val="1"/>
        </w:numPr>
        <w:spacing w:line="588" w:lineRule="exact"/>
        <w:ind w:left="0" w:firstLineChars="200" w:firstLine="640"/>
        <w:rPr>
          <w:rFonts w:ascii="仿宋_GB2312" w:eastAsia="仿宋_GB2312"/>
          <w:sz w:val="32"/>
          <w:szCs w:val="32"/>
        </w:rPr>
      </w:pPr>
      <w:r w:rsidRPr="00A336AD">
        <w:rPr>
          <w:rFonts w:ascii="仿宋_GB2312" w:eastAsia="仿宋_GB2312" w:hint="eastAsia"/>
          <w:sz w:val="32"/>
          <w:szCs w:val="32"/>
        </w:rPr>
        <w:t>对于涉及重大事项的议案，</w:t>
      </w:r>
      <w:r>
        <w:rPr>
          <w:rFonts w:ascii="仿宋_GB2312" w:eastAsia="仿宋_GB2312" w:hint="eastAsia"/>
          <w:sz w:val="32"/>
          <w:szCs w:val="32"/>
        </w:rPr>
        <w:t>股权董事</w:t>
      </w:r>
      <w:r w:rsidRPr="00A336AD">
        <w:rPr>
          <w:rFonts w:ascii="仿宋_GB2312" w:eastAsia="仿宋_GB2312" w:hint="eastAsia"/>
          <w:sz w:val="32"/>
          <w:szCs w:val="32"/>
        </w:rPr>
        <w:t>在知悉议案的主要内容之后，</w:t>
      </w:r>
      <w:r w:rsidR="00767A7D">
        <w:rPr>
          <w:rFonts w:ascii="仿宋_GB2312" w:eastAsia="仿宋_GB2312" w:hint="eastAsia"/>
          <w:sz w:val="32"/>
          <w:szCs w:val="32"/>
        </w:rPr>
        <w:t>应</w:t>
      </w:r>
      <w:r w:rsidR="00767A7D" w:rsidRPr="00767A7D">
        <w:rPr>
          <w:rFonts w:ascii="仿宋_GB2312" w:eastAsia="仿宋_GB2312" w:hint="eastAsia"/>
          <w:sz w:val="32"/>
          <w:szCs w:val="32"/>
        </w:rPr>
        <w:t>主动、及时向金融机构了解情况，</w:t>
      </w:r>
      <w:r w:rsidR="00767A7D">
        <w:rPr>
          <w:rFonts w:ascii="仿宋_GB2312" w:eastAsia="仿宋_GB2312" w:hint="eastAsia"/>
          <w:sz w:val="32"/>
          <w:szCs w:val="32"/>
        </w:rPr>
        <w:t>并</w:t>
      </w:r>
      <w:r>
        <w:rPr>
          <w:rFonts w:ascii="仿宋_GB2312" w:eastAsia="仿宋_GB2312" w:hint="eastAsia"/>
          <w:sz w:val="32"/>
          <w:szCs w:val="32"/>
        </w:rPr>
        <w:t>至少在</w:t>
      </w:r>
      <w:r w:rsidRPr="00A336AD">
        <w:rPr>
          <w:rFonts w:ascii="仿宋_GB2312" w:eastAsia="仿宋_GB2312" w:hint="eastAsia"/>
          <w:sz w:val="32"/>
          <w:szCs w:val="32"/>
        </w:rPr>
        <w:t>董事会或董事会专门委员会正式会议通知</w:t>
      </w:r>
      <w:r w:rsidR="0016068F">
        <w:rPr>
          <w:rFonts w:asciiTheme="minorEastAsia" w:eastAsiaTheme="minorEastAsia" w:hAnsiTheme="minorEastAsia" w:hint="eastAsia"/>
          <w:sz w:val="32"/>
          <w:szCs w:val="32"/>
        </w:rPr>
        <w:t>10</w:t>
      </w:r>
      <w:r w:rsidR="00737593">
        <w:rPr>
          <w:rFonts w:eastAsia="仿宋_GB2312" w:hint="eastAsia"/>
          <w:sz w:val="32"/>
          <w:szCs w:val="32"/>
        </w:rPr>
        <w:t>个工作</w:t>
      </w:r>
      <w:r w:rsidRPr="00410416">
        <w:rPr>
          <w:rFonts w:eastAsia="仿宋_GB2312"/>
          <w:sz w:val="32"/>
          <w:szCs w:val="32"/>
        </w:rPr>
        <w:t>日</w:t>
      </w:r>
      <w:r w:rsidRPr="00A336AD">
        <w:rPr>
          <w:rFonts w:ascii="仿宋_GB2312" w:eastAsia="仿宋_GB2312" w:hint="eastAsia"/>
          <w:sz w:val="32"/>
          <w:szCs w:val="32"/>
        </w:rPr>
        <w:t>前</w:t>
      </w:r>
      <w:r w:rsidRPr="00507B4E">
        <w:rPr>
          <w:rFonts w:ascii="仿宋_GB2312" w:eastAsia="仿宋_GB2312" w:hint="eastAsia"/>
          <w:sz w:val="32"/>
          <w:szCs w:val="32"/>
        </w:rPr>
        <w:t>与</w:t>
      </w:r>
      <w:r>
        <w:rPr>
          <w:rFonts w:ascii="仿宋_GB2312" w:eastAsia="仿宋_GB2312" w:hint="eastAsia"/>
          <w:sz w:val="32"/>
          <w:szCs w:val="32"/>
        </w:rPr>
        <w:t>派出机构</w:t>
      </w:r>
      <w:r w:rsidRPr="00507B4E">
        <w:rPr>
          <w:rFonts w:ascii="仿宋_GB2312" w:eastAsia="仿宋_GB2312" w:hint="eastAsia"/>
          <w:sz w:val="32"/>
          <w:szCs w:val="32"/>
        </w:rPr>
        <w:t>进行预沟通。</w:t>
      </w:r>
    </w:p>
    <w:p w:rsidR="00DE679E" w:rsidRPr="00C94EA6" w:rsidRDefault="00DE679E" w:rsidP="00ED5A91">
      <w:pPr>
        <w:numPr>
          <w:ilvl w:val="0"/>
          <w:numId w:val="1"/>
        </w:numPr>
        <w:spacing w:line="588" w:lineRule="exact"/>
        <w:ind w:left="0" w:firstLineChars="200" w:firstLine="640"/>
        <w:rPr>
          <w:rFonts w:ascii="Times" w:eastAsia="仿宋_GB2312" w:hAnsi="Times"/>
          <w:sz w:val="32"/>
          <w:szCs w:val="32"/>
        </w:rPr>
      </w:pPr>
      <w:r>
        <w:rPr>
          <w:rFonts w:ascii="仿宋_GB2312" w:eastAsia="仿宋_GB2312" w:hint="eastAsia"/>
          <w:sz w:val="32"/>
          <w:szCs w:val="32"/>
        </w:rPr>
        <w:t>股权董事应</w:t>
      </w:r>
      <w:r w:rsidRPr="00A5584B">
        <w:rPr>
          <w:rFonts w:ascii="仿宋_GB2312" w:eastAsia="仿宋_GB2312" w:hint="eastAsia"/>
          <w:sz w:val="32"/>
          <w:szCs w:val="32"/>
        </w:rPr>
        <w:t>认真参与</w:t>
      </w:r>
      <w:r>
        <w:rPr>
          <w:rFonts w:ascii="仿宋_GB2312" w:eastAsia="仿宋_GB2312" w:hint="eastAsia"/>
          <w:sz w:val="32"/>
          <w:szCs w:val="32"/>
        </w:rPr>
        <w:t>议案沟通会和</w:t>
      </w:r>
      <w:r w:rsidRPr="00A5584B">
        <w:rPr>
          <w:rFonts w:ascii="仿宋_GB2312" w:eastAsia="仿宋_GB2312" w:hint="eastAsia"/>
          <w:sz w:val="32"/>
          <w:szCs w:val="32"/>
        </w:rPr>
        <w:t>所任职董事会专门委员会的会议，</w:t>
      </w:r>
      <w:r>
        <w:rPr>
          <w:rFonts w:ascii="仿宋_GB2312" w:eastAsia="仿宋_GB2312" w:hint="eastAsia"/>
          <w:sz w:val="32"/>
          <w:szCs w:val="32"/>
        </w:rPr>
        <w:t>结合</w:t>
      </w:r>
      <w:r w:rsidRPr="00A5584B">
        <w:rPr>
          <w:rFonts w:ascii="仿宋_GB2312" w:eastAsia="仿宋_GB2312" w:hint="eastAsia"/>
          <w:sz w:val="32"/>
          <w:szCs w:val="32"/>
        </w:rPr>
        <w:t>预沟通情况和专业判断对议案内容提出修改建议</w:t>
      </w:r>
      <w:r>
        <w:rPr>
          <w:rFonts w:ascii="仿宋_GB2312" w:eastAsia="仿宋_GB2312" w:hint="eastAsia"/>
          <w:sz w:val="32"/>
          <w:szCs w:val="32"/>
        </w:rPr>
        <w:t>，</w:t>
      </w:r>
      <w:r w:rsidRPr="00E53802">
        <w:rPr>
          <w:rFonts w:ascii="仿宋_GB2312" w:eastAsia="仿宋_GB2312" w:hint="eastAsia"/>
          <w:sz w:val="32"/>
          <w:szCs w:val="32"/>
        </w:rPr>
        <w:t>并</w:t>
      </w:r>
      <w:r>
        <w:rPr>
          <w:rFonts w:ascii="仿宋_GB2312" w:eastAsia="仿宋_GB2312" w:hint="eastAsia"/>
          <w:sz w:val="32"/>
          <w:szCs w:val="32"/>
        </w:rPr>
        <w:t>督促所在金融机构抓紧修改完善。</w:t>
      </w:r>
    </w:p>
    <w:p w:rsidR="00DE679E" w:rsidRPr="00D22348" w:rsidRDefault="00DE679E" w:rsidP="00ED5A91">
      <w:pPr>
        <w:numPr>
          <w:ilvl w:val="0"/>
          <w:numId w:val="1"/>
        </w:numPr>
        <w:spacing w:line="588" w:lineRule="exact"/>
        <w:ind w:left="0" w:firstLineChars="200" w:firstLine="640"/>
        <w:rPr>
          <w:rFonts w:ascii="Times" w:eastAsia="仿宋_GB2312" w:hAnsi="Times"/>
          <w:sz w:val="32"/>
          <w:szCs w:val="32"/>
        </w:rPr>
      </w:pPr>
      <w:r>
        <w:rPr>
          <w:rFonts w:ascii="仿宋_GB2312" w:eastAsia="仿宋_GB2312" w:hint="eastAsia"/>
          <w:sz w:val="32"/>
          <w:szCs w:val="32"/>
        </w:rPr>
        <w:t>议案有以下情形之一的，股权董事应明确提出不</w:t>
      </w:r>
      <w:r w:rsidRPr="0015739D">
        <w:rPr>
          <w:rFonts w:ascii="仿宋_GB2312" w:eastAsia="仿宋_GB2312" w:hint="eastAsia"/>
          <w:sz w:val="32"/>
          <w:szCs w:val="32"/>
        </w:rPr>
        <w:t>同意将</w:t>
      </w:r>
      <w:r w:rsidRPr="006B57B5">
        <w:rPr>
          <w:rFonts w:ascii="仿宋_GB2312" w:eastAsia="仿宋_GB2312" w:hint="eastAsia"/>
          <w:sz w:val="32"/>
          <w:szCs w:val="32"/>
        </w:rPr>
        <w:t>该议案提交董事会审议</w:t>
      </w:r>
      <w:r>
        <w:rPr>
          <w:rFonts w:ascii="仿宋_GB2312" w:eastAsia="仿宋_GB2312" w:hint="eastAsia"/>
          <w:sz w:val="32"/>
          <w:szCs w:val="32"/>
        </w:rPr>
        <w:t>：</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r w:rsidRPr="006B57B5">
        <w:rPr>
          <w:rFonts w:ascii="仿宋_GB2312" w:eastAsia="仿宋_GB2312" w:hint="eastAsia"/>
          <w:sz w:val="32"/>
          <w:szCs w:val="32"/>
        </w:rPr>
        <w:t>明显不符合国有金融企业相关管理规定或公司发展规划的</w:t>
      </w:r>
      <w:r>
        <w:rPr>
          <w:rFonts w:ascii="仿宋_GB2312" w:eastAsia="仿宋_GB2312" w:hint="eastAsia"/>
          <w:sz w:val="32"/>
          <w:szCs w:val="32"/>
        </w:rPr>
        <w:t>；</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（二）</w:t>
      </w:r>
      <w:r w:rsidRPr="006B57B5">
        <w:rPr>
          <w:rFonts w:ascii="仿宋_GB2312" w:eastAsia="仿宋_GB2312" w:hint="eastAsia"/>
          <w:sz w:val="32"/>
          <w:szCs w:val="32"/>
        </w:rPr>
        <w:t>不符合所在金融机构章程和议事规则的</w:t>
      </w:r>
      <w:r>
        <w:rPr>
          <w:rFonts w:ascii="仿宋_GB2312" w:eastAsia="仿宋_GB2312" w:hint="eastAsia"/>
          <w:sz w:val="32"/>
          <w:szCs w:val="32"/>
        </w:rPr>
        <w:t>；</w:t>
      </w:r>
    </w:p>
    <w:p w:rsidR="00880BCB" w:rsidRDefault="00880BCB"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（三）</w:t>
      </w:r>
      <w:r w:rsidRPr="00880BCB">
        <w:rPr>
          <w:rFonts w:ascii="仿宋_GB2312" w:eastAsia="仿宋_GB2312" w:hint="eastAsia"/>
          <w:sz w:val="32"/>
          <w:szCs w:val="32"/>
        </w:rPr>
        <w:t>缺乏必要的制度或文件依据的</w:t>
      </w:r>
      <w:r>
        <w:rPr>
          <w:rFonts w:ascii="仿宋_GB2312" w:eastAsia="仿宋_GB2312" w:hint="eastAsia"/>
          <w:sz w:val="32"/>
          <w:szCs w:val="32"/>
        </w:rPr>
        <w:t>；</w:t>
      </w:r>
    </w:p>
    <w:p w:rsidR="00CD16FB" w:rsidRDefault="00CD16FB"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（四）违背公司治理程序的；</w:t>
      </w:r>
    </w:p>
    <w:p w:rsidR="00DE679E" w:rsidRPr="000B0DB9" w:rsidRDefault="00DE679E" w:rsidP="00ED5A91">
      <w:pPr>
        <w:spacing w:line="588" w:lineRule="exact"/>
        <w:ind w:firstLineChars="200" w:firstLine="640"/>
        <w:rPr>
          <w:rFonts w:ascii="Times" w:eastAsia="仿宋_GB2312" w:hAnsi="Times"/>
          <w:sz w:val="32"/>
          <w:szCs w:val="32"/>
        </w:rPr>
      </w:pPr>
      <w:r>
        <w:rPr>
          <w:rFonts w:ascii="仿宋_GB2312" w:eastAsia="仿宋_GB2312" w:hint="eastAsia"/>
          <w:sz w:val="32"/>
          <w:szCs w:val="32"/>
        </w:rPr>
        <w:t>（</w:t>
      </w:r>
      <w:r w:rsidR="00CD16FB">
        <w:rPr>
          <w:rFonts w:ascii="仿宋_GB2312" w:eastAsia="仿宋_GB2312" w:hint="eastAsia"/>
          <w:sz w:val="32"/>
          <w:szCs w:val="32"/>
        </w:rPr>
        <w:t>五</w:t>
      </w:r>
      <w:r>
        <w:rPr>
          <w:rFonts w:ascii="仿宋_GB2312" w:eastAsia="仿宋_GB2312" w:hint="eastAsia"/>
          <w:sz w:val="32"/>
          <w:szCs w:val="32"/>
        </w:rPr>
        <w:t>）</w:t>
      </w:r>
      <w:r w:rsidRPr="0015739D">
        <w:rPr>
          <w:rFonts w:ascii="仿宋_GB2312" w:eastAsia="仿宋_GB2312" w:hint="eastAsia"/>
          <w:sz w:val="32"/>
          <w:szCs w:val="32"/>
        </w:rPr>
        <w:t>预沟通过程中</w:t>
      </w:r>
      <w:r>
        <w:rPr>
          <w:rFonts w:ascii="仿宋_GB2312" w:eastAsia="仿宋_GB2312" w:hint="eastAsia"/>
          <w:sz w:val="32"/>
          <w:szCs w:val="32"/>
        </w:rPr>
        <w:t>派出机构</w:t>
      </w:r>
      <w:r w:rsidRPr="0015739D">
        <w:rPr>
          <w:rFonts w:ascii="仿宋_GB2312" w:eastAsia="仿宋_GB2312" w:hint="eastAsia"/>
          <w:sz w:val="32"/>
          <w:szCs w:val="32"/>
        </w:rPr>
        <w:t>明确表示不成熟的</w:t>
      </w:r>
      <w:r w:rsidRPr="006B57B5">
        <w:rPr>
          <w:rFonts w:ascii="仿宋_GB2312" w:eastAsia="仿宋_GB2312" w:hint="eastAsia"/>
          <w:sz w:val="32"/>
          <w:szCs w:val="32"/>
        </w:rPr>
        <w:t>。</w:t>
      </w:r>
    </w:p>
    <w:p w:rsidR="00DE679E" w:rsidRPr="005B2E06" w:rsidRDefault="00DE679E" w:rsidP="00ED5A91">
      <w:pPr>
        <w:numPr>
          <w:ilvl w:val="0"/>
          <w:numId w:val="1"/>
        </w:numPr>
        <w:spacing w:line="588" w:lineRule="exact"/>
        <w:ind w:left="0" w:firstLineChars="200" w:firstLine="640"/>
        <w:rPr>
          <w:rFonts w:ascii="Times" w:eastAsia="仿宋_GB2312" w:hAnsi="Times"/>
          <w:sz w:val="32"/>
          <w:szCs w:val="32"/>
        </w:rPr>
      </w:pPr>
      <w:r>
        <w:rPr>
          <w:rFonts w:ascii="Times" w:eastAsia="仿宋_GB2312" w:hAnsi="Times" w:hint="eastAsia"/>
          <w:sz w:val="32"/>
          <w:szCs w:val="32"/>
        </w:rPr>
        <w:t>派出机构可以采用董事例会等多种形式，了解议案背景、董事会专</w:t>
      </w:r>
      <w:r w:rsidR="00C06D02">
        <w:rPr>
          <w:rFonts w:ascii="Times" w:eastAsia="仿宋_GB2312" w:hAnsi="Times" w:hint="eastAsia"/>
          <w:sz w:val="32"/>
          <w:szCs w:val="32"/>
        </w:rPr>
        <w:t>门</w:t>
      </w:r>
      <w:r>
        <w:rPr>
          <w:rFonts w:ascii="Times" w:eastAsia="仿宋_GB2312" w:hAnsi="Times" w:hint="eastAsia"/>
          <w:sz w:val="32"/>
          <w:szCs w:val="32"/>
        </w:rPr>
        <w:t>委员会审议情况、议案涉及事项的合规性等重要信息，组织股权董事讨论议案审议意见，为董事提供相关风险提示及必要的技术支持。股权董事应按所派出机构要求参加例会</w:t>
      </w:r>
      <w:r w:rsidR="00F92FF3">
        <w:rPr>
          <w:rFonts w:ascii="Times" w:eastAsia="仿宋_GB2312" w:hAnsi="Times" w:hint="eastAsia"/>
          <w:sz w:val="32"/>
          <w:szCs w:val="32"/>
        </w:rPr>
        <w:t>，</w:t>
      </w:r>
      <w:r>
        <w:rPr>
          <w:rFonts w:ascii="Times" w:eastAsia="仿宋_GB2312" w:hAnsi="Times" w:hint="eastAsia"/>
          <w:sz w:val="32"/>
          <w:szCs w:val="32"/>
        </w:rPr>
        <w:t>就有关内容进行充分讨论。</w:t>
      </w:r>
    </w:p>
    <w:p w:rsidR="00DE679E" w:rsidRPr="007015BB" w:rsidRDefault="00DE679E" w:rsidP="00ED5A91">
      <w:pPr>
        <w:numPr>
          <w:ilvl w:val="0"/>
          <w:numId w:val="1"/>
        </w:numPr>
        <w:spacing w:line="588" w:lineRule="exact"/>
        <w:ind w:left="0" w:firstLineChars="200" w:firstLine="640"/>
        <w:rPr>
          <w:rFonts w:ascii="Times" w:eastAsia="仿宋_GB2312" w:hAnsi="Times"/>
          <w:sz w:val="32"/>
          <w:szCs w:val="32"/>
        </w:rPr>
      </w:pPr>
      <w:r>
        <w:rPr>
          <w:rFonts w:ascii="仿宋_GB2312" w:eastAsia="仿宋_GB2312" w:hint="eastAsia"/>
          <w:sz w:val="32"/>
          <w:szCs w:val="32"/>
        </w:rPr>
        <w:t>股权董事</w:t>
      </w:r>
      <w:r w:rsidRPr="007015BB">
        <w:rPr>
          <w:rFonts w:ascii="仿宋_GB2312" w:eastAsia="仿宋_GB2312" w:hint="eastAsia"/>
          <w:sz w:val="32"/>
          <w:szCs w:val="32"/>
        </w:rPr>
        <w:t>收到董事会正式会议通知后，</w:t>
      </w:r>
      <w:r w:rsidRPr="002475D4">
        <w:rPr>
          <w:rFonts w:ascii="仿宋_GB2312" w:eastAsia="仿宋_GB2312" w:hint="eastAsia"/>
          <w:sz w:val="32"/>
          <w:szCs w:val="32"/>
        </w:rPr>
        <w:t>一般应当</w:t>
      </w:r>
      <w:r>
        <w:rPr>
          <w:rFonts w:ascii="仿宋_GB2312" w:eastAsia="仿宋_GB2312" w:hint="eastAsia"/>
          <w:sz w:val="32"/>
          <w:szCs w:val="32"/>
        </w:rPr>
        <w:t>至少</w:t>
      </w:r>
      <w:r w:rsidRPr="002475D4">
        <w:rPr>
          <w:rFonts w:ascii="仿宋_GB2312" w:eastAsia="仿宋_GB2312" w:hint="eastAsia"/>
          <w:sz w:val="32"/>
          <w:szCs w:val="32"/>
        </w:rPr>
        <w:t>在董事会会议召开</w:t>
      </w:r>
      <w:r w:rsidR="00A05286">
        <w:rPr>
          <w:rFonts w:asciiTheme="minorEastAsia" w:eastAsiaTheme="minorEastAsia" w:hAnsiTheme="minorEastAsia" w:hint="eastAsia"/>
          <w:sz w:val="32"/>
          <w:szCs w:val="32"/>
        </w:rPr>
        <w:t>10</w:t>
      </w:r>
      <w:r w:rsidR="00737593">
        <w:rPr>
          <w:rFonts w:ascii="仿宋_GB2312" w:eastAsia="仿宋_GB2312" w:hint="eastAsia"/>
          <w:sz w:val="32"/>
          <w:szCs w:val="32"/>
        </w:rPr>
        <w:t>个工作</w:t>
      </w:r>
      <w:r>
        <w:rPr>
          <w:rFonts w:ascii="仿宋_GB2312" w:eastAsia="仿宋_GB2312" w:hint="eastAsia"/>
          <w:sz w:val="32"/>
          <w:szCs w:val="32"/>
        </w:rPr>
        <w:t>日</w:t>
      </w:r>
      <w:r w:rsidR="003E4DAE">
        <w:rPr>
          <w:rFonts w:ascii="仿宋_GB2312" w:eastAsia="仿宋_GB2312" w:hint="eastAsia"/>
          <w:sz w:val="32"/>
          <w:szCs w:val="32"/>
        </w:rPr>
        <w:t>之</w:t>
      </w:r>
      <w:r w:rsidRPr="002475D4">
        <w:rPr>
          <w:rFonts w:ascii="仿宋_GB2312" w:eastAsia="仿宋_GB2312" w:hint="eastAsia"/>
          <w:sz w:val="32"/>
          <w:szCs w:val="32"/>
        </w:rPr>
        <w:t>前及时将董事会会议通知以书面形式报送派出机构</w:t>
      </w:r>
      <w:r>
        <w:rPr>
          <w:rFonts w:ascii="仿宋_GB2312" w:eastAsia="仿宋_GB2312" w:hint="eastAsia"/>
          <w:sz w:val="32"/>
          <w:szCs w:val="32"/>
        </w:rPr>
        <w:t>，或督促金融机构董事会办公室以书面形式代为报送。</w:t>
      </w:r>
      <w:r w:rsidR="00BF222B">
        <w:rPr>
          <w:rFonts w:ascii="仿宋_GB2312" w:eastAsia="仿宋_GB2312" w:hint="eastAsia"/>
          <w:sz w:val="32"/>
          <w:szCs w:val="32"/>
        </w:rPr>
        <w:t>金融机构</w:t>
      </w:r>
      <w:r w:rsidR="00C07477">
        <w:rPr>
          <w:rFonts w:ascii="仿宋_GB2312" w:eastAsia="仿宋_GB2312" w:hint="eastAsia"/>
          <w:sz w:val="32"/>
          <w:szCs w:val="32"/>
        </w:rPr>
        <w:t>如有紧急事项须召开</w:t>
      </w:r>
      <w:r w:rsidR="00192B22">
        <w:rPr>
          <w:rFonts w:ascii="仿宋_GB2312" w:eastAsia="仿宋_GB2312" w:hint="eastAsia"/>
          <w:sz w:val="32"/>
          <w:szCs w:val="32"/>
        </w:rPr>
        <w:t>董事会的，原则上</w:t>
      </w:r>
      <w:r w:rsidR="00E74407">
        <w:rPr>
          <w:rFonts w:ascii="仿宋_GB2312" w:eastAsia="仿宋_GB2312" w:hint="eastAsia"/>
          <w:sz w:val="32"/>
          <w:szCs w:val="32"/>
        </w:rPr>
        <w:t>应至少在董事会召开5个工作日之前</w:t>
      </w:r>
      <w:r w:rsidR="0098283F">
        <w:rPr>
          <w:rFonts w:ascii="仿宋_GB2312" w:eastAsia="仿宋_GB2312" w:hint="eastAsia"/>
          <w:sz w:val="32"/>
          <w:szCs w:val="32"/>
        </w:rPr>
        <w:t>通知股权董事</w:t>
      </w:r>
      <w:r w:rsidR="00043219">
        <w:rPr>
          <w:rFonts w:ascii="仿宋_GB2312" w:eastAsia="仿宋_GB2312" w:hint="eastAsia"/>
          <w:sz w:val="32"/>
          <w:szCs w:val="32"/>
        </w:rPr>
        <w:t>，并以书面形式</w:t>
      </w:r>
      <w:r w:rsidR="00A82614">
        <w:rPr>
          <w:rFonts w:ascii="仿宋_GB2312" w:eastAsia="仿宋_GB2312" w:hint="eastAsia"/>
          <w:sz w:val="32"/>
          <w:szCs w:val="32"/>
        </w:rPr>
        <w:t>报送派出机构</w:t>
      </w:r>
      <w:r>
        <w:rPr>
          <w:rFonts w:ascii="仿宋_GB2312" w:eastAsia="仿宋_GB2312" w:hint="eastAsia"/>
          <w:sz w:val="32"/>
          <w:szCs w:val="32"/>
        </w:rPr>
        <w:t>。</w:t>
      </w:r>
    </w:p>
    <w:p w:rsidR="00DE679E" w:rsidRPr="00505EDF" w:rsidRDefault="00DE679E"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股权董事一般</w:t>
      </w:r>
      <w:r w:rsidRPr="00E53802">
        <w:rPr>
          <w:rFonts w:ascii="仿宋_GB2312" w:eastAsia="仿宋_GB2312" w:hint="eastAsia"/>
          <w:sz w:val="32"/>
          <w:szCs w:val="32"/>
        </w:rPr>
        <w:t>应</w:t>
      </w:r>
      <w:r>
        <w:rPr>
          <w:rFonts w:ascii="仿宋_GB2312" w:eastAsia="仿宋_GB2312" w:hint="eastAsia"/>
          <w:sz w:val="32"/>
          <w:szCs w:val="32"/>
        </w:rPr>
        <w:t>至少</w:t>
      </w:r>
      <w:r w:rsidRPr="00E53802">
        <w:rPr>
          <w:rFonts w:ascii="仿宋_GB2312" w:eastAsia="仿宋_GB2312" w:hint="eastAsia"/>
          <w:sz w:val="32"/>
          <w:szCs w:val="32"/>
        </w:rPr>
        <w:t>在</w:t>
      </w:r>
      <w:r>
        <w:rPr>
          <w:rFonts w:ascii="仿宋_GB2312" w:eastAsia="仿宋_GB2312" w:hint="eastAsia"/>
          <w:sz w:val="32"/>
          <w:szCs w:val="32"/>
        </w:rPr>
        <w:t>涉及重大事项的</w:t>
      </w:r>
      <w:r w:rsidRPr="00E53802">
        <w:rPr>
          <w:rFonts w:ascii="仿宋_GB2312" w:eastAsia="仿宋_GB2312" w:hint="eastAsia"/>
          <w:sz w:val="32"/>
          <w:szCs w:val="32"/>
        </w:rPr>
        <w:t>董事会</w:t>
      </w:r>
      <w:r>
        <w:rPr>
          <w:rFonts w:ascii="仿宋_GB2312" w:eastAsia="仿宋_GB2312" w:hint="eastAsia"/>
          <w:sz w:val="32"/>
          <w:szCs w:val="32"/>
        </w:rPr>
        <w:t>会议</w:t>
      </w:r>
      <w:r w:rsidRPr="00E53802">
        <w:rPr>
          <w:rFonts w:ascii="仿宋_GB2312" w:eastAsia="仿宋_GB2312" w:hint="eastAsia"/>
          <w:sz w:val="32"/>
          <w:szCs w:val="32"/>
        </w:rPr>
        <w:t>召开</w:t>
      </w:r>
      <w:r w:rsidR="0016068F">
        <w:rPr>
          <w:rFonts w:asciiTheme="minorEastAsia" w:eastAsiaTheme="minorEastAsia" w:hAnsiTheme="minorEastAsia" w:hint="eastAsia"/>
          <w:sz w:val="32"/>
          <w:szCs w:val="32"/>
        </w:rPr>
        <w:t>10</w:t>
      </w:r>
      <w:r w:rsidR="00737593">
        <w:rPr>
          <w:rFonts w:eastAsia="仿宋_GB2312" w:hint="eastAsia"/>
          <w:sz w:val="32"/>
          <w:szCs w:val="32"/>
        </w:rPr>
        <w:t>个工作</w:t>
      </w:r>
      <w:r w:rsidRPr="00440C73">
        <w:rPr>
          <w:rFonts w:eastAsia="仿宋_GB2312"/>
          <w:sz w:val="32"/>
          <w:szCs w:val="32"/>
        </w:rPr>
        <w:t>日</w:t>
      </w:r>
      <w:r w:rsidR="007F6FFD">
        <w:rPr>
          <w:rFonts w:eastAsia="仿宋_GB2312" w:hint="eastAsia"/>
          <w:sz w:val="32"/>
          <w:szCs w:val="32"/>
        </w:rPr>
        <w:t>之</w:t>
      </w:r>
      <w:r w:rsidRPr="00E53802">
        <w:rPr>
          <w:rFonts w:ascii="仿宋_GB2312" w:eastAsia="仿宋_GB2312" w:hint="eastAsia"/>
          <w:sz w:val="32"/>
          <w:szCs w:val="32"/>
        </w:rPr>
        <w:t>前</w:t>
      </w:r>
      <w:r w:rsidRPr="00440C73">
        <w:rPr>
          <w:rFonts w:eastAsia="仿宋_GB2312"/>
          <w:sz w:val="32"/>
          <w:szCs w:val="32"/>
        </w:rPr>
        <w:t>，以</w:t>
      </w:r>
      <w:r w:rsidRPr="00E53802">
        <w:rPr>
          <w:rFonts w:ascii="仿宋_GB2312" w:eastAsia="仿宋_GB2312" w:hint="eastAsia"/>
          <w:sz w:val="32"/>
          <w:szCs w:val="32"/>
        </w:rPr>
        <w:t>书面形式向</w:t>
      </w:r>
      <w:r w:rsidRPr="0007460C">
        <w:rPr>
          <w:rFonts w:eastAsia="仿宋_GB2312" w:hint="eastAsia"/>
          <w:sz w:val="32"/>
          <w:szCs w:val="32"/>
        </w:rPr>
        <w:t>派出机构</w:t>
      </w:r>
      <w:r w:rsidRPr="00E53802">
        <w:rPr>
          <w:rFonts w:ascii="仿宋_GB2312" w:eastAsia="仿宋_GB2312" w:hint="eastAsia"/>
          <w:sz w:val="32"/>
          <w:szCs w:val="32"/>
        </w:rPr>
        <w:t>署名提交关于</w:t>
      </w:r>
      <w:r>
        <w:rPr>
          <w:rFonts w:ascii="仿宋_GB2312" w:eastAsia="仿宋_GB2312" w:hint="eastAsia"/>
          <w:sz w:val="32"/>
          <w:szCs w:val="32"/>
        </w:rPr>
        <w:t>拟在该次董事会会议审议议案的</w:t>
      </w:r>
      <w:r w:rsidRPr="00E53802">
        <w:rPr>
          <w:rFonts w:ascii="仿宋_GB2312" w:eastAsia="仿宋_GB2312" w:hint="eastAsia"/>
          <w:sz w:val="32"/>
          <w:szCs w:val="32"/>
        </w:rPr>
        <w:t>审</w:t>
      </w:r>
      <w:r>
        <w:rPr>
          <w:rFonts w:ascii="仿宋_GB2312" w:eastAsia="仿宋_GB2312" w:hint="eastAsia"/>
          <w:sz w:val="32"/>
          <w:szCs w:val="32"/>
        </w:rPr>
        <w:t>议</w:t>
      </w:r>
      <w:r w:rsidRPr="00E53802">
        <w:rPr>
          <w:rFonts w:ascii="仿宋_GB2312" w:eastAsia="仿宋_GB2312" w:hint="eastAsia"/>
          <w:sz w:val="32"/>
          <w:szCs w:val="32"/>
        </w:rPr>
        <w:t>意见</w:t>
      </w:r>
      <w:r w:rsidR="00AD79CD">
        <w:rPr>
          <w:rFonts w:ascii="仿宋_GB2312" w:eastAsia="仿宋_GB2312" w:hint="eastAsia"/>
          <w:sz w:val="32"/>
          <w:szCs w:val="32"/>
        </w:rPr>
        <w:t>，否则相关议案推迟至下一次董事会审议</w:t>
      </w:r>
      <w:r>
        <w:rPr>
          <w:rFonts w:ascii="仿宋_GB2312" w:eastAsia="仿宋_GB2312" w:hint="eastAsia"/>
          <w:sz w:val="32"/>
          <w:szCs w:val="32"/>
        </w:rPr>
        <w:t>。</w:t>
      </w:r>
      <w:r w:rsidRPr="00505EDF">
        <w:rPr>
          <w:rFonts w:ascii="仿宋_GB2312" w:eastAsia="仿宋_GB2312" w:hint="eastAsia"/>
          <w:sz w:val="32"/>
          <w:szCs w:val="32"/>
        </w:rPr>
        <w:t>审议意见应当包括以下内容：</w:t>
      </w:r>
    </w:p>
    <w:p w:rsidR="00DE679E" w:rsidRPr="00505EDF" w:rsidRDefault="00DE679E" w:rsidP="00ED5A91">
      <w:pPr>
        <w:spacing w:line="588" w:lineRule="exact"/>
        <w:ind w:firstLineChars="200" w:firstLine="640"/>
        <w:rPr>
          <w:rFonts w:ascii="仿宋_GB2312" w:eastAsia="仿宋_GB2312"/>
          <w:sz w:val="32"/>
          <w:szCs w:val="32"/>
        </w:rPr>
      </w:pPr>
      <w:r w:rsidRPr="00505EDF">
        <w:rPr>
          <w:rFonts w:ascii="仿宋_GB2312" w:eastAsia="仿宋_GB2312" w:hint="eastAsia"/>
          <w:sz w:val="32"/>
          <w:szCs w:val="32"/>
        </w:rPr>
        <w:t>（一）议案的背景和主要内容；</w:t>
      </w:r>
    </w:p>
    <w:p w:rsidR="00DE679E" w:rsidRDefault="00DE679E" w:rsidP="00ED5A91">
      <w:pPr>
        <w:spacing w:line="588" w:lineRule="exact"/>
        <w:ind w:firstLineChars="200" w:firstLine="640"/>
        <w:rPr>
          <w:rFonts w:ascii="仿宋_GB2312" w:eastAsia="仿宋_GB2312"/>
          <w:sz w:val="32"/>
          <w:szCs w:val="32"/>
        </w:rPr>
      </w:pPr>
      <w:r w:rsidRPr="00505EDF">
        <w:rPr>
          <w:rFonts w:ascii="仿宋_GB2312" w:eastAsia="仿宋_GB2312" w:hint="eastAsia"/>
          <w:sz w:val="32"/>
          <w:szCs w:val="32"/>
        </w:rPr>
        <w:lastRenderedPageBreak/>
        <w:t>（二）</w:t>
      </w:r>
      <w:r w:rsidR="00AD166B">
        <w:rPr>
          <w:rFonts w:ascii="仿宋_GB2312" w:eastAsia="仿宋_GB2312" w:hint="eastAsia"/>
          <w:sz w:val="32"/>
          <w:szCs w:val="32"/>
        </w:rPr>
        <w:t>股权董事</w:t>
      </w:r>
      <w:r w:rsidR="00381D9B">
        <w:rPr>
          <w:rFonts w:ascii="仿宋_GB2312" w:eastAsia="仿宋_GB2312" w:hint="eastAsia"/>
          <w:sz w:val="32"/>
          <w:szCs w:val="32"/>
        </w:rPr>
        <w:t>就议案内容与金融机构的沟通情况</w:t>
      </w:r>
      <w:r w:rsidR="00AD166B">
        <w:rPr>
          <w:rFonts w:ascii="仿宋_GB2312" w:eastAsia="仿宋_GB2312" w:hint="eastAsia"/>
          <w:sz w:val="32"/>
          <w:szCs w:val="32"/>
        </w:rPr>
        <w:t>，包括</w:t>
      </w:r>
      <w:r w:rsidRPr="00505EDF">
        <w:rPr>
          <w:rFonts w:ascii="仿宋_GB2312" w:eastAsia="仿宋_GB2312" w:hint="eastAsia"/>
          <w:sz w:val="32"/>
          <w:szCs w:val="32"/>
        </w:rPr>
        <w:t>议案沟通过程中，或董事会专</w:t>
      </w:r>
      <w:r w:rsidR="00C06D02">
        <w:rPr>
          <w:rFonts w:ascii="仿宋_GB2312" w:eastAsia="仿宋_GB2312" w:hint="eastAsia"/>
          <w:sz w:val="32"/>
          <w:szCs w:val="32"/>
        </w:rPr>
        <w:t>门</w:t>
      </w:r>
      <w:r w:rsidRPr="00505EDF">
        <w:rPr>
          <w:rFonts w:ascii="仿宋_GB2312" w:eastAsia="仿宋_GB2312" w:hint="eastAsia"/>
          <w:sz w:val="32"/>
          <w:szCs w:val="32"/>
        </w:rPr>
        <w:t>委员会审议时，有关方面的意见及采纳情况；</w:t>
      </w:r>
    </w:p>
    <w:p w:rsidR="00381D9B" w:rsidRPr="00397D38" w:rsidRDefault="00397D38" w:rsidP="00ED5A91">
      <w:pPr>
        <w:spacing w:line="588" w:lineRule="exact"/>
        <w:ind w:firstLineChars="200" w:firstLine="640"/>
        <w:rPr>
          <w:rFonts w:ascii="仿宋_GB2312" w:eastAsia="仿宋_GB2312"/>
          <w:sz w:val="32"/>
          <w:szCs w:val="32"/>
        </w:rPr>
      </w:pPr>
      <w:r w:rsidRPr="00397D38">
        <w:rPr>
          <w:rFonts w:ascii="仿宋_GB2312" w:eastAsia="仿宋_GB2312" w:hAnsi="仿宋" w:hint="eastAsia"/>
          <w:sz w:val="32"/>
          <w:szCs w:val="32"/>
        </w:rPr>
        <w:t>（</w:t>
      </w:r>
      <w:r w:rsidR="00AD166B">
        <w:rPr>
          <w:rFonts w:ascii="仿宋_GB2312" w:eastAsia="仿宋_GB2312" w:hAnsi="仿宋" w:hint="eastAsia"/>
          <w:sz w:val="32"/>
          <w:szCs w:val="32"/>
        </w:rPr>
        <w:t>三</w:t>
      </w:r>
      <w:r w:rsidRPr="00397D38">
        <w:rPr>
          <w:rFonts w:ascii="仿宋_GB2312" w:eastAsia="仿宋_GB2312" w:hAnsi="仿宋" w:hint="eastAsia"/>
          <w:sz w:val="32"/>
          <w:szCs w:val="32"/>
        </w:rPr>
        <w:t>）</w:t>
      </w:r>
      <w:r w:rsidR="00AA10B2">
        <w:rPr>
          <w:rFonts w:ascii="仿宋_GB2312" w:eastAsia="仿宋_GB2312" w:hAnsi="仿宋" w:hint="eastAsia"/>
          <w:sz w:val="32"/>
          <w:szCs w:val="32"/>
        </w:rPr>
        <w:t>根据金融机构授权机制，议案在金融机构</w:t>
      </w:r>
      <w:r w:rsidR="00933944">
        <w:rPr>
          <w:rFonts w:ascii="仿宋_GB2312" w:eastAsia="仿宋_GB2312" w:hAnsi="仿宋" w:hint="eastAsia"/>
          <w:sz w:val="32"/>
          <w:szCs w:val="32"/>
        </w:rPr>
        <w:t>内部的</w:t>
      </w:r>
      <w:r w:rsidR="00AA10B2">
        <w:rPr>
          <w:rFonts w:ascii="仿宋_GB2312" w:eastAsia="仿宋_GB2312" w:hAnsi="仿宋" w:hint="eastAsia"/>
          <w:sz w:val="32"/>
          <w:szCs w:val="32"/>
        </w:rPr>
        <w:t>决策程序</w:t>
      </w:r>
      <w:r w:rsidR="00933944">
        <w:rPr>
          <w:rFonts w:ascii="仿宋_GB2312" w:eastAsia="仿宋_GB2312" w:hAnsi="仿宋" w:hint="eastAsia"/>
          <w:sz w:val="32"/>
          <w:szCs w:val="32"/>
        </w:rPr>
        <w:t>执行</w:t>
      </w:r>
      <w:r w:rsidR="00AA10B2">
        <w:rPr>
          <w:rFonts w:ascii="仿宋_GB2312" w:eastAsia="仿宋_GB2312" w:hAnsi="仿宋" w:hint="eastAsia"/>
          <w:sz w:val="32"/>
          <w:szCs w:val="32"/>
        </w:rPr>
        <w:t>情况</w:t>
      </w:r>
      <w:r>
        <w:rPr>
          <w:rFonts w:ascii="仿宋_GB2312" w:eastAsia="仿宋_GB2312" w:hAnsi="仿宋" w:hint="eastAsia"/>
          <w:sz w:val="32"/>
          <w:szCs w:val="32"/>
        </w:rPr>
        <w:t>；</w:t>
      </w:r>
    </w:p>
    <w:p w:rsidR="00DE679E" w:rsidRPr="00505EDF" w:rsidRDefault="00DE679E" w:rsidP="00ED5A91">
      <w:pPr>
        <w:spacing w:line="588" w:lineRule="exact"/>
        <w:ind w:firstLineChars="200" w:firstLine="640"/>
        <w:rPr>
          <w:rFonts w:ascii="仿宋_GB2312" w:eastAsia="仿宋_GB2312"/>
          <w:sz w:val="32"/>
          <w:szCs w:val="32"/>
        </w:rPr>
      </w:pPr>
      <w:r w:rsidRPr="00505EDF">
        <w:rPr>
          <w:rFonts w:ascii="仿宋_GB2312" w:eastAsia="仿宋_GB2312" w:hint="eastAsia"/>
          <w:sz w:val="32"/>
          <w:szCs w:val="32"/>
        </w:rPr>
        <w:t>（</w:t>
      </w:r>
      <w:r w:rsidR="00AD166B">
        <w:rPr>
          <w:rFonts w:ascii="仿宋_GB2312" w:eastAsia="仿宋_GB2312" w:hint="eastAsia"/>
          <w:sz w:val="32"/>
          <w:szCs w:val="32"/>
        </w:rPr>
        <w:t>四</w:t>
      </w:r>
      <w:r w:rsidRPr="00505EDF">
        <w:rPr>
          <w:rFonts w:ascii="仿宋_GB2312" w:eastAsia="仿宋_GB2312" w:hint="eastAsia"/>
          <w:sz w:val="32"/>
          <w:szCs w:val="32"/>
        </w:rPr>
        <w:t>）</w:t>
      </w:r>
      <w:r>
        <w:rPr>
          <w:rFonts w:ascii="仿宋_GB2312" w:eastAsia="仿宋_GB2312" w:hint="eastAsia"/>
          <w:sz w:val="32"/>
          <w:szCs w:val="32"/>
        </w:rPr>
        <w:t>股权董事</w:t>
      </w:r>
      <w:r w:rsidR="00AC2F73">
        <w:rPr>
          <w:rFonts w:ascii="仿宋_GB2312" w:eastAsia="仿宋_GB2312" w:hint="eastAsia"/>
          <w:sz w:val="32"/>
          <w:szCs w:val="32"/>
        </w:rPr>
        <w:t>应</w:t>
      </w:r>
      <w:r w:rsidRPr="00505EDF">
        <w:rPr>
          <w:rFonts w:ascii="仿宋_GB2312" w:eastAsia="仿宋_GB2312" w:hint="eastAsia"/>
          <w:sz w:val="32"/>
          <w:szCs w:val="32"/>
        </w:rPr>
        <w:t>对议案</w:t>
      </w:r>
      <w:r w:rsidR="00933944">
        <w:rPr>
          <w:rFonts w:ascii="仿宋_GB2312" w:eastAsia="仿宋_GB2312" w:hint="eastAsia"/>
          <w:sz w:val="32"/>
          <w:szCs w:val="32"/>
        </w:rPr>
        <w:t>内容提出</w:t>
      </w:r>
      <w:r w:rsidR="0016068F">
        <w:rPr>
          <w:rFonts w:ascii="仿宋_GB2312" w:eastAsia="仿宋_GB2312" w:hint="eastAsia"/>
          <w:sz w:val="32"/>
          <w:szCs w:val="32"/>
        </w:rPr>
        <w:t>明确</w:t>
      </w:r>
      <w:r w:rsidRPr="00505EDF">
        <w:rPr>
          <w:rFonts w:ascii="仿宋_GB2312" w:eastAsia="仿宋_GB2312" w:hint="eastAsia"/>
          <w:sz w:val="32"/>
          <w:szCs w:val="32"/>
        </w:rPr>
        <w:t>的审议意见</w:t>
      </w:r>
      <w:r w:rsidR="00EB0C95">
        <w:rPr>
          <w:rFonts w:ascii="仿宋_GB2312" w:eastAsia="仿宋_GB2312" w:hint="eastAsia"/>
          <w:sz w:val="32"/>
          <w:szCs w:val="32"/>
        </w:rPr>
        <w:t>及</w:t>
      </w:r>
      <w:r w:rsidRPr="00505EDF">
        <w:rPr>
          <w:rFonts w:ascii="仿宋_GB2312" w:eastAsia="仿宋_GB2312" w:hint="eastAsia"/>
          <w:sz w:val="32"/>
          <w:szCs w:val="32"/>
        </w:rPr>
        <w:t>主要理由，并对议案相关事项的合规性</w:t>
      </w:r>
      <w:r w:rsidR="00397D38">
        <w:rPr>
          <w:rFonts w:ascii="仿宋_GB2312" w:eastAsia="仿宋_GB2312" w:hint="eastAsia"/>
          <w:sz w:val="32"/>
          <w:szCs w:val="32"/>
        </w:rPr>
        <w:t>及可能存在的风险</w:t>
      </w:r>
      <w:r w:rsidRPr="00505EDF">
        <w:rPr>
          <w:rFonts w:ascii="仿宋_GB2312" w:eastAsia="仿宋_GB2312" w:hint="eastAsia"/>
          <w:sz w:val="32"/>
          <w:szCs w:val="32"/>
        </w:rPr>
        <w:t>作重点说明；</w:t>
      </w:r>
    </w:p>
    <w:p w:rsidR="00DE679E" w:rsidRDefault="00DE679E" w:rsidP="00ED5A91">
      <w:pPr>
        <w:spacing w:line="588" w:lineRule="exact"/>
        <w:ind w:firstLineChars="200" w:firstLine="640"/>
        <w:rPr>
          <w:rFonts w:ascii="仿宋_GB2312" w:eastAsia="仿宋_GB2312"/>
          <w:sz w:val="32"/>
          <w:szCs w:val="32"/>
        </w:rPr>
      </w:pPr>
      <w:r w:rsidRPr="00505EDF">
        <w:rPr>
          <w:rFonts w:ascii="仿宋_GB2312" w:eastAsia="仿宋_GB2312" w:hint="eastAsia"/>
          <w:sz w:val="32"/>
          <w:szCs w:val="32"/>
        </w:rPr>
        <w:t>（</w:t>
      </w:r>
      <w:r w:rsidR="00AD166B">
        <w:rPr>
          <w:rFonts w:ascii="仿宋_GB2312" w:eastAsia="仿宋_GB2312" w:hint="eastAsia"/>
          <w:sz w:val="32"/>
          <w:szCs w:val="32"/>
        </w:rPr>
        <w:t>五</w:t>
      </w:r>
      <w:r w:rsidRPr="00505EDF">
        <w:rPr>
          <w:rFonts w:ascii="仿宋_GB2312" w:eastAsia="仿宋_GB2312" w:hint="eastAsia"/>
          <w:sz w:val="32"/>
          <w:szCs w:val="32"/>
        </w:rPr>
        <w:t>）掌握的其他董事的主</w:t>
      </w:r>
      <w:r>
        <w:rPr>
          <w:rFonts w:ascii="仿宋_GB2312" w:eastAsia="仿宋_GB2312" w:hint="eastAsia"/>
          <w:sz w:val="32"/>
          <w:szCs w:val="32"/>
        </w:rPr>
        <w:t>要意见；</w:t>
      </w:r>
    </w:p>
    <w:p w:rsidR="00DE679E" w:rsidRPr="00E53802" w:rsidRDefault="00DE679E" w:rsidP="00397D38">
      <w:pPr>
        <w:spacing w:line="588" w:lineRule="exact"/>
        <w:ind w:firstLineChars="200" w:firstLine="640"/>
        <w:rPr>
          <w:rFonts w:ascii="仿宋_GB2312" w:eastAsia="仿宋_GB2312"/>
          <w:sz w:val="32"/>
          <w:szCs w:val="32"/>
        </w:rPr>
      </w:pPr>
      <w:r>
        <w:rPr>
          <w:rFonts w:ascii="仿宋_GB2312" w:eastAsia="仿宋_GB2312" w:hint="eastAsia"/>
          <w:sz w:val="32"/>
          <w:szCs w:val="32"/>
        </w:rPr>
        <w:t>（</w:t>
      </w:r>
      <w:r w:rsidR="00AD166B">
        <w:rPr>
          <w:rFonts w:ascii="仿宋_GB2312" w:eastAsia="仿宋_GB2312" w:hint="eastAsia"/>
          <w:sz w:val="32"/>
          <w:szCs w:val="32"/>
        </w:rPr>
        <w:t>六</w:t>
      </w:r>
      <w:r>
        <w:rPr>
          <w:rFonts w:ascii="仿宋_GB2312" w:eastAsia="仿宋_GB2312" w:hint="eastAsia"/>
          <w:sz w:val="32"/>
          <w:szCs w:val="32"/>
        </w:rPr>
        <w:t>）</w:t>
      </w:r>
      <w:r w:rsidRPr="00E53802">
        <w:rPr>
          <w:rFonts w:ascii="仿宋_GB2312" w:eastAsia="仿宋_GB2312" w:hint="eastAsia"/>
          <w:sz w:val="32"/>
          <w:szCs w:val="32"/>
        </w:rPr>
        <w:t>其他</w:t>
      </w:r>
      <w:r>
        <w:rPr>
          <w:rFonts w:ascii="仿宋_GB2312" w:eastAsia="仿宋_GB2312" w:hint="eastAsia"/>
          <w:sz w:val="32"/>
          <w:szCs w:val="32"/>
        </w:rPr>
        <w:t>需要说明的事项</w:t>
      </w:r>
      <w:r w:rsidRPr="00E53802">
        <w:rPr>
          <w:rFonts w:ascii="仿宋_GB2312" w:eastAsia="仿宋_GB2312" w:hint="eastAsia"/>
          <w:sz w:val="32"/>
          <w:szCs w:val="32"/>
        </w:rPr>
        <w:t>。</w:t>
      </w:r>
    </w:p>
    <w:p w:rsidR="00DE679E" w:rsidRDefault="00DE679E" w:rsidP="00ED5A91">
      <w:pPr>
        <w:numPr>
          <w:ilvl w:val="0"/>
          <w:numId w:val="1"/>
        </w:numPr>
        <w:spacing w:line="588" w:lineRule="exact"/>
        <w:ind w:left="0" w:firstLineChars="200" w:firstLine="640"/>
        <w:rPr>
          <w:rFonts w:ascii="仿宋_GB2312" w:eastAsia="仿宋_GB2312"/>
          <w:sz w:val="32"/>
          <w:szCs w:val="32"/>
        </w:rPr>
      </w:pPr>
      <w:r w:rsidRPr="005E4DC3">
        <w:rPr>
          <w:rFonts w:ascii="仿宋_GB2312" w:eastAsia="仿宋_GB2312" w:hint="eastAsia"/>
          <w:sz w:val="32"/>
          <w:szCs w:val="32"/>
        </w:rPr>
        <w:t>同一金融机构有两名以上</w:t>
      </w:r>
      <w:r>
        <w:rPr>
          <w:rFonts w:ascii="仿宋_GB2312" w:eastAsia="仿宋_GB2312" w:hint="eastAsia"/>
          <w:sz w:val="32"/>
          <w:szCs w:val="32"/>
        </w:rPr>
        <w:t>同一派出机构股权董事的</w:t>
      </w:r>
      <w:r w:rsidRPr="005E4DC3">
        <w:rPr>
          <w:rFonts w:ascii="仿宋_GB2312" w:eastAsia="仿宋_GB2312" w:hint="eastAsia"/>
          <w:sz w:val="32"/>
          <w:szCs w:val="32"/>
        </w:rPr>
        <w:t>，</w:t>
      </w:r>
      <w:r>
        <w:rPr>
          <w:rFonts w:ascii="仿宋_GB2312" w:eastAsia="仿宋_GB2312" w:hint="eastAsia"/>
          <w:sz w:val="32"/>
          <w:szCs w:val="32"/>
        </w:rPr>
        <w:t>各股权董事应尽量协商一致，并联名提交书面审议意见；股权董事意见存在分歧的，可根据自身专业判断分别提交书面审议意见。</w:t>
      </w:r>
    </w:p>
    <w:p w:rsidR="00DE679E" w:rsidRPr="005E4DC3"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股权董事</w:t>
      </w:r>
      <w:r w:rsidRPr="005E4DC3">
        <w:rPr>
          <w:rFonts w:ascii="仿宋_GB2312" w:eastAsia="仿宋_GB2312" w:hint="eastAsia"/>
          <w:sz w:val="32"/>
          <w:szCs w:val="32"/>
        </w:rPr>
        <w:t>联名提交</w:t>
      </w:r>
      <w:r>
        <w:rPr>
          <w:rFonts w:ascii="仿宋_GB2312" w:eastAsia="仿宋_GB2312" w:hint="eastAsia"/>
          <w:sz w:val="32"/>
          <w:szCs w:val="32"/>
        </w:rPr>
        <w:t>书面</w:t>
      </w:r>
      <w:r w:rsidRPr="005E4DC3">
        <w:rPr>
          <w:rFonts w:ascii="仿宋_GB2312" w:eastAsia="仿宋_GB2312" w:hint="eastAsia"/>
          <w:sz w:val="32"/>
          <w:szCs w:val="32"/>
        </w:rPr>
        <w:t>审</w:t>
      </w:r>
      <w:r>
        <w:rPr>
          <w:rFonts w:ascii="仿宋_GB2312" w:eastAsia="仿宋_GB2312" w:hint="eastAsia"/>
          <w:sz w:val="32"/>
          <w:szCs w:val="32"/>
        </w:rPr>
        <w:t>议</w:t>
      </w:r>
      <w:r w:rsidRPr="005E4DC3">
        <w:rPr>
          <w:rFonts w:ascii="仿宋_GB2312" w:eastAsia="仿宋_GB2312" w:hint="eastAsia"/>
          <w:sz w:val="32"/>
          <w:szCs w:val="32"/>
        </w:rPr>
        <w:t>意见，</w:t>
      </w:r>
      <w:r w:rsidRPr="00484E5F">
        <w:rPr>
          <w:rFonts w:ascii="仿宋_GB2312" w:eastAsia="仿宋_GB2312" w:hint="eastAsia"/>
          <w:sz w:val="32"/>
          <w:szCs w:val="32"/>
        </w:rPr>
        <w:t>由派驻金融机构牵头董事牵头负责。牵头董事由派出机构在</w:t>
      </w:r>
      <w:r>
        <w:rPr>
          <w:rFonts w:ascii="仿宋_GB2312" w:eastAsia="仿宋_GB2312" w:hint="eastAsia"/>
          <w:sz w:val="32"/>
          <w:szCs w:val="32"/>
        </w:rPr>
        <w:t>股权董事</w:t>
      </w:r>
      <w:r w:rsidRPr="00484E5F">
        <w:rPr>
          <w:rFonts w:ascii="仿宋_GB2312" w:eastAsia="仿宋_GB2312" w:hint="eastAsia"/>
          <w:sz w:val="32"/>
          <w:szCs w:val="32"/>
        </w:rPr>
        <w:t>中指定。</w:t>
      </w:r>
    </w:p>
    <w:p w:rsidR="00DE679E" w:rsidRDefault="00DE679E"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派出机构将结合股权董事提交的审议意见，对相关议案进行审核，视事项紧急程度，</w:t>
      </w:r>
      <w:r w:rsidR="0016068F">
        <w:rPr>
          <w:rFonts w:ascii="仿宋_GB2312" w:eastAsia="仿宋_GB2312" w:hint="eastAsia"/>
          <w:sz w:val="32"/>
          <w:szCs w:val="32"/>
        </w:rPr>
        <w:t>在董事会会议召开前</w:t>
      </w:r>
      <w:r w:rsidR="005D16B5">
        <w:rPr>
          <w:rFonts w:ascii="仿宋_GB2312" w:eastAsia="仿宋_GB2312" w:hint="eastAsia"/>
          <w:sz w:val="32"/>
          <w:szCs w:val="32"/>
        </w:rPr>
        <w:t>，</w:t>
      </w:r>
      <w:r>
        <w:rPr>
          <w:rFonts w:ascii="仿宋_GB2312" w:eastAsia="仿宋_GB2312" w:hint="eastAsia"/>
          <w:sz w:val="32"/>
          <w:szCs w:val="32"/>
        </w:rPr>
        <w:t>及时向股权董事反馈意见。对于</w:t>
      </w:r>
      <w:r>
        <w:rPr>
          <w:rFonts w:ascii="仿宋_GB2312" w:eastAsia="仿宋_GB2312" w:hAnsi="宋体" w:cs="宋体" w:hint="eastAsia"/>
          <w:kern w:val="0"/>
          <w:sz w:val="32"/>
          <w:szCs w:val="32"/>
        </w:rPr>
        <w:t>涉及金融机构重大事项的董事会议案，派出机构将</w:t>
      </w:r>
      <w:r>
        <w:rPr>
          <w:rFonts w:ascii="仿宋_GB2312" w:eastAsia="仿宋_GB2312" w:hint="eastAsia"/>
          <w:sz w:val="32"/>
          <w:szCs w:val="32"/>
        </w:rPr>
        <w:t>向股权董事</w:t>
      </w:r>
      <w:r w:rsidR="00B53116">
        <w:rPr>
          <w:rFonts w:ascii="仿宋_GB2312" w:eastAsia="仿宋_GB2312" w:hAnsi="宋体" w:cs="宋体" w:hint="eastAsia"/>
          <w:kern w:val="0"/>
          <w:sz w:val="32"/>
          <w:szCs w:val="32"/>
        </w:rPr>
        <w:t>明确</w:t>
      </w:r>
      <w:r>
        <w:rPr>
          <w:rFonts w:ascii="仿宋_GB2312" w:eastAsia="仿宋_GB2312" w:hAnsi="宋体" w:cs="宋体" w:hint="eastAsia"/>
          <w:kern w:val="0"/>
          <w:sz w:val="32"/>
          <w:szCs w:val="32"/>
        </w:rPr>
        <w:t>提出同意、反对或弃权的投票指示。</w:t>
      </w:r>
    </w:p>
    <w:p w:rsidR="00DE679E" w:rsidRDefault="00DE679E" w:rsidP="00ED5A91">
      <w:pPr>
        <w:spacing w:line="588" w:lineRule="exact"/>
        <w:ind w:firstLineChars="200" w:firstLine="640"/>
        <w:rPr>
          <w:rFonts w:ascii="仿宋_GB2312" w:eastAsia="仿宋_GB2312"/>
          <w:sz w:val="32"/>
          <w:szCs w:val="32"/>
        </w:rPr>
      </w:pPr>
      <w:r>
        <w:rPr>
          <w:rFonts w:ascii="仿宋_GB2312" w:eastAsia="仿宋_GB2312" w:hint="eastAsia"/>
          <w:sz w:val="32"/>
          <w:szCs w:val="32"/>
        </w:rPr>
        <w:t>派出机构的反馈意见仅限股权董事进行议案审议时使用，未经许可，不应向所在金融机构等第三方提供。</w:t>
      </w:r>
    </w:p>
    <w:p w:rsidR="00DE679E" w:rsidRPr="00237857" w:rsidRDefault="00DE679E" w:rsidP="00ED5A91">
      <w:pPr>
        <w:numPr>
          <w:ilvl w:val="0"/>
          <w:numId w:val="1"/>
        </w:numPr>
        <w:spacing w:line="588" w:lineRule="exact"/>
        <w:ind w:left="0" w:firstLineChars="200" w:firstLine="640"/>
        <w:rPr>
          <w:rFonts w:ascii="仿宋_GB2312" w:eastAsia="仿宋_GB2312"/>
          <w:sz w:val="32"/>
          <w:szCs w:val="32"/>
        </w:rPr>
      </w:pPr>
      <w:r w:rsidRPr="00237857">
        <w:rPr>
          <w:rFonts w:ascii="仿宋_GB2312" w:eastAsia="仿宋_GB2312" w:hint="eastAsia"/>
          <w:sz w:val="32"/>
          <w:szCs w:val="32"/>
        </w:rPr>
        <w:lastRenderedPageBreak/>
        <w:t>同一金融机构由多个派出机构共同持股</w:t>
      </w:r>
      <w:r>
        <w:rPr>
          <w:rFonts w:ascii="仿宋_GB2312" w:eastAsia="仿宋_GB2312" w:hint="eastAsia"/>
          <w:sz w:val="32"/>
          <w:szCs w:val="32"/>
        </w:rPr>
        <w:t>的</w:t>
      </w:r>
      <w:r w:rsidRPr="00237857">
        <w:rPr>
          <w:rFonts w:ascii="仿宋_GB2312" w:eastAsia="仿宋_GB2312" w:hint="eastAsia"/>
          <w:sz w:val="32"/>
          <w:szCs w:val="32"/>
        </w:rPr>
        <w:t>，由按照资本穿透计算合计持股比例最高的</w:t>
      </w:r>
      <w:r>
        <w:rPr>
          <w:rFonts w:ascii="仿宋_GB2312" w:eastAsia="仿宋_GB2312" w:hint="eastAsia"/>
          <w:sz w:val="32"/>
          <w:szCs w:val="32"/>
        </w:rPr>
        <w:t>派出机构</w:t>
      </w:r>
      <w:r w:rsidRPr="00237857">
        <w:rPr>
          <w:rFonts w:ascii="仿宋_GB2312" w:eastAsia="仿宋_GB2312" w:hint="eastAsia"/>
          <w:sz w:val="32"/>
          <w:szCs w:val="32"/>
        </w:rPr>
        <w:t>协商其他派出机构后，各派出机构将审核意见答复</w:t>
      </w:r>
      <w:r>
        <w:rPr>
          <w:rFonts w:ascii="仿宋_GB2312" w:eastAsia="仿宋_GB2312" w:hint="eastAsia"/>
          <w:sz w:val="32"/>
          <w:szCs w:val="32"/>
        </w:rPr>
        <w:t>股权董事</w:t>
      </w:r>
      <w:r w:rsidRPr="00237857">
        <w:rPr>
          <w:rFonts w:ascii="仿宋_GB2312" w:eastAsia="仿宋_GB2312" w:hint="eastAsia"/>
          <w:sz w:val="32"/>
          <w:szCs w:val="32"/>
        </w:rPr>
        <w:t>。</w:t>
      </w:r>
    </w:p>
    <w:p w:rsidR="00DE679E" w:rsidRDefault="00DE679E"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股权董事应当根据议案审议权限，结合派出机构的反馈意见履行职责，按照有关法定程序在董事会或董事会专门委员会上依法行使表决权。其中，对于派出机构有明确投票指示的议案，股权董事应严格执行，不得违背投票指示进行表决。</w:t>
      </w:r>
    </w:p>
    <w:p w:rsidR="005D16B5" w:rsidRDefault="00BC2596"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股权董事应在董事会或董事会专门委员会上积极参与议案审议，充分发表意见。</w:t>
      </w:r>
    </w:p>
    <w:p w:rsidR="00DE679E" w:rsidRDefault="00DE679E" w:rsidP="00ED5A9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金融机构召开董事会及其专门委员会会议期间，增加临时议案的，股权董事应及时报告并妥善处理。对不符合所在金融机构章程和议事规则的临时议案，股权董事应当明确要求会议不予审议。对符合章程和议事规则的临时议案，股权董事可根据议题性质、对国有出资人权益影响的重要程度等情况妥善处理，如建议推迟审议、推迟表决、表决时附加条件同意、弃权、反对或同意等。</w:t>
      </w:r>
    </w:p>
    <w:p w:rsidR="00DE679E" w:rsidRDefault="00DE679E" w:rsidP="00ED5A91">
      <w:pPr>
        <w:spacing w:line="588" w:lineRule="exact"/>
        <w:ind w:firstLineChars="200" w:firstLine="640"/>
        <w:rPr>
          <w:rFonts w:ascii="仿宋_GB2312" w:eastAsia="仿宋_GB2312" w:hAnsi="宋体" w:cs="宋体"/>
          <w:kern w:val="0"/>
          <w:sz w:val="32"/>
          <w:szCs w:val="32"/>
        </w:rPr>
      </w:pPr>
    </w:p>
    <w:p w:rsidR="00BE3660" w:rsidRDefault="00DE679E" w:rsidP="00ED5A91">
      <w:pPr>
        <w:tabs>
          <w:tab w:val="left" w:pos="900"/>
        </w:tabs>
        <w:spacing w:line="588" w:lineRule="exact"/>
        <w:jc w:val="center"/>
        <w:rPr>
          <w:rFonts w:ascii="黑体" w:eastAsia="黑体" w:hAnsi="黑体"/>
          <w:sz w:val="32"/>
          <w:szCs w:val="32"/>
        </w:rPr>
      </w:pPr>
      <w:r w:rsidRPr="00497BEC">
        <w:rPr>
          <w:rFonts w:ascii="黑体" w:eastAsia="黑体" w:hAnsi="黑体" w:hint="eastAsia"/>
          <w:sz w:val="32"/>
          <w:szCs w:val="32"/>
        </w:rPr>
        <w:t>第</w:t>
      </w:r>
      <w:r>
        <w:rPr>
          <w:rFonts w:ascii="黑体" w:eastAsia="黑体" w:hAnsi="黑体" w:hint="eastAsia"/>
          <w:sz w:val="32"/>
          <w:szCs w:val="32"/>
        </w:rPr>
        <w:t>四</w:t>
      </w:r>
      <w:r w:rsidRPr="00497BEC">
        <w:rPr>
          <w:rFonts w:ascii="黑体" w:eastAsia="黑体" w:hAnsi="黑体" w:hint="eastAsia"/>
          <w:sz w:val="32"/>
          <w:szCs w:val="32"/>
        </w:rPr>
        <w:t>章</w:t>
      </w:r>
      <w:r w:rsidR="000B364B">
        <w:rPr>
          <w:rFonts w:ascii="黑体" w:eastAsia="黑体" w:hAnsi="黑体" w:hint="eastAsia"/>
          <w:sz w:val="32"/>
          <w:szCs w:val="32"/>
        </w:rPr>
        <w:t xml:space="preserve"> 穿透管理</w:t>
      </w:r>
    </w:p>
    <w:p w:rsidR="00791950" w:rsidRDefault="00791950">
      <w:pPr>
        <w:tabs>
          <w:tab w:val="left" w:pos="900"/>
        </w:tabs>
        <w:spacing w:line="588" w:lineRule="exact"/>
        <w:rPr>
          <w:rFonts w:ascii="黑体" w:eastAsia="黑体" w:hAnsi="黑体"/>
          <w:sz w:val="32"/>
          <w:szCs w:val="32"/>
        </w:rPr>
      </w:pPr>
    </w:p>
    <w:p w:rsidR="0066404F" w:rsidRDefault="0066404F" w:rsidP="0066404F">
      <w:pPr>
        <w:spacing w:line="588" w:lineRule="exact"/>
        <w:rPr>
          <w:rFonts w:ascii="仿宋_GB2312" w:eastAsia="仿宋_GB2312"/>
          <w:vanish/>
          <w:sz w:val="32"/>
          <w:szCs w:val="32"/>
        </w:rPr>
      </w:pPr>
    </w:p>
    <w:p w:rsidR="00A325B4" w:rsidRDefault="006C6710" w:rsidP="001827D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股权董事应根据“穿透管理</w:t>
      </w:r>
      <w:r>
        <w:rPr>
          <w:rFonts w:ascii="仿宋_GB2312" w:eastAsia="仿宋_GB2312"/>
          <w:sz w:val="32"/>
          <w:szCs w:val="32"/>
        </w:rPr>
        <w:t>”</w:t>
      </w:r>
      <w:r>
        <w:rPr>
          <w:rFonts w:ascii="仿宋_GB2312" w:eastAsia="仿宋_GB2312" w:hint="eastAsia"/>
          <w:sz w:val="32"/>
          <w:szCs w:val="32"/>
        </w:rPr>
        <w:t>的原则，</w:t>
      </w:r>
      <w:r w:rsidR="00987387">
        <w:rPr>
          <w:rFonts w:ascii="仿宋_GB2312" w:eastAsia="仿宋_GB2312" w:hint="eastAsia"/>
          <w:sz w:val="32"/>
          <w:szCs w:val="32"/>
        </w:rPr>
        <w:t>及时、主动</w:t>
      </w:r>
      <w:r>
        <w:rPr>
          <w:rFonts w:ascii="仿宋_GB2312" w:eastAsia="仿宋_GB2312" w:hint="eastAsia"/>
          <w:sz w:val="32"/>
          <w:szCs w:val="32"/>
        </w:rPr>
        <w:t>对金融机构所属</w:t>
      </w:r>
      <w:r w:rsidR="00CD5CB0">
        <w:rPr>
          <w:rFonts w:ascii="仿宋_GB2312" w:eastAsia="仿宋_GB2312" w:hint="eastAsia"/>
          <w:sz w:val="32"/>
          <w:szCs w:val="32"/>
        </w:rPr>
        <w:t>各级子公司的</w:t>
      </w:r>
      <w:r w:rsidR="007E2A35">
        <w:rPr>
          <w:rFonts w:ascii="仿宋_GB2312" w:eastAsia="仿宋_GB2312" w:hint="eastAsia"/>
          <w:sz w:val="32"/>
          <w:szCs w:val="32"/>
        </w:rPr>
        <w:t>重大事项</w:t>
      </w:r>
      <w:r w:rsidR="00987387">
        <w:rPr>
          <w:rFonts w:ascii="仿宋_GB2312" w:eastAsia="仿宋_GB2312" w:hint="eastAsia"/>
          <w:sz w:val="32"/>
          <w:szCs w:val="32"/>
        </w:rPr>
        <w:t>进行</w:t>
      </w:r>
      <w:r w:rsidR="007147FC">
        <w:rPr>
          <w:rFonts w:ascii="仿宋_GB2312" w:eastAsia="仿宋_GB2312" w:hint="eastAsia"/>
          <w:sz w:val="32"/>
          <w:szCs w:val="32"/>
        </w:rPr>
        <w:t>调研</w:t>
      </w:r>
      <w:r w:rsidR="00987387">
        <w:rPr>
          <w:rFonts w:ascii="仿宋_GB2312" w:eastAsia="仿宋_GB2312" w:hint="eastAsia"/>
          <w:sz w:val="32"/>
          <w:szCs w:val="32"/>
        </w:rPr>
        <w:t>，</w:t>
      </w:r>
      <w:r w:rsidR="007147FC">
        <w:rPr>
          <w:rFonts w:ascii="仿宋_GB2312" w:eastAsia="仿宋_GB2312" w:hint="eastAsia"/>
          <w:sz w:val="32"/>
          <w:szCs w:val="32"/>
        </w:rPr>
        <w:t>对相</w:t>
      </w:r>
      <w:r w:rsidR="007147FC">
        <w:rPr>
          <w:rFonts w:ascii="仿宋_GB2312" w:eastAsia="仿宋_GB2312" w:hint="eastAsia"/>
          <w:sz w:val="32"/>
          <w:szCs w:val="32"/>
        </w:rPr>
        <w:lastRenderedPageBreak/>
        <w:t>关议案进行</w:t>
      </w:r>
      <w:r w:rsidR="00440C60">
        <w:rPr>
          <w:rFonts w:ascii="仿宋_GB2312" w:eastAsia="仿宋_GB2312" w:hint="eastAsia"/>
          <w:sz w:val="32"/>
          <w:szCs w:val="32"/>
        </w:rPr>
        <w:t>沟通</w:t>
      </w:r>
      <w:r w:rsidR="00753270">
        <w:rPr>
          <w:rFonts w:ascii="仿宋_GB2312" w:eastAsia="仿宋_GB2312" w:hint="eastAsia"/>
          <w:sz w:val="32"/>
          <w:szCs w:val="32"/>
        </w:rPr>
        <w:t>，并对需提交金融机构董事会审议的议案进行审核</w:t>
      </w:r>
      <w:r w:rsidR="00440C60">
        <w:rPr>
          <w:rFonts w:ascii="仿宋_GB2312" w:eastAsia="仿宋_GB2312" w:hint="eastAsia"/>
          <w:sz w:val="32"/>
          <w:szCs w:val="32"/>
        </w:rPr>
        <w:t>。</w:t>
      </w:r>
    </w:p>
    <w:p w:rsidR="00440C60" w:rsidRDefault="00440C60" w:rsidP="001827D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股权董事</w:t>
      </w:r>
      <w:r w:rsidR="00B00D2D">
        <w:rPr>
          <w:rFonts w:ascii="仿宋_GB2312" w:eastAsia="仿宋_GB2312" w:hint="eastAsia"/>
          <w:sz w:val="32"/>
          <w:szCs w:val="32"/>
        </w:rPr>
        <w:t>应</w:t>
      </w:r>
      <w:r>
        <w:rPr>
          <w:rFonts w:ascii="仿宋_GB2312" w:eastAsia="仿宋_GB2312" w:hint="eastAsia"/>
          <w:sz w:val="32"/>
          <w:szCs w:val="32"/>
        </w:rPr>
        <w:t>关注的</w:t>
      </w:r>
      <w:r w:rsidR="005B3A77">
        <w:rPr>
          <w:rFonts w:ascii="仿宋_GB2312" w:eastAsia="仿宋_GB2312" w:hint="eastAsia"/>
          <w:sz w:val="32"/>
          <w:szCs w:val="32"/>
        </w:rPr>
        <w:t>所属各级子公司</w:t>
      </w:r>
      <w:r>
        <w:rPr>
          <w:rFonts w:ascii="仿宋_GB2312" w:eastAsia="仿宋_GB2312" w:hint="eastAsia"/>
          <w:sz w:val="32"/>
          <w:szCs w:val="32"/>
        </w:rPr>
        <w:t>重大事项</w:t>
      </w:r>
      <w:r w:rsidR="0090591D">
        <w:rPr>
          <w:rFonts w:ascii="仿宋_GB2312" w:eastAsia="仿宋_GB2312" w:hint="eastAsia"/>
          <w:sz w:val="32"/>
          <w:szCs w:val="32"/>
        </w:rPr>
        <w:t>，</w:t>
      </w:r>
      <w:r w:rsidR="00B85116">
        <w:rPr>
          <w:rFonts w:ascii="仿宋_GB2312" w:eastAsia="仿宋_GB2312" w:hint="eastAsia"/>
          <w:sz w:val="32"/>
          <w:szCs w:val="32"/>
        </w:rPr>
        <w:t>主要</w:t>
      </w:r>
      <w:r w:rsidR="00B93085">
        <w:rPr>
          <w:rFonts w:ascii="仿宋_GB2312" w:eastAsia="仿宋_GB2312" w:hint="eastAsia"/>
          <w:sz w:val="32"/>
          <w:szCs w:val="32"/>
        </w:rPr>
        <w:t>涉及</w:t>
      </w:r>
      <w:r w:rsidR="003E46D7">
        <w:rPr>
          <w:rFonts w:ascii="仿宋_GB2312" w:eastAsia="仿宋_GB2312" w:hint="eastAsia"/>
          <w:sz w:val="32"/>
          <w:szCs w:val="32"/>
        </w:rPr>
        <w:t>金融机构各级子公司</w:t>
      </w:r>
      <w:r w:rsidR="000104B4">
        <w:rPr>
          <w:rFonts w:ascii="仿宋_GB2312" w:eastAsia="仿宋_GB2312" w:hint="eastAsia"/>
          <w:sz w:val="32"/>
          <w:szCs w:val="32"/>
        </w:rPr>
        <w:t>战略规划、</w:t>
      </w:r>
      <w:r w:rsidR="000A77E9">
        <w:rPr>
          <w:rFonts w:ascii="仿宋_GB2312" w:eastAsia="仿宋_GB2312" w:hint="eastAsia"/>
          <w:sz w:val="32"/>
          <w:szCs w:val="32"/>
        </w:rPr>
        <w:t>聚焦主业、内部资产重组、子公司品牌管理</w:t>
      </w:r>
      <w:r w:rsidR="00B85116">
        <w:rPr>
          <w:rFonts w:ascii="仿宋_GB2312" w:eastAsia="仿宋_GB2312" w:hint="eastAsia"/>
          <w:sz w:val="32"/>
          <w:szCs w:val="32"/>
        </w:rPr>
        <w:t>、</w:t>
      </w:r>
      <w:r w:rsidR="000104B4">
        <w:rPr>
          <w:rFonts w:ascii="仿宋_GB2312" w:eastAsia="仿宋_GB2312" w:hint="eastAsia"/>
          <w:sz w:val="32"/>
          <w:szCs w:val="32"/>
        </w:rPr>
        <w:t>考核评价</w:t>
      </w:r>
      <w:r w:rsidR="00B85116">
        <w:rPr>
          <w:rFonts w:ascii="仿宋_GB2312" w:eastAsia="仿宋_GB2312" w:hint="eastAsia"/>
          <w:sz w:val="32"/>
          <w:szCs w:val="32"/>
        </w:rPr>
        <w:t>或</w:t>
      </w:r>
      <w:r w:rsidR="00B93085">
        <w:rPr>
          <w:rFonts w:ascii="仿宋_GB2312" w:eastAsia="仿宋_GB2312" w:hint="eastAsia"/>
          <w:sz w:val="32"/>
          <w:szCs w:val="32"/>
        </w:rPr>
        <w:t>其他</w:t>
      </w:r>
      <w:r w:rsidR="00B85116">
        <w:rPr>
          <w:rFonts w:ascii="仿宋_GB2312" w:eastAsia="仿宋_GB2312" w:hint="eastAsia"/>
          <w:sz w:val="32"/>
          <w:szCs w:val="32"/>
        </w:rPr>
        <w:t>可能对金融机构产生重大影响的</w:t>
      </w:r>
      <w:r w:rsidR="002B3B98">
        <w:rPr>
          <w:rFonts w:ascii="仿宋_GB2312" w:eastAsia="仿宋_GB2312" w:hint="eastAsia"/>
          <w:sz w:val="32"/>
          <w:szCs w:val="32"/>
        </w:rPr>
        <w:t>事项</w:t>
      </w:r>
      <w:r w:rsidR="00DB3C6F">
        <w:rPr>
          <w:rFonts w:ascii="仿宋_GB2312" w:eastAsia="仿宋_GB2312" w:hint="eastAsia"/>
          <w:sz w:val="32"/>
          <w:szCs w:val="32"/>
        </w:rPr>
        <w:t>，</w:t>
      </w:r>
      <w:r w:rsidR="005B3A77">
        <w:rPr>
          <w:rFonts w:ascii="仿宋_GB2312" w:eastAsia="仿宋_GB2312" w:hint="eastAsia"/>
          <w:sz w:val="32"/>
          <w:szCs w:val="32"/>
        </w:rPr>
        <w:t>包括</w:t>
      </w:r>
      <w:r w:rsidR="00DB3C6F">
        <w:rPr>
          <w:rFonts w:ascii="仿宋_GB2312" w:eastAsia="仿宋_GB2312" w:hint="eastAsia"/>
          <w:sz w:val="32"/>
          <w:szCs w:val="32"/>
        </w:rPr>
        <w:t>但不限于</w:t>
      </w:r>
      <w:r w:rsidR="005B3A77">
        <w:rPr>
          <w:rFonts w:ascii="仿宋_GB2312" w:eastAsia="仿宋_GB2312" w:hint="eastAsia"/>
          <w:sz w:val="32"/>
          <w:szCs w:val="32"/>
        </w:rPr>
        <w:t>：</w:t>
      </w:r>
    </w:p>
    <w:p w:rsidR="005B3A77" w:rsidRDefault="00F8465D" w:rsidP="00F8465D">
      <w:pPr>
        <w:spacing w:line="588" w:lineRule="exact"/>
        <w:ind w:firstLineChars="200" w:firstLine="640"/>
        <w:rPr>
          <w:rFonts w:ascii="仿宋_GB2312" w:eastAsia="仿宋_GB2312"/>
          <w:sz w:val="32"/>
          <w:szCs w:val="32"/>
        </w:rPr>
      </w:pPr>
      <w:r>
        <w:rPr>
          <w:rFonts w:ascii="仿宋_GB2312" w:eastAsia="仿宋_GB2312" w:hint="eastAsia"/>
          <w:sz w:val="32"/>
          <w:szCs w:val="32"/>
        </w:rPr>
        <w:t>（一）金融机构重点子公司法人机构设立、合并、分立、解散、变更公司形式等事项；</w:t>
      </w:r>
    </w:p>
    <w:p w:rsidR="00F8465D" w:rsidRDefault="00F8465D" w:rsidP="00F8465D">
      <w:pPr>
        <w:spacing w:line="588" w:lineRule="exact"/>
        <w:ind w:firstLineChars="200" w:firstLine="640"/>
        <w:rPr>
          <w:rFonts w:ascii="仿宋_GB2312" w:eastAsia="仿宋_GB2312"/>
          <w:sz w:val="32"/>
          <w:szCs w:val="32"/>
        </w:rPr>
      </w:pPr>
      <w:r>
        <w:rPr>
          <w:rFonts w:ascii="仿宋_GB2312" w:eastAsia="仿宋_GB2312" w:hint="eastAsia"/>
          <w:sz w:val="32"/>
          <w:szCs w:val="32"/>
        </w:rPr>
        <w:t>（二）金融机构重点子公司</w:t>
      </w:r>
      <w:r w:rsidR="00824718">
        <w:rPr>
          <w:rFonts w:ascii="仿宋_GB2312" w:eastAsia="仿宋_GB2312" w:hint="eastAsia"/>
          <w:sz w:val="32"/>
          <w:szCs w:val="32"/>
        </w:rPr>
        <w:t>重大经营事项、重大投融资、重大收购兼并、重大资产处置、重大对外担保、重大资产抵押、重大关联交易、重大对外赠与事项；</w:t>
      </w:r>
    </w:p>
    <w:p w:rsidR="00824718" w:rsidRDefault="00824718" w:rsidP="00F8465D">
      <w:pPr>
        <w:spacing w:line="588" w:lineRule="exact"/>
        <w:ind w:firstLineChars="200" w:firstLine="640"/>
        <w:rPr>
          <w:rFonts w:ascii="仿宋_GB2312" w:eastAsia="仿宋_GB2312"/>
          <w:sz w:val="32"/>
          <w:szCs w:val="32"/>
        </w:rPr>
      </w:pPr>
      <w:r>
        <w:rPr>
          <w:rFonts w:ascii="仿宋_GB2312" w:eastAsia="仿宋_GB2312" w:hint="eastAsia"/>
          <w:sz w:val="32"/>
          <w:szCs w:val="32"/>
        </w:rPr>
        <w:t>（三）</w:t>
      </w:r>
      <w:r w:rsidR="00C06E75">
        <w:rPr>
          <w:rFonts w:ascii="仿宋_GB2312" w:eastAsia="仿宋_GB2312" w:hint="eastAsia"/>
          <w:sz w:val="32"/>
          <w:szCs w:val="32"/>
        </w:rPr>
        <w:t>其他</w:t>
      </w:r>
      <w:r w:rsidR="00174083">
        <w:rPr>
          <w:rFonts w:ascii="仿宋_GB2312" w:eastAsia="仿宋_GB2312" w:hint="eastAsia"/>
          <w:sz w:val="32"/>
          <w:szCs w:val="32"/>
        </w:rPr>
        <w:t>根据金融机构</w:t>
      </w:r>
      <w:r w:rsidR="002B3B98">
        <w:rPr>
          <w:rFonts w:ascii="仿宋_GB2312" w:eastAsia="仿宋_GB2312" w:hint="eastAsia"/>
          <w:sz w:val="32"/>
          <w:szCs w:val="32"/>
        </w:rPr>
        <w:t>内部</w:t>
      </w:r>
      <w:r w:rsidR="00174083">
        <w:rPr>
          <w:rFonts w:ascii="仿宋_GB2312" w:eastAsia="仿宋_GB2312" w:hint="eastAsia"/>
          <w:sz w:val="32"/>
          <w:szCs w:val="32"/>
        </w:rPr>
        <w:t>授权机制，</w:t>
      </w:r>
      <w:r w:rsidR="002B3B98">
        <w:rPr>
          <w:rFonts w:ascii="仿宋_GB2312" w:eastAsia="仿宋_GB2312" w:hint="eastAsia"/>
          <w:sz w:val="32"/>
          <w:szCs w:val="32"/>
        </w:rPr>
        <w:t>经</w:t>
      </w:r>
      <w:r w:rsidR="00174083">
        <w:rPr>
          <w:rFonts w:ascii="仿宋_GB2312" w:eastAsia="仿宋_GB2312" w:hint="eastAsia"/>
          <w:sz w:val="32"/>
          <w:szCs w:val="32"/>
        </w:rPr>
        <w:t>子公司</w:t>
      </w:r>
      <w:r w:rsidR="00E60E85">
        <w:rPr>
          <w:rFonts w:ascii="仿宋_GB2312" w:eastAsia="仿宋_GB2312" w:hint="eastAsia"/>
          <w:sz w:val="32"/>
          <w:szCs w:val="32"/>
        </w:rPr>
        <w:t>股东会</w:t>
      </w:r>
      <w:r w:rsidR="00C06E75">
        <w:rPr>
          <w:rFonts w:ascii="仿宋_GB2312" w:eastAsia="仿宋_GB2312" w:hint="eastAsia"/>
          <w:sz w:val="32"/>
          <w:szCs w:val="32"/>
        </w:rPr>
        <w:t>、董事会</w:t>
      </w:r>
      <w:r w:rsidR="00E60E85">
        <w:rPr>
          <w:rFonts w:ascii="仿宋_GB2312" w:eastAsia="仿宋_GB2312" w:hint="eastAsia"/>
          <w:sz w:val="32"/>
          <w:szCs w:val="32"/>
        </w:rPr>
        <w:t>审议后</w:t>
      </w:r>
      <w:r w:rsidR="00DB018D">
        <w:rPr>
          <w:rFonts w:ascii="仿宋_GB2312" w:eastAsia="仿宋_GB2312" w:hint="eastAsia"/>
          <w:sz w:val="32"/>
          <w:szCs w:val="32"/>
        </w:rPr>
        <w:t>需报</w:t>
      </w:r>
      <w:r w:rsidR="002B3B98">
        <w:rPr>
          <w:rFonts w:ascii="仿宋_GB2312" w:eastAsia="仿宋_GB2312" w:hint="eastAsia"/>
          <w:sz w:val="32"/>
          <w:szCs w:val="32"/>
        </w:rPr>
        <w:t>母公司</w:t>
      </w:r>
      <w:r w:rsidR="00A83F94">
        <w:rPr>
          <w:rFonts w:ascii="仿宋_GB2312" w:eastAsia="仿宋_GB2312" w:hint="eastAsia"/>
          <w:sz w:val="32"/>
          <w:szCs w:val="32"/>
        </w:rPr>
        <w:t>董事会审议的事项；</w:t>
      </w:r>
    </w:p>
    <w:p w:rsidR="00A83F94" w:rsidRPr="00A83F94" w:rsidRDefault="00A83F94" w:rsidP="00F8465D">
      <w:pPr>
        <w:spacing w:line="588" w:lineRule="exact"/>
        <w:ind w:firstLineChars="200" w:firstLine="640"/>
        <w:rPr>
          <w:rFonts w:ascii="仿宋_GB2312" w:eastAsia="仿宋_GB2312"/>
          <w:sz w:val="32"/>
          <w:szCs w:val="32"/>
        </w:rPr>
      </w:pPr>
      <w:r>
        <w:rPr>
          <w:rFonts w:ascii="仿宋_GB2312" w:eastAsia="仿宋_GB2312" w:hint="eastAsia"/>
          <w:sz w:val="32"/>
          <w:szCs w:val="32"/>
        </w:rPr>
        <w:t>（四）</w:t>
      </w:r>
      <w:r w:rsidR="00F97D75">
        <w:rPr>
          <w:rFonts w:ascii="仿宋_GB2312" w:eastAsia="仿宋_GB2312" w:hint="eastAsia"/>
          <w:sz w:val="32"/>
          <w:szCs w:val="32"/>
        </w:rPr>
        <w:t>派出机构</w:t>
      </w:r>
      <w:r w:rsidR="00C06E75">
        <w:rPr>
          <w:rFonts w:ascii="仿宋_GB2312" w:eastAsia="仿宋_GB2312" w:hint="eastAsia"/>
          <w:sz w:val="32"/>
          <w:szCs w:val="32"/>
        </w:rPr>
        <w:t>或</w:t>
      </w:r>
      <w:r w:rsidR="00543055">
        <w:rPr>
          <w:rFonts w:ascii="仿宋_GB2312" w:eastAsia="仿宋_GB2312" w:hint="eastAsia"/>
          <w:sz w:val="32"/>
          <w:szCs w:val="32"/>
        </w:rPr>
        <w:t>金融机构</w:t>
      </w:r>
      <w:r w:rsidR="00F97D75">
        <w:rPr>
          <w:rFonts w:ascii="仿宋_GB2312" w:eastAsia="仿宋_GB2312" w:hint="eastAsia"/>
          <w:sz w:val="32"/>
          <w:szCs w:val="32"/>
        </w:rPr>
        <w:t>认为必要的其他事项。</w:t>
      </w:r>
    </w:p>
    <w:p w:rsidR="00A64861" w:rsidRPr="00A325B4" w:rsidRDefault="00A64861" w:rsidP="001827D1">
      <w:pPr>
        <w:numPr>
          <w:ilvl w:val="0"/>
          <w:numId w:val="1"/>
        </w:numPr>
        <w:spacing w:line="588" w:lineRule="exact"/>
        <w:ind w:left="0" w:firstLineChars="200" w:firstLine="640"/>
        <w:rPr>
          <w:rFonts w:ascii="仿宋_GB2312" w:eastAsia="仿宋_GB2312"/>
          <w:sz w:val="32"/>
          <w:szCs w:val="32"/>
        </w:rPr>
      </w:pPr>
      <w:r w:rsidRPr="00775B41">
        <w:rPr>
          <w:rFonts w:ascii="仿宋_GB2312" w:eastAsia="仿宋_GB2312" w:hint="eastAsia"/>
          <w:sz w:val="32"/>
        </w:rPr>
        <w:t>金融</w:t>
      </w:r>
      <w:r w:rsidR="002B7FA2">
        <w:rPr>
          <w:rFonts w:ascii="仿宋_GB2312" w:eastAsia="仿宋_GB2312" w:hint="eastAsia"/>
          <w:sz w:val="32"/>
        </w:rPr>
        <w:t>机构</w:t>
      </w:r>
      <w:r>
        <w:rPr>
          <w:rFonts w:ascii="仿宋_GB2312" w:eastAsia="仿宋_GB2312" w:hint="eastAsia"/>
          <w:sz w:val="32"/>
        </w:rPr>
        <w:t>应理顺</w:t>
      </w:r>
      <w:r>
        <w:rPr>
          <w:rFonts w:ascii="仿宋_GB2312" w:eastAsia="仿宋_GB2312" w:hint="eastAsia"/>
          <w:sz w:val="32"/>
          <w:szCs w:val="32"/>
        </w:rPr>
        <w:t>上市子公司对外披露议案的决策流程，</w:t>
      </w:r>
      <w:r w:rsidR="002B7FA2">
        <w:rPr>
          <w:rFonts w:ascii="仿宋_GB2312" w:eastAsia="仿宋_GB2312" w:hint="eastAsia"/>
          <w:sz w:val="32"/>
          <w:szCs w:val="32"/>
        </w:rPr>
        <w:t>子公司</w:t>
      </w:r>
      <w:r>
        <w:rPr>
          <w:rFonts w:ascii="仿宋_GB2312" w:eastAsia="仿宋_GB2312" w:hint="eastAsia"/>
          <w:sz w:val="32"/>
          <w:szCs w:val="32"/>
        </w:rPr>
        <w:t>应在</w:t>
      </w:r>
      <w:r w:rsidR="00543055">
        <w:rPr>
          <w:rFonts w:ascii="仿宋_GB2312" w:eastAsia="仿宋_GB2312" w:hint="eastAsia"/>
          <w:sz w:val="32"/>
          <w:szCs w:val="32"/>
        </w:rPr>
        <w:t>履行公司治理程序</w:t>
      </w:r>
      <w:r w:rsidR="00E02241">
        <w:rPr>
          <w:rFonts w:ascii="仿宋_GB2312" w:eastAsia="仿宋_GB2312" w:hint="eastAsia"/>
          <w:sz w:val="32"/>
          <w:szCs w:val="32"/>
        </w:rPr>
        <w:t>、作出决策或决议前</w:t>
      </w:r>
      <w:r w:rsidR="002B7FA2">
        <w:rPr>
          <w:rFonts w:ascii="仿宋_GB2312" w:eastAsia="仿宋_GB2312" w:hint="eastAsia"/>
          <w:sz w:val="32"/>
          <w:szCs w:val="32"/>
        </w:rPr>
        <w:t>至少</w:t>
      </w:r>
      <w:r>
        <w:rPr>
          <w:rFonts w:ascii="仿宋_GB2312" w:eastAsia="仿宋_GB2312" w:hint="eastAsia"/>
          <w:sz w:val="32"/>
          <w:szCs w:val="32"/>
        </w:rPr>
        <w:t>5个工作日与股权董事进行沟通，股权董事视</w:t>
      </w:r>
      <w:r w:rsidR="002B7FA2">
        <w:rPr>
          <w:rFonts w:ascii="仿宋_GB2312" w:eastAsia="仿宋_GB2312" w:hint="eastAsia"/>
          <w:sz w:val="32"/>
          <w:szCs w:val="32"/>
        </w:rPr>
        <w:t>具体情形</w:t>
      </w:r>
      <w:r>
        <w:rPr>
          <w:rFonts w:ascii="仿宋_GB2312" w:eastAsia="仿宋_GB2312" w:hint="eastAsia"/>
          <w:sz w:val="32"/>
          <w:szCs w:val="32"/>
        </w:rPr>
        <w:t>与派出机构</w:t>
      </w:r>
      <w:r w:rsidR="001A55F0">
        <w:rPr>
          <w:rFonts w:ascii="仿宋_GB2312" w:eastAsia="仿宋_GB2312" w:hint="eastAsia"/>
          <w:sz w:val="32"/>
          <w:szCs w:val="32"/>
        </w:rPr>
        <w:t>做好</w:t>
      </w:r>
      <w:r>
        <w:rPr>
          <w:rFonts w:ascii="仿宋_GB2312" w:eastAsia="仿宋_GB2312" w:hint="eastAsia"/>
          <w:sz w:val="32"/>
          <w:szCs w:val="32"/>
        </w:rPr>
        <w:t>沟通。</w:t>
      </w:r>
    </w:p>
    <w:p w:rsidR="00A325B4" w:rsidRPr="00A64861" w:rsidRDefault="00A325B4" w:rsidP="00A325B4">
      <w:pPr>
        <w:tabs>
          <w:tab w:val="left" w:pos="900"/>
        </w:tabs>
        <w:spacing w:line="588" w:lineRule="exact"/>
        <w:rPr>
          <w:rFonts w:ascii="仿宋_GB2312" w:eastAsia="仿宋_GB2312"/>
          <w:sz w:val="32"/>
          <w:szCs w:val="32"/>
        </w:rPr>
      </w:pPr>
    </w:p>
    <w:p w:rsidR="00DE679E" w:rsidRDefault="000B364B" w:rsidP="00ED5A91">
      <w:pPr>
        <w:tabs>
          <w:tab w:val="left" w:pos="900"/>
        </w:tabs>
        <w:spacing w:line="588" w:lineRule="exact"/>
        <w:jc w:val="center"/>
        <w:rPr>
          <w:rFonts w:ascii="黑体" w:eastAsia="黑体" w:hAnsi="黑体"/>
          <w:sz w:val="32"/>
          <w:szCs w:val="32"/>
        </w:rPr>
      </w:pPr>
      <w:r>
        <w:rPr>
          <w:rFonts w:ascii="黑体" w:eastAsia="黑体" w:hAnsi="黑体" w:hint="eastAsia"/>
          <w:sz w:val="32"/>
          <w:szCs w:val="32"/>
        </w:rPr>
        <w:t>第五章</w:t>
      </w:r>
      <w:r w:rsidR="00046963">
        <w:rPr>
          <w:rFonts w:ascii="黑体" w:eastAsia="黑体" w:hAnsi="黑体" w:hint="eastAsia"/>
          <w:sz w:val="32"/>
          <w:szCs w:val="32"/>
        </w:rPr>
        <w:t xml:space="preserve"> </w:t>
      </w:r>
      <w:r w:rsidR="00DE679E" w:rsidRPr="00497BEC">
        <w:rPr>
          <w:rFonts w:ascii="黑体" w:eastAsia="黑体" w:hAnsi="黑体" w:hint="eastAsia"/>
          <w:sz w:val="32"/>
          <w:szCs w:val="32"/>
        </w:rPr>
        <w:t>报告制度</w:t>
      </w:r>
    </w:p>
    <w:p w:rsidR="00DE679E" w:rsidRPr="003E58D7" w:rsidRDefault="00DE679E" w:rsidP="00ED5A91">
      <w:pPr>
        <w:pStyle w:val="a4"/>
        <w:spacing w:line="588" w:lineRule="exact"/>
        <w:ind w:left="2105" w:firstLineChars="0" w:firstLine="0"/>
        <w:rPr>
          <w:rFonts w:ascii="仿宋_GB2312" w:eastAsia="仿宋_GB2312" w:hAnsi="宋体" w:cs="宋体"/>
          <w:kern w:val="0"/>
          <w:sz w:val="32"/>
          <w:szCs w:val="32"/>
        </w:rPr>
      </w:pPr>
    </w:p>
    <w:p w:rsidR="00DE679E" w:rsidRPr="00092E0A" w:rsidRDefault="00DE679E" w:rsidP="001827D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股权董事</w:t>
      </w:r>
      <w:r w:rsidRPr="00092E0A">
        <w:rPr>
          <w:rFonts w:ascii="仿宋_GB2312" w:eastAsia="仿宋_GB2312" w:hint="eastAsia"/>
          <w:sz w:val="32"/>
          <w:szCs w:val="32"/>
        </w:rPr>
        <w:t>应在金融机构董事会及其专门委员会会议</w:t>
      </w:r>
      <w:r w:rsidRPr="00440C73">
        <w:rPr>
          <w:rFonts w:eastAsia="仿宋_GB2312"/>
          <w:sz w:val="32"/>
          <w:szCs w:val="32"/>
        </w:rPr>
        <w:t>后</w:t>
      </w:r>
      <w:r w:rsidRPr="00931124">
        <w:rPr>
          <w:rFonts w:asciiTheme="minorEastAsia" w:eastAsiaTheme="minorEastAsia" w:hAnsiTheme="minorEastAsia" w:hint="eastAsia"/>
          <w:sz w:val="32"/>
          <w:szCs w:val="32"/>
        </w:rPr>
        <w:t>3</w:t>
      </w:r>
      <w:r w:rsidR="00737593">
        <w:rPr>
          <w:rFonts w:eastAsia="仿宋_GB2312" w:hint="eastAsia"/>
          <w:sz w:val="32"/>
          <w:szCs w:val="32"/>
        </w:rPr>
        <w:t>个工作</w:t>
      </w:r>
      <w:r w:rsidRPr="00440C73">
        <w:rPr>
          <w:rFonts w:eastAsia="仿宋_GB2312"/>
          <w:sz w:val="32"/>
          <w:szCs w:val="32"/>
        </w:rPr>
        <w:t>日</w:t>
      </w:r>
      <w:r>
        <w:rPr>
          <w:rFonts w:eastAsia="仿宋_GB2312" w:hint="eastAsia"/>
          <w:sz w:val="32"/>
          <w:szCs w:val="32"/>
        </w:rPr>
        <w:t>内</w:t>
      </w:r>
      <w:r w:rsidRPr="00440C73">
        <w:rPr>
          <w:rFonts w:eastAsia="仿宋_GB2312"/>
          <w:sz w:val="32"/>
          <w:szCs w:val="32"/>
        </w:rPr>
        <w:t>，以书面署名形式向派出机构</w:t>
      </w:r>
      <w:r>
        <w:rPr>
          <w:rFonts w:eastAsia="仿宋_GB2312" w:hint="eastAsia"/>
          <w:sz w:val="32"/>
          <w:szCs w:val="32"/>
        </w:rPr>
        <w:t>报告</w:t>
      </w:r>
      <w:r w:rsidRPr="00440C73">
        <w:rPr>
          <w:rFonts w:eastAsia="仿宋_GB2312"/>
          <w:sz w:val="32"/>
          <w:szCs w:val="32"/>
        </w:rPr>
        <w:lastRenderedPageBreak/>
        <w:t>会议情况</w:t>
      </w:r>
      <w:r w:rsidR="003313C6">
        <w:rPr>
          <w:rFonts w:eastAsia="仿宋_GB2312" w:hint="eastAsia"/>
          <w:sz w:val="32"/>
          <w:szCs w:val="32"/>
        </w:rPr>
        <w:t>，并详细报告董事会各董事发言及表决情况</w:t>
      </w:r>
      <w:r w:rsidRPr="00440C73">
        <w:rPr>
          <w:rFonts w:eastAsia="仿宋_GB2312"/>
          <w:sz w:val="32"/>
          <w:szCs w:val="32"/>
        </w:rPr>
        <w:t>。出现</w:t>
      </w:r>
      <w:r w:rsidR="00192B22" w:rsidRPr="00440C73">
        <w:rPr>
          <w:rFonts w:eastAsia="仿宋_GB2312"/>
          <w:sz w:val="32"/>
          <w:szCs w:val="32"/>
        </w:rPr>
        <w:t>第</w:t>
      </w:r>
      <w:r w:rsidR="00192B22">
        <w:rPr>
          <w:rFonts w:eastAsia="仿宋_GB2312" w:hint="eastAsia"/>
          <w:sz w:val="32"/>
          <w:szCs w:val="32"/>
        </w:rPr>
        <w:t>二十二</w:t>
      </w:r>
      <w:r w:rsidRPr="00440C73">
        <w:rPr>
          <w:rFonts w:eastAsia="仿宋_GB2312"/>
          <w:sz w:val="32"/>
          <w:szCs w:val="32"/>
        </w:rPr>
        <w:t>条</w:t>
      </w:r>
      <w:r>
        <w:rPr>
          <w:rFonts w:eastAsia="仿宋_GB2312" w:hint="eastAsia"/>
          <w:sz w:val="32"/>
          <w:szCs w:val="32"/>
        </w:rPr>
        <w:t>规定情形的</w:t>
      </w:r>
      <w:r w:rsidRPr="00440C73">
        <w:rPr>
          <w:rFonts w:eastAsia="仿宋_GB2312"/>
          <w:sz w:val="32"/>
          <w:szCs w:val="32"/>
        </w:rPr>
        <w:t>，</w:t>
      </w:r>
      <w:r>
        <w:rPr>
          <w:rFonts w:eastAsia="仿宋_GB2312"/>
          <w:sz w:val="32"/>
          <w:szCs w:val="32"/>
        </w:rPr>
        <w:t>股权董事</w:t>
      </w:r>
      <w:r w:rsidRPr="00440C73">
        <w:rPr>
          <w:rFonts w:eastAsia="仿宋_GB2312"/>
          <w:sz w:val="32"/>
          <w:szCs w:val="32"/>
        </w:rPr>
        <w:t>应在会后</w:t>
      </w:r>
      <w:r w:rsidRPr="00931124">
        <w:rPr>
          <w:rFonts w:asciiTheme="minorEastAsia" w:eastAsiaTheme="minorEastAsia" w:hAnsiTheme="minorEastAsia" w:hint="eastAsia"/>
          <w:sz w:val="32"/>
          <w:szCs w:val="32"/>
        </w:rPr>
        <w:t>1</w:t>
      </w:r>
      <w:r w:rsidR="00737593">
        <w:rPr>
          <w:rFonts w:eastAsia="仿宋_GB2312" w:hint="eastAsia"/>
          <w:sz w:val="32"/>
          <w:szCs w:val="32"/>
        </w:rPr>
        <w:t>个工作</w:t>
      </w:r>
      <w:r w:rsidRPr="00092E0A">
        <w:rPr>
          <w:rFonts w:ascii="仿宋_GB2312" w:eastAsia="仿宋_GB2312" w:hint="eastAsia"/>
          <w:sz w:val="32"/>
          <w:szCs w:val="32"/>
        </w:rPr>
        <w:t>日</w:t>
      </w:r>
      <w:r>
        <w:rPr>
          <w:rFonts w:ascii="仿宋_GB2312" w:eastAsia="仿宋_GB2312" w:hint="eastAsia"/>
          <w:sz w:val="32"/>
          <w:szCs w:val="32"/>
        </w:rPr>
        <w:t>内</w:t>
      </w:r>
      <w:r w:rsidRPr="00092E0A">
        <w:rPr>
          <w:rFonts w:ascii="仿宋_GB2312" w:eastAsia="仿宋_GB2312" w:hint="eastAsia"/>
          <w:sz w:val="32"/>
          <w:szCs w:val="32"/>
        </w:rPr>
        <w:t>向</w:t>
      </w:r>
      <w:r>
        <w:rPr>
          <w:rFonts w:ascii="仿宋_GB2312" w:eastAsia="仿宋_GB2312" w:hint="eastAsia"/>
          <w:sz w:val="32"/>
          <w:szCs w:val="32"/>
        </w:rPr>
        <w:t>派出机构报告</w:t>
      </w:r>
      <w:r w:rsidRPr="00092E0A">
        <w:rPr>
          <w:rFonts w:ascii="仿宋_GB2312" w:eastAsia="仿宋_GB2312" w:hint="eastAsia"/>
          <w:sz w:val="32"/>
          <w:szCs w:val="32"/>
        </w:rPr>
        <w:t>情况。</w:t>
      </w:r>
    </w:p>
    <w:p w:rsidR="007C5A07" w:rsidRDefault="00DE679E" w:rsidP="001827D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股权董事应参加派出机构定期组织召开的工作报告会，重点报告履行职责情况和下一步工作建议。</w:t>
      </w:r>
    </w:p>
    <w:p w:rsidR="009B2EA6" w:rsidRPr="00524EAD" w:rsidRDefault="00DE679E" w:rsidP="001827D1">
      <w:pPr>
        <w:numPr>
          <w:ilvl w:val="0"/>
          <w:numId w:val="1"/>
        </w:numPr>
        <w:spacing w:line="588" w:lineRule="exact"/>
        <w:ind w:left="0" w:firstLineChars="200" w:firstLine="640"/>
        <w:rPr>
          <w:rFonts w:ascii="黑体" w:eastAsia="黑体" w:hAnsi="黑体"/>
          <w:sz w:val="32"/>
          <w:szCs w:val="32"/>
        </w:rPr>
      </w:pPr>
      <w:r w:rsidRPr="007C5A07">
        <w:rPr>
          <w:rFonts w:ascii="仿宋_GB2312" w:eastAsia="仿宋_GB2312" w:hint="eastAsia"/>
          <w:sz w:val="32"/>
          <w:szCs w:val="32"/>
        </w:rPr>
        <w:t>股权董事应对董事会决议的落实情况进行跟踪督促</w:t>
      </w:r>
      <w:r w:rsidR="00710466">
        <w:rPr>
          <w:rFonts w:ascii="仿宋_GB2312" w:eastAsia="仿宋_GB2312" w:hint="eastAsia"/>
          <w:sz w:val="32"/>
          <w:szCs w:val="32"/>
        </w:rPr>
        <w:t>。对发现的重大问题，以及董事会决议事项发生重大变更等情况的，股权董事应及时以书面形式向派出机构报告。</w:t>
      </w:r>
    </w:p>
    <w:p w:rsidR="00524EAD" w:rsidRDefault="00524EAD" w:rsidP="00524EAD">
      <w:pPr>
        <w:spacing w:line="588" w:lineRule="exact"/>
        <w:ind w:left="640"/>
        <w:rPr>
          <w:rFonts w:ascii="黑体" w:eastAsia="黑体" w:hAnsi="黑体"/>
          <w:sz w:val="32"/>
          <w:szCs w:val="32"/>
        </w:rPr>
      </w:pPr>
    </w:p>
    <w:p w:rsidR="00DE679E" w:rsidRPr="00497BEC" w:rsidRDefault="00DE679E" w:rsidP="00ED5A91">
      <w:pPr>
        <w:tabs>
          <w:tab w:val="left" w:pos="900"/>
        </w:tabs>
        <w:spacing w:line="588" w:lineRule="exact"/>
        <w:jc w:val="center"/>
        <w:rPr>
          <w:rFonts w:ascii="黑体" w:eastAsia="黑体" w:hAnsi="黑体"/>
          <w:sz w:val="32"/>
          <w:szCs w:val="32"/>
        </w:rPr>
      </w:pPr>
      <w:r w:rsidRPr="00497BEC">
        <w:rPr>
          <w:rFonts w:ascii="黑体" w:eastAsia="黑体" w:hAnsi="黑体" w:hint="eastAsia"/>
          <w:sz w:val="32"/>
          <w:szCs w:val="32"/>
        </w:rPr>
        <w:t>第</w:t>
      </w:r>
      <w:r>
        <w:rPr>
          <w:rFonts w:ascii="黑体" w:eastAsia="黑体" w:hAnsi="黑体" w:hint="eastAsia"/>
          <w:sz w:val="32"/>
          <w:szCs w:val="32"/>
        </w:rPr>
        <w:t>五</w:t>
      </w:r>
      <w:r w:rsidRPr="00497BEC">
        <w:rPr>
          <w:rFonts w:ascii="黑体" w:eastAsia="黑体" w:hAnsi="黑体" w:hint="eastAsia"/>
          <w:sz w:val="32"/>
          <w:szCs w:val="32"/>
        </w:rPr>
        <w:t>章</w:t>
      </w:r>
      <w:r w:rsidR="00046963">
        <w:rPr>
          <w:rFonts w:ascii="黑体" w:eastAsia="黑体" w:hAnsi="黑体" w:hint="eastAsia"/>
          <w:sz w:val="32"/>
          <w:szCs w:val="32"/>
        </w:rPr>
        <w:t xml:space="preserve">  </w:t>
      </w:r>
      <w:r>
        <w:rPr>
          <w:rFonts w:ascii="黑体" w:eastAsia="黑体" w:hAnsi="黑体" w:hint="eastAsia"/>
          <w:sz w:val="32"/>
          <w:szCs w:val="32"/>
        </w:rPr>
        <w:t>附则</w:t>
      </w:r>
    </w:p>
    <w:p w:rsidR="00DE679E" w:rsidRPr="00497BEC" w:rsidRDefault="00DE679E" w:rsidP="00ED5A91">
      <w:pPr>
        <w:spacing w:line="588" w:lineRule="exact"/>
        <w:ind w:firstLineChars="200" w:firstLine="640"/>
        <w:rPr>
          <w:rFonts w:ascii="仿宋_GB2312" w:eastAsia="仿宋_GB2312" w:hAnsi="宋体" w:cs="宋体"/>
          <w:kern w:val="0"/>
          <w:sz w:val="32"/>
          <w:szCs w:val="32"/>
        </w:rPr>
      </w:pPr>
    </w:p>
    <w:p w:rsidR="00DE679E" w:rsidRDefault="00DE679E" w:rsidP="001827D1">
      <w:pPr>
        <w:numPr>
          <w:ilvl w:val="0"/>
          <w:numId w:val="1"/>
        </w:numPr>
        <w:spacing w:line="588" w:lineRule="exact"/>
        <w:ind w:left="0" w:firstLineChars="200" w:firstLine="640"/>
        <w:rPr>
          <w:rFonts w:ascii="仿宋_GB2312" w:eastAsia="仿宋_GB2312"/>
          <w:sz w:val="32"/>
          <w:szCs w:val="32"/>
        </w:rPr>
      </w:pPr>
      <w:r w:rsidRPr="0025085D">
        <w:rPr>
          <w:rFonts w:ascii="仿宋_GB2312" w:eastAsia="仿宋_GB2312" w:hint="eastAsia"/>
          <w:sz w:val="32"/>
          <w:szCs w:val="32"/>
        </w:rPr>
        <w:t>派出机构应建立内控体系和保密制度</w:t>
      </w:r>
      <w:r>
        <w:rPr>
          <w:rFonts w:ascii="仿宋_GB2312" w:eastAsia="仿宋_GB2312" w:hint="eastAsia"/>
          <w:sz w:val="32"/>
          <w:szCs w:val="32"/>
        </w:rPr>
        <w:t>，严格禁止股权董事和派出机构工作人员擅自对外提供议案审议过程中知悉的相关金融机构未公开披露的信息及派出机构关于议案的审议意见</w:t>
      </w:r>
      <w:r w:rsidRPr="0025085D">
        <w:rPr>
          <w:rFonts w:ascii="仿宋_GB2312" w:eastAsia="仿宋_GB2312" w:hint="eastAsia"/>
          <w:sz w:val="32"/>
          <w:szCs w:val="32"/>
        </w:rPr>
        <w:t>。</w:t>
      </w:r>
    </w:p>
    <w:p w:rsidR="00DE679E" w:rsidRPr="001E485F" w:rsidRDefault="00DE679E" w:rsidP="001827D1">
      <w:pPr>
        <w:numPr>
          <w:ilvl w:val="0"/>
          <w:numId w:val="1"/>
        </w:numPr>
        <w:spacing w:line="588" w:lineRule="exact"/>
        <w:ind w:left="0" w:firstLineChars="200" w:firstLine="640"/>
        <w:rPr>
          <w:rFonts w:ascii="仿宋_GB2312" w:eastAsia="仿宋_GB2312"/>
          <w:sz w:val="32"/>
          <w:szCs w:val="32"/>
        </w:rPr>
      </w:pPr>
      <w:r w:rsidRPr="001E485F">
        <w:rPr>
          <w:rFonts w:ascii="仿宋_GB2312" w:eastAsia="仿宋_GB2312" w:hint="eastAsia"/>
          <w:sz w:val="32"/>
          <w:szCs w:val="32"/>
        </w:rPr>
        <w:t>股权董事</w:t>
      </w:r>
      <w:r w:rsidR="00AF5E8E">
        <w:rPr>
          <w:rFonts w:ascii="仿宋_GB2312" w:eastAsia="仿宋_GB2312" w:hint="eastAsia"/>
          <w:sz w:val="32"/>
          <w:szCs w:val="32"/>
        </w:rPr>
        <w:t>在履职过程中</w:t>
      </w:r>
      <w:r w:rsidRPr="001E485F">
        <w:rPr>
          <w:rFonts w:ascii="仿宋_GB2312" w:eastAsia="仿宋_GB2312" w:hint="eastAsia"/>
          <w:sz w:val="32"/>
          <w:szCs w:val="32"/>
        </w:rPr>
        <w:t>未按派出机构有关规定及所在金融机构章程正确行使职责的，</w:t>
      </w:r>
      <w:r w:rsidR="00AF5E8E">
        <w:rPr>
          <w:rFonts w:ascii="仿宋_GB2312" w:eastAsia="仿宋_GB2312" w:hint="eastAsia"/>
          <w:sz w:val="32"/>
          <w:szCs w:val="32"/>
        </w:rPr>
        <w:t>按相关规定予以处理并追责</w:t>
      </w:r>
      <w:r w:rsidRPr="001E485F">
        <w:rPr>
          <w:rFonts w:ascii="仿宋_GB2312" w:eastAsia="仿宋_GB2312" w:hint="eastAsia"/>
          <w:sz w:val="32"/>
          <w:szCs w:val="32"/>
        </w:rPr>
        <w:t>。</w:t>
      </w:r>
    </w:p>
    <w:p w:rsidR="00DE679E" w:rsidRDefault="00DE679E" w:rsidP="001827D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省级财政部门、国有金融资本受托管理机构</w:t>
      </w:r>
      <w:r w:rsidR="00AF5E8E">
        <w:rPr>
          <w:rFonts w:ascii="仿宋_GB2312" w:eastAsia="仿宋_GB2312" w:hint="eastAsia"/>
          <w:sz w:val="32"/>
          <w:szCs w:val="32"/>
        </w:rPr>
        <w:t>可</w:t>
      </w:r>
      <w:r w:rsidR="001535E9">
        <w:rPr>
          <w:rFonts w:ascii="仿宋_GB2312" w:eastAsia="仿宋_GB2312" w:hint="eastAsia"/>
          <w:sz w:val="32"/>
          <w:szCs w:val="32"/>
        </w:rPr>
        <w:t>根据需要</w:t>
      </w:r>
      <w:r>
        <w:rPr>
          <w:rFonts w:ascii="仿宋_GB2312" w:eastAsia="仿宋_GB2312" w:hint="eastAsia"/>
          <w:sz w:val="32"/>
          <w:szCs w:val="32"/>
        </w:rPr>
        <w:t>制定本地区、本机构</w:t>
      </w:r>
      <w:r w:rsidR="002E54AB">
        <w:rPr>
          <w:rFonts w:ascii="仿宋_GB2312" w:eastAsia="仿宋_GB2312" w:hint="eastAsia"/>
          <w:sz w:val="32"/>
          <w:szCs w:val="32"/>
        </w:rPr>
        <w:t>的</w:t>
      </w:r>
      <w:r>
        <w:rPr>
          <w:rFonts w:ascii="仿宋_GB2312" w:eastAsia="仿宋_GB2312" w:hint="eastAsia"/>
          <w:sz w:val="32"/>
          <w:szCs w:val="32"/>
        </w:rPr>
        <w:t>股权董事</w:t>
      </w:r>
      <w:r w:rsidR="002E54AB">
        <w:rPr>
          <w:rFonts w:ascii="仿宋_GB2312" w:eastAsia="仿宋_GB2312" w:hint="eastAsia"/>
          <w:sz w:val="32"/>
          <w:szCs w:val="32"/>
        </w:rPr>
        <w:t>议案审议</w:t>
      </w:r>
      <w:r>
        <w:rPr>
          <w:rFonts w:ascii="仿宋_GB2312" w:eastAsia="仿宋_GB2312" w:hint="eastAsia"/>
          <w:sz w:val="32"/>
          <w:szCs w:val="32"/>
        </w:rPr>
        <w:t>操作指引</w:t>
      </w:r>
      <w:r w:rsidR="00AF5E8E">
        <w:rPr>
          <w:rFonts w:ascii="仿宋_GB2312" w:eastAsia="仿宋_GB2312" w:hint="eastAsia"/>
          <w:sz w:val="32"/>
          <w:szCs w:val="32"/>
        </w:rPr>
        <w:t>实施细则</w:t>
      </w:r>
      <w:r>
        <w:rPr>
          <w:rFonts w:ascii="仿宋_GB2312" w:eastAsia="仿宋_GB2312" w:hint="eastAsia"/>
          <w:sz w:val="32"/>
          <w:szCs w:val="32"/>
        </w:rPr>
        <w:t>。</w:t>
      </w:r>
    </w:p>
    <w:p w:rsidR="00DE679E" w:rsidRDefault="00DE679E" w:rsidP="001827D1">
      <w:pPr>
        <w:numPr>
          <w:ilvl w:val="0"/>
          <w:numId w:val="1"/>
        </w:numPr>
        <w:spacing w:line="588" w:lineRule="exact"/>
        <w:ind w:left="0" w:firstLineChars="200" w:firstLine="640"/>
        <w:rPr>
          <w:rFonts w:ascii="仿宋_GB2312" w:eastAsia="仿宋_GB2312"/>
          <w:sz w:val="32"/>
          <w:szCs w:val="32"/>
        </w:rPr>
      </w:pPr>
      <w:r>
        <w:rPr>
          <w:rFonts w:ascii="仿宋_GB2312" w:eastAsia="仿宋_GB2312" w:hint="eastAsia"/>
          <w:sz w:val="32"/>
          <w:szCs w:val="32"/>
        </w:rPr>
        <w:t>国有金融机构及下属企业派出国有股权董</w:t>
      </w:r>
      <w:r>
        <w:rPr>
          <w:rFonts w:ascii="仿宋_GB2312" w:eastAsia="仿宋_GB2312" w:hint="eastAsia"/>
          <w:sz w:val="32"/>
          <w:szCs w:val="32"/>
        </w:rPr>
        <w:lastRenderedPageBreak/>
        <w:t>事的议案审议工作，参照本指引精神加强管理。</w:t>
      </w:r>
    </w:p>
    <w:p w:rsidR="007E2C76" w:rsidRPr="00344299" w:rsidRDefault="00DE679E" w:rsidP="001827D1">
      <w:pPr>
        <w:numPr>
          <w:ilvl w:val="0"/>
          <w:numId w:val="1"/>
        </w:numPr>
        <w:spacing w:line="588" w:lineRule="exact"/>
        <w:ind w:left="0" w:firstLineChars="200" w:firstLine="640"/>
        <w:rPr>
          <w:rFonts w:ascii="仿宋_GB2312" w:eastAsia="仿宋_GB2312" w:hAnsi="宋体" w:cs="宋体"/>
          <w:kern w:val="0"/>
          <w:sz w:val="32"/>
          <w:szCs w:val="32"/>
        </w:rPr>
      </w:pPr>
      <w:bookmarkStart w:id="0" w:name="_GoBack"/>
      <w:bookmarkEnd w:id="0"/>
      <w:r w:rsidRPr="009D7818">
        <w:rPr>
          <w:rFonts w:ascii="仿宋_GB2312" w:eastAsia="仿宋_GB2312" w:hint="eastAsia"/>
          <w:sz w:val="32"/>
          <w:szCs w:val="32"/>
        </w:rPr>
        <w:t>本指引自印发之日起施行</w:t>
      </w:r>
      <w:r w:rsidR="00441DD1">
        <w:rPr>
          <w:rFonts w:ascii="仿宋_GB2312" w:eastAsia="仿宋_GB2312" w:hint="eastAsia"/>
          <w:sz w:val="32"/>
          <w:szCs w:val="32"/>
        </w:rPr>
        <w:t>，原《</w:t>
      </w:r>
      <w:r w:rsidR="005C54CB">
        <w:rPr>
          <w:rFonts w:ascii="仿宋_GB2312" w:eastAsia="仿宋_GB2312" w:hint="eastAsia"/>
          <w:sz w:val="32"/>
          <w:szCs w:val="32"/>
        </w:rPr>
        <w:t>金融机构国有股权董事议案审议操作指引</w:t>
      </w:r>
      <w:r w:rsidR="00441DD1">
        <w:rPr>
          <w:rFonts w:ascii="仿宋_GB2312" w:eastAsia="仿宋_GB2312" w:hint="eastAsia"/>
          <w:sz w:val="32"/>
          <w:szCs w:val="32"/>
        </w:rPr>
        <w:t>》</w:t>
      </w:r>
      <w:r w:rsidR="005C54CB">
        <w:rPr>
          <w:rFonts w:ascii="仿宋_GB2312" w:eastAsia="仿宋_GB2312" w:hint="eastAsia"/>
          <w:sz w:val="32"/>
          <w:szCs w:val="32"/>
        </w:rPr>
        <w:t>（</w:t>
      </w:r>
      <w:r w:rsidR="005C54CB" w:rsidRPr="005C54CB">
        <w:rPr>
          <w:rFonts w:ascii="仿宋_GB2312" w:eastAsia="仿宋_GB2312" w:hint="eastAsia"/>
          <w:sz w:val="32"/>
          <w:szCs w:val="32"/>
        </w:rPr>
        <w:t>财金〔2019〕6号</w:t>
      </w:r>
      <w:r w:rsidR="005C54CB">
        <w:rPr>
          <w:rFonts w:ascii="仿宋_GB2312" w:eastAsia="仿宋_GB2312" w:hint="eastAsia"/>
          <w:sz w:val="32"/>
          <w:szCs w:val="32"/>
        </w:rPr>
        <w:t>）同时废止</w:t>
      </w:r>
      <w:r w:rsidRPr="009D7818">
        <w:rPr>
          <w:rFonts w:ascii="仿宋_GB2312" w:eastAsia="仿宋_GB2312" w:hint="eastAsia"/>
          <w:sz w:val="32"/>
          <w:szCs w:val="32"/>
        </w:rPr>
        <w:t>。</w:t>
      </w:r>
    </w:p>
    <w:sectPr w:rsidR="007E2C76" w:rsidRPr="00344299" w:rsidSect="006261B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B0E" w:rsidRDefault="003B6B0E" w:rsidP="00223EB7">
      <w:r>
        <w:separator/>
      </w:r>
    </w:p>
  </w:endnote>
  <w:endnote w:type="continuationSeparator" w:id="1">
    <w:p w:rsidR="003B6B0E" w:rsidRDefault="003B6B0E" w:rsidP="00223EB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20002A87" w:usb1="00000000" w:usb2="00000000"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91" w:rsidRPr="00D64272" w:rsidRDefault="009C50E4" w:rsidP="00ED5A91">
    <w:pPr>
      <w:pStyle w:val="a3"/>
      <w:jc w:val="center"/>
      <w:rPr>
        <w:rFonts w:asciiTheme="minorEastAsia" w:eastAsiaTheme="minorEastAsia" w:hAnsiTheme="minorEastAsia"/>
        <w:sz w:val="28"/>
        <w:szCs w:val="28"/>
      </w:rPr>
    </w:pPr>
    <w:r w:rsidRPr="009C50E4">
      <w:rPr>
        <w:rFonts w:asciiTheme="minorEastAsia" w:eastAsiaTheme="minorEastAsia" w:hAnsiTheme="minorEastAsia"/>
        <w:sz w:val="28"/>
        <w:szCs w:val="28"/>
      </w:rPr>
      <w:fldChar w:fldCharType="begin"/>
    </w:r>
    <w:r w:rsidR="00ED5A91" w:rsidRPr="00D64272">
      <w:rPr>
        <w:rFonts w:asciiTheme="minorEastAsia" w:eastAsiaTheme="minorEastAsia" w:hAnsiTheme="minorEastAsia"/>
        <w:sz w:val="28"/>
        <w:szCs w:val="28"/>
      </w:rPr>
      <w:instrText xml:space="preserve"> PAGE   \* MERGEFORMAT </w:instrText>
    </w:r>
    <w:r w:rsidRPr="009C50E4">
      <w:rPr>
        <w:rFonts w:asciiTheme="minorEastAsia" w:eastAsiaTheme="minorEastAsia" w:hAnsiTheme="minorEastAsia"/>
        <w:sz w:val="28"/>
        <w:szCs w:val="28"/>
      </w:rPr>
      <w:fldChar w:fldCharType="separate"/>
    </w:r>
    <w:r w:rsidR="00D60B4D" w:rsidRPr="00D60B4D">
      <w:rPr>
        <w:rFonts w:asciiTheme="minorEastAsia" w:eastAsiaTheme="minorEastAsia" w:hAnsiTheme="minorEastAsia"/>
        <w:noProof/>
        <w:sz w:val="28"/>
        <w:szCs w:val="28"/>
        <w:lang w:val="zh-CN"/>
      </w:rPr>
      <w:t>10</w:t>
    </w:r>
    <w:r w:rsidRPr="00D64272">
      <w:rPr>
        <w:rFonts w:asciiTheme="minorEastAsia" w:eastAsiaTheme="minorEastAsia" w:hAnsiTheme="minorEastAsia"/>
        <w:noProof/>
        <w:sz w:val="28"/>
        <w:szCs w:val="28"/>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B0E" w:rsidRDefault="003B6B0E" w:rsidP="00223EB7">
      <w:r>
        <w:separator/>
      </w:r>
    </w:p>
  </w:footnote>
  <w:footnote w:type="continuationSeparator" w:id="1">
    <w:p w:rsidR="003B6B0E" w:rsidRDefault="003B6B0E" w:rsidP="00223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56A"/>
    <w:multiLevelType w:val="multilevel"/>
    <w:tmpl w:val="7076FA1A"/>
    <w:lvl w:ilvl="0">
      <w:start w:val="1"/>
      <w:numFmt w:val="chineseCountingThousand"/>
      <w:lvlText w:val="第%1条"/>
      <w:lvlJc w:val="left"/>
      <w:pPr>
        <w:ind w:left="992" w:hanging="425"/>
      </w:pPr>
      <w:rPr>
        <w:rFonts w:ascii="仿宋_GB2312" w:eastAsia="仿宋_GB2312" w:hint="eastAsia"/>
        <w:b/>
        <w:i w:val="0"/>
        <w:lang w:val="en-US"/>
      </w:rPr>
    </w:lvl>
    <w:lvl w:ilvl="1">
      <w:start w:val="1"/>
      <w:numFmt w:val="decimal"/>
      <w:lvlText w:val="%1.%2."/>
      <w:lvlJc w:val="left"/>
      <w:pPr>
        <w:ind w:left="2247" w:hanging="567"/>
      </w:pPr>
    </w:lvl>
    <w:lvl w:ilvl="2">
      <w:start w:val="1"/>
      <w:numFmt w:val="decimal"/>
      <w:lvlText w:val="%1.%2.%3."/>
      <w:lvlJc w:val="left"/>
      <w:pPr>
        <w:ind w:left="2389" w:hanging="709"/>
      </w:pPr>
    </w:lvl>
    <w:lvl w:ilvl="3">
      <w:start w:val="1"/>
      <w:numFmt w:val="decimal"/>
      <w:lvlText w:val="%1.%2.%3.%4."/>
      <w:lvlJc w:val="left"/>
      <w:pPr>
        <w:ind w:left="2531" w:hanging="851"/>
      </w:pPr>
    </w:lvl>
    <w:lvl w:ilvl="4">
      <w:start w:val="1"/>
      <w:numFmt w:val="decimal"/>
      <w:lvlText w:val="%1.%2.%3.%4.%5."/>
      <w:lvlJc w:val="left"/>
      <w:pPr>
        <w:ind w:left="2672" w:hanging="992"/>
      </w:pPr>
    </w:lvl>
    <w:lvl w:ilvl="5">
      <w:start w:val="1"/>
      <w:numFmt w:val="decimal"/>
      <w:lvlText w:val="%1.%2.%3.%4.%5.%6."/>
      <w:lvlJc w:val="left"/>
      <w:pPr>
        <w:ind w:left="2814" w:hanging="1134"/>
      </w:pPr>
    </w:lvl>
    <w:lvl w:ilvl="6">
      <w:start w:val="1"/>
      <w:numFmt w:val="decimal"/>
      <w:lvlText w:val="%1.%2.%3.%4.%5.%6.%7."/>
      <w:lvlJc w:val="left"/>
      <w:pPr>
        <w:ind w:left="2956" w:hanging="1276"/>
      </w:pPr>
    </w:lvl>
    <w:lvl w:ilvl="7">
      <w:start w:val="1"/>
      <w:numFmt w:val="decimal"/>
      <w:lvlText w:val="%1.%2.%3.%4.%5.%6.%7.%8."/>
      <w:lvlJc w:val="left"/>
      <w:pPr>
        <w:ind w:left="3098" w:hanging="1418"/>
      </w:pPr>
    </w:lvl>
    <w:lvl w:ilvl="8">
      <w:start w:val="1"/>
      <w:numFmt w:val="decimal"/>
      <w:lvlText w:val="%1.%2.%3.%4.%5.%6.%7.%8.%9."/>
      <w:lvlJc w:val="left"/>
      <w:pPr>
        <w:ind w:left="3239" w:hanging="1559"/>
      </w:pPr>
    </w:lvl>
  </w:abstractNum>
  <w:abstractNum w:abstractNumId="1">
    <w:nsid w:val="2A02419B"/>
    <w:multiLevelType w:val="multilevel"/>
    <w:tmpl w:val="7076FA1A"/>
    <w:lvl w:ilvl="0">
      <w:start w:val="1"/>
      <w:numFmt w:val="chineseCountingThousand"/>
      <w:lvlText w:val="第%1条"/>
      <w:lvlJc w:val="left"/>
      <w:pPr>
        <w:ind w:left="2693" w:hanging="425"/>
      </w:pPr>
      <w:rPr>
        <w:rFonts w:ascii="仿宋_GB2312" w:eastAsia="仿宋_GB2312" w:hint="eastAsia"/>
        <w:b/>
        <w:i w:val="0"/>
        <w:lang w:val="en-US"/>
      </w:rPr>
    </w:lvl>
    <w:lvl w:ilvl="1">
      <w:start w:val="1"/>
      <w:numFmt w:val="decimal"/>
      <w:lvlText w:val="%1.%2."/>
      <w:lvlJc w:val="left"/>
      <w:pPr>
        <w:ind w:left="2247" w:hanging="567"/>
      </w:pPr>
    </w:lvl>
    <w:lvl w:ilvl="2">
      <w:start w:val="1"/>
      <w:numFmt w:val="decimal"/>
      <w:lvlText w:val="%1.%2.%3."/>
      <w:lvlJc w:val="left"/>
      <w:pPr>
        <w:ind w:left="2389" w:hanging="709"/>
      </w:pPr>
    </w:lvl>
    <w:lvl w:ilvl="3">
      <w:start w:val="1"/>
      <w:numFmt w:val="decimal"/>
      <w:lvlText w:val="%1.%2.%3.%4."/>
      <w:lvlJc w:val="left"/>
      <w:pPr>
        <w:ind w:left="2531" w:hanging="851"/>
      </w:pPr>
    </w:lvl>
    <w:lvl w:ilvl="4">
      <w:start w:val="1"/>
      <w:numFmt w:val="decimal"/>
      <w:lvlText w:val="%1.%2.%3.%4.%5."/>
      <w:lvlJc w:val="left"/>
      <w:pPr>
        <w:ind w:left="2672" w:hanging="992"/>
      </w:pPr>
    </w:lvl>
    <w:lvl w:ilvl="5">
      <w:start w:val="1"/>
      <w:numFmt w:val="decimal"/>
      <w:lvlText w:val="%1.%2.%3.%4.%5.%6."/>
      <w:lvlJc w:val="left"/>
      <w:pPr>
        <w:ind w:left="2814" w:hanging="1134"/>
      </w:pPr>
    </w:lvl>
    <w:lvl w:ilvl="6">
      <w:start w:val="1"/>
      <w:numFmt w:val="decimal"/>
      <w:lvlText w:val="%1.%2.%3.%4.%5.%6.%7."/>
      <w:lvlJc w:val="left"/>
      <w:pPr>
        <w:ind w:left="2956" w:hanging="1276"/>
      </w:pPr>
    </w:lvl>
    <w:lvl w:ilvl="7">
      <w:start w:val="1"/>
      <w:numFmt w:val="decimal"/>
      <w:lvlText w:val="%1.%2.%3.%4.%5.%6.%7.%8."/>
      <w:lvlJc w:val="left"/>
      <w:pPr>
        <w:ind w:left="3098" w:hanging="1418"/>
      </w:pPr>
    </w:lvl>
    <w:lvl w:ilvl="8">
      <w:start w:val="1"/>
      <w:numFmt w:val="decimal"/>
      <w:lvlText w:val="%1.%2.%3.%4.%5.%6.%7.%8.%9."/>
      <w:lvlJc w:val="left"/>
      <w:pPr>
        <w:ind w:left="3239" w:hanging="1559"/>
      </w:pPr>
    </w:lvl>
  </w:abstractNum>
  <w:abstractNum w:abstractNumId="2">
    <w:nsid w:val="3C704F15"/>
    <w:multiLevelType w:val="hybridMultilevel"/>
    <w:tmpl w:val="32487CF6"/>
    <w:lvl w:ilvl="0" w:tplc="32983E3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69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679E"/>
    <w:rsid w:val="000104B4"/>
    <w:rsid w:val="000155E8"/>
    <w:rsid w:val="000227F8"/>
    <w:rsid w:val="000251D0"/>
    <w:rsid w:val="00025876"/>
    <w:rsid w:val="00043219"/>
    <w:rsid w:val="00046963"/>
    <w:rsid w:val="00052B8F"/>
    <w:rsid w:val="000632D2"/>
    <w:rsid w:val="00085763"/>
    <w:rsid w:val="00090BDA"/>
    <w:rsid w:val="00093F5E"/>
    <w:rsid w:val="00096C51"/>
    <w:rsid w:val="000A77E9"/>
    <w:rsid w:val="000B364B"/>
    <w:rsid w:val="000F257D"/>
    <w:rsid w:val="000F2AC7"/>
    <w:rsid w:val="000F56B3"/>
    <w:rsid w:val="00104F4A"/>
    <w:rsid w:val="00114D69"/>
    <w:rsid w:val="001325A2"/>
    <w:rsid w:val="00147DF9"/>
    <w:rsid w:val="001535E9"/>
    <w:rsid w:val="0016068F"/>
    <w:rsid w:val="001626C3"/>
    <w:rsid w:val="00165991"/>
    <w:rsid w:val="00174083"/>
    <w:rsid w:val="001827D1"/>
    <w:rsid w:val="001833A1"/>
    <w:rsid w:val="0019058C"/>
    <w:rsid w:val="00192B22"/>
    <w:rsid w:val="00193C68"/>
    <w:rsid w:val="001A0A34"/>
    <w:rsid w:val="001A55F0"/>
    <w:rsid w:val="001A7441"/>
    <w:rsid w:val="001B7356"/>
    <w:rsid w:val="001B7CB2"/>
    <w:rsid w:val="001C48B6"/>
    <w:rsid w:val="001C5D9C"/>
    <w:rsid w:val="001E485F"/>
    <w:rsid w:val="00200087"/>
    <w:rsid w:val="00200EEE"/>
    <w:rsid w:val="00203111"/>
    <w:rsid w:val="002079E6"/>
    <w:rsid w:val="00221566"/>
    <w:rsid w:val="00221DAD"/>
    <w:rsid w:val="00223EB7"/>
    <w:rsid w:val="00225759"/>
    <w:rsid w:val="0023113E"/>
    <w:rsid w:val="0024074B"/>
    <w:rsid w:val="00254C3A"/>
    <w:rsid w:val="00261829"/>
    <w:rsid w:val="00280C9B"/>
    <w:rsid w:val="002A1ACE"/>
    <w:rsid w:val="002A21F2"/>
    <w:rsid w:val="002B0394"/>
    <w:rsid w:val="002B3B98"/>
    <w:rsid w:val="002B4099"/>
    <w:rsid w:val="002B7FA2"/>
    <w:rsid w:val="002C308F"/>
    <w:rsid w:val="002E54AB"/>
    <w:rsid w:val="002E7358"/>
    <w:rsid w:val="003118A3"/>
    <w:rsid w:val="00317C95"/>
    <w:rsid w:val="00320B49"/>
    <w:rsid w:val="003313C6"/>
    <w:rsid w:val="00337B34"/>
    <w:rsid w:val="00344299"/>
    <w:rsid w:val="00381D9B"/>
    <w:rsid w:val="00394BEF"/>
    <w:rsid w:val="00397D38"/>
    <w:rsid w:val="003A11CF"/>
    <w:rsid w:val="003A2C56"/>
    <w:rsid w:val="003B4148"/>
    <w:rsid w:val="003B6B0E"/>
    <w:rsid w:val="003D1712"/>
    <w:rsid w:val="003E46D7"/>
    <w:rsid w:val="003E4DAE"/>
    <w:rsid w:val="00426A2A"/>
    <w:rsid w:val="00427B15"/>
    <w:rsid w:val="00440C60"/>
    <w:rsid w:val="00441DD1"/>
    <w:rsid w:val="00445E66"/>
    <w:rsid w:val="004570DA"/>
    <w:rsid w:val="00460374"/>
    <w:rsid w:val="004757BC"/>
    <w:rsid w:val="004941A5"/>
    <w:rsid w:val="004B21A3"/>
    <w:rsid w:val="004C0260"/>
    <w:rsid w:val="004C68B7"/>
    <w:rsid w:val="004E503B"/>
    <w:rsid w:val="004E7069"/>
    <w:rsid w:val="004E7C86"/>
    <w:rsid w:val="00515E22"/>
    <w:rsid w:val="00524EAD"/>
    <w:rsid w:val="00543055"/>
    <w:rsid w:val="00556B78"/>
    <w:rsid w:val="005634D0"/>
    <w:rsid w:val="00595123"/>
    <w:rsid w:val="005B09B3"/>
    <w:rsid w:val="005B3A77"/>
    <w:rsid w:val="005C0BDE"/>
    <w:rsid w:val="005C54CB"/>
    <w:rsid w:val="005D16B5"/>
    <w:rsid w:val="005E2E27"/>
    <w:rsid w:val="00653F13"/>
    <w:rsid w:val="0066404F"/>
    <w:rsid w:val="00671CDC"/>
    <w:rsid w:val="00680BDA"/>
    <w:rsid w:val="00680DC5"/>
    <w:rsid w:val="00680DD9"/>
    <w:rsid w:val="00695569"/>
    <w:rsid w:val="006A17D7"/>
    <w:rsid w:val="006A1BA8"/>
    <w:rsid w:val="006A5D01"/>
    <w:rsid w:val="006B272C"/>
    <w:rsid w:val="006C6710"/>
    <w:rsid w:val="006E4837"/>
    <w:rsid w:val="006E5791"/>
    <w:rsid w:val="00703710"/>
    <w:rsid w:val="00710466"/>
    <w:rsid w:val="007147FC"/>
    <w:rsid w:val="00722A52"/>
    <w:rsid w:val="00737593"/>
    <w:rsid w:val="00753270"/>
    <w:rsid w:val="00757D67"/>
    <w:rsid w:val="0076395E"/>
    <w:rsid w:val="00764BD9"/>
    <w:rsid w:val="00767083"/>
    <w:rsid w:val="00767A7D"/>
    <w:rsid w:val="00774E11"/>
    <w:rsid w:val="00791950"/>
    <w:rsid w:val="007B144E"/>
    <w:rsid w:val="007B59CA"/>
    <w:rsid w:val="007B69D5"/>
    <w:rsid w:val="007C5A07"/>
    <w:rsid w:val="007D1626"/>
    <w:rsid w:val="007E2A35"/>
    <w:rsid w:val="007E2C76"/>
    <w:rsid w:val="007E2E0B"/>
    <w:rsid w:val="007F64EF"/>
    <w:rsid w:val="007F672F"/>
    <w:rsid w:val="007F6FFD"/>
    <w:rsid w:val="00806B56"/>
    <w:rsid w:val="00821E40"/>
    <w:rsid w:val="008221DA"/>
    <w:rsid w:val="00824718"/>
    <w:rsid w:val="00831073"/>
    <w:rsid w:val="00836F3C"/>
    <w:rsid w:val="008659A8"/>
    <w:rsid w:val="00880BCB"/>
    <w:rsid w:val="00884387"/>
    <w:rsid w:val="008C4DBE"/>
    <w:rsid w:val="008C7125"/>
    <w:rsid w:val="008E2B6B"/>
    <w:rsid w:val="008F2CB6"/>
    <w:rsid w:val="008F3C6C"/>
    <w:rsid w:val="0090591D"/>
    <w:rsid w:val="00926833"/>
    <w:rsid w:val="0093036F"/>
    <w:rsid w:val="00931124"/>
    <w:rsid w:val="00932C98"/>
    <w:rsid w:val="00933944"/>
    <w:rsid w:val="009357AE"/>
    <w:rsid w:val="009402B8"/>
    <w:rsid w:val="0094618C"/>
    <w:rsid w:val="0095274B"/>
    <w:rsid w:val="009559BC"/>
    <w:rsid w:val="00957E18"/>
    <w:rsid w:val="00963958"/>
    <w:rsid w:val="0098283F"/>
    <w:rsid w:val="0098642B"/>
    <w:rsid w:val="00987387"/>
    <w:rsid w:val="009A4F07"/>
    <w:rsid w:val="009B20E2"/>
    <w:rsid w:val="009B2EA6"/>
    <w:rsid w:val="009B5335"/>
    <w:rsid w:val="009C50E4"/>
    <w:rsid w:val="009D64EB"/>
    <w:rsid w:val="009F587E"/>
    <w:rsid w:val="00A05286"/>
    <w:rsid w:val="00A1033E"/>
    <w:rsid w:val="00A325B4"/>
    <w:rsid w:val="00A41D9C"/>
    <w:rsid w:val="00A518BE"/>
    <w:rsid w:val="00A64861"/>
    <w:rsid w:val="00A76EEC"/>
    <w:rsid w:val="00A82614"/>
    <w:rsid w:val="00A83F94"/>
    <w:rsid w:val="00A95D4E"/>
    <w:rsid w:val="00AA10B2"/>
    <w:rsid w:val="00AA7ABE"/>
    <w:rsid w:val="00AC1956"/>
    <w:rsid w:val="00AC2F73"/>
    <w:rsid w:val="00AC3E26"/>
    <w:rsid w:val="00AD166B"/>
    <w:rsid w:val="00AD2BAF"/>
    <w:rsid w:val="00AD79CD"/>
    <w:rsid w:val="00AF5E8E"/>
    <w:rsid w:val="00B00D2D"/>
    <w:rsid w:val="00B03252"/>
    <w:rsid w:val="00B05D26"/>
    <w:rsid w:val="00B22F35"/>
    <w:rsid w:val="00B514FD"/>
    <w:rsid w:val="00B53116"/>
    <w:rsid w:val="00B56613"/>
    <w:rsid w:val="00B62B7E"/>
    <w:rsid w:val="00B85116"/>
    <w:rsid w:val="00B86202"/>
    <w:rsid w:val="00B93085"/>
    <w:rsid w:val="00BA15EF"/>
    <w:rsid w:val="00BB0F45"/>
    <w:rsid w:val="00BB2DFC"/>
    <w:rsid w:val="00BC2596"/>
    <w:rsid w:val="00BC5245"/>
    <w:rsid w:val="00BD783A"/>
    <w:rsid w:val="00BE3660"/>
    <w:rsid w:val="00BE4705"/>
    <w:rsid w:val="00BF222B"/>
    <w:rsid w:val="00C04AC9"/>
    <w:rsid w:val="00C06D02"/>
    <w:rsid w:val="00C06E75"/>
    <w:rsid w:val="00C07477"/>
    <w:rsid w:val="00C07C6E"/>
    <w:rsid w:val="00C605F1"/>
    <w:rsid w:val="00C66913"/>
    <w:rsid w:val="00C7500E"/>
    <w:rsid w:val="00C82CD3"/>
    <w:rsid w:val="00CB4A7A"/>
    <w:rsid w:val="00CC19BB"/>
    <w:rsid w:val="00CD16FB"/>
    <w:rsid w:val="00CD5CB0"/>
    <w:rsid w:val="00CE3B6D"/>
    <w:rsid w:val="00D43BD8"/>
    <w:rsid w:val="00D50467"/>
    <w:rsid w:val="00D5215A"/>
    <w:rsid w:val="00D524C2"/>
    <w:rsid w:val="00D54589"/>
    <w:rsid w:val="00D57A4A"/>
    <w:rsid w:val="00D60B4D"/>
    <w:rsid w:val="00D64272"/>
    <w:rsid w:val="00D732A8"/>
    <w:rsid w:val="00D85F75"/>
    <w:rsid w:val="00D90FE1"/>
    <w:rsid w:val="00D92B2A"/>
    <w:rsid w:val="00DB018D"/>
    <w:rsid w:val="00DB3C6F"/>
    <w:rsid w:val="00DC1A84"/>
    <w:rsid w:val="00DD0D7B"/>
    <w:rsid w:val="00DD3DD4"/>
    <w:rsid w:val="00DE3EDF"/>
    <w:rsid w:val="00DE679E"/>
    <w:rsid w:val="00DF37A9"/>
    <w:rsid w:val="00E02241"/>
    <w:rsid w:val="00E14ABC"/>
    <w:rsid w:val="00E50894"/>
    <w:rsid w:val="00E60E85"/>
    <w:rsid w:val="00E74407"/>
    <w:rsid w:val="00E8040F"/>
    <w:rsid w:val="00E95C1D"/>
    <w:rsid w:val="00EB0C95"/>
    <w:rsid w:val="00EB2F93"/>
    <w:rsid w:val="00EB7703"/>
    <w:rsid w:val="00EC73B5"/>
    <w:rsid w:val="00ED5A91"/>
    <w:rsid w:val="00ED6D71"/>
    <w:rsid w:val="00F01895"/>
    <w:rsid w:val="00F22E4F"/>
    <w:rsid w:val="00F26580"/>
    <w:rsid w:val="00F40C2A"/>
    <w:rsid w:val="00F5638E"/>
    <w:rsid w:val="00F57B3E"/>
    <w:rsid w:val="00F77FEB"/>
    <w:rsid w:val="00F8465D"/>
    <w:rsid w:val="00F92FF3"/>
    <w:rsid w:val="00F97D75"/>
    <w:rsid w:val="00FA2FB7"/>
    <w:rsid w:val="00FB4078"/>
    <w:rsid w:val="00FB6764"/>
    <w:rsid w:val="00FD113E"/>
    <w:rsid w:val="00FE5723"/>
    <w:rsid w:val="00FE7F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79E"/>
    <w:pPr>
      <w:widowControl w:val="0"/>
      <w:spacing w:after="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E679E"/>
    <w:pPr>
      <w:tabs>
        <w:tab w:val="center" w:pos="4153"/>
        <w:tab w:val="right" w:pos="8306"/>
      </w:tabs>
      <w:snapToGrid w:val="0"/>
      <w:jc w:val="left"/>
    </w:pPr>
    <w:rPr>
      <w:sz w:val="18"/>
      <w:szCs w:val="18"/>
    </w:rPr>
  </w:style>
  <w:style w:type="character" w:customStyle="1" w:styleId="Char">
    <w:name w:val="页脚 Char"/>
    <w:basedOn w:val="a0"/>
    <w:link w:val="a3"/>
    <w:uiPriority w:val="99"/>
    <w:rsid w:val="00DE679E"/>
    <w:rPr>
      <w:rFonts w:ascii="Times New Roman" w:eastAsia="宋体" w:hAnsi="Times New Roman" w:cs="Times New Roman"/>
      <w:sz w:val="18"/>
      <w:szCs w:val="18"/>
    </w:rPr>
  </w:style>
  <w:style w:type="paragraph" w:styleId="a4">
    <w:name w:val="List Paragraph"/>
    <w:basedOn w:val="a"/>
    <w:uiPriority w:val="34"/>
    <w:qFormat/>
    <w:rsid w:val="00DE679E"/>
    <w:pPr>
      <w:ind w:firstLineChars="200" w:firstLine="420"/>
    </w:pPr>
  </w:style>
  <w:style w:type="paragraph" w:styleId="a5">
    <w:name w:val="header"/>
    <w:basedOn w:val="a"/>
    <w:link w:val="Char0"/>
    <w:uiPriority w:val="99"/>
    <w:semiHidden/>
    <w:unhideWhenUsed/>
    <w:rsid w:val="00ED5A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D5A91"/>
    <w:rPr>
      <w:rFonts w:ascii="Times New Roman" w:eastAsia="宋体" w:hAnsi="Times New Roman" w:cs="Times New Roman"/>
      <w:sz w:val="18"/>
      <w:szCs w:val="18"/>
    </w:rPr>
  </w:style>
  <w:style w:type="paragraph" w:styleId="a6">
    <w:name w:val="Balloon Text"/>
    <w:basedOn w:val="a"/>
    <w:link w:val="Char1"/>
    <w:uiPriority w:val="99"/>
    <w:semiHidden/>
    <w:unhideWhenUsed/>
    <w:rsid w:val="00737593"/>
    <w:rPr>
      <w:sz w:val="18"/>
      <w:szCs w:val="18"/>
    </w:rPr>
  </w:style>
  <w:style w:type="character" w:customStyle="1" w:styleId="Char1">
    <w:name w:val="批注框文本 Char"/>
    <w:basedOn w:val="a0"/>
    <w:link w:val="a6"/>
    <w:uiPriority w:val="99"/>
    <w:semiHidden/>
    <w:rsid w:val="0073759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付霞</dc:creator>
  <cp:lastModifiedBy>孙越</cp:lastModifiedBy>
  <cp:revision>3</cp:revision>
  <cp:lastPrinted>2020-11-16T08:23:00Z</cp:lastPrinted>
  <dcterms:created xsi:type="dcterms:W3CDTF">2020-11-16T08:22:00Z</dcterms:created>
  <dcterms:modified xsi:type="dcterms:W3CDTF">2020-11-16T08:25:00Z</dcterms:modified>
</cp:coreProperties>
</file>