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7E75" w14:textId="70E9095E" w:rsidR="00620EE5" w:rsidRDefault="00000000">
      <w:pPr>
        <w:pStyle w:val="1"/>
        <w:spacing w:before="0" w:after="0" w:line="600" w:lineRule="exact"/>
        <w:jc w:val="center"/>
        <w:rPr>
          <w:rFonts w:ascii="黑体" w:eastAsia="黑体" w:hAnsi="黑体" w:hint="eastAsia"/>
          <w:sz w:val="36"/>
          <w:szCs w:val="36"/>
        </w:rPr>
      </w:pPr>
      <w:bookmarkStart w:id="0" w:name="_Toc408933477"/>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上市公司股东会决议</w:t>
      </w:r>
      <w:bookmarkEnd w:id="0"/>
    </w:p>
    <w:p w14:paraId="01C7986B" w14:textId="77777777" w:rsidR="00620EE5" w:rsidRDefault="00000000">
      <w:pPr>
        <w:spacing w:line="600" w:lineRule="exact"/>
        <w:jc w:val="center"/>
        <w:rPr>
          <w:rFonts w:ascii="仿宋_GB2312" w:eastAsia="仿宋_GB2312" w:hAnsiTheme="minorEastAsia" w:hint="eastAsia"/>
          <w:color w:val="0000FF"/>
          <w:sz w:val="24"/>
          <w:szCs w:val="24"/>
        </w:rPr>
      </w:pPr>
      <w:r>
        <w:rPr>
          <w:rFonts w:ascii="仿宋_GB2312" w:eastAsia="仿宋_GB2312" w:hAnsiTheme="minorEastAsia" w:cs="宋体" w:hint="eastAsia"/>
          <w:color w:val="0000FF"/>
          <w:kern w:val="0"/>
          <w:sz w:val="24"/>
          <w:szCs w:val="24"/>
        </w:rPr>
        <w:t>（本公告应使用本所公告编制软件编制）</w:t>
      </w:r>
    </w:p>
    <w:p w14:paraId="162684AB" w14:textId="77777777" w:rsidR="00620EE5" w:rsidRDefault="00620EE5">
      <w:pPr>
        <w:spacing w:line="600" w:lineRule="exact"/>
        <w:jc w:val="center"/>
        <w:rPr>
          <w:rFonts w:ascii="仿宋_GB2312" w:eastAsia="仿宋_GB2312" w:hAnsiTheme="minorEastAsia" w:hint="eastAsia"/>
          <w:sz w:val="24"/>
          <w:szCs w:val="24"/>
        </w:rPr>
      </w:pPr>
    </w:p>
    <w:p w14:paraId="13830D80" w14:textId="77777777" w:rsidR="00620EE5" w:rsidRDefault="00000000">
      <w:pPr>
        <w:spacing w:line="600" w:lineRule="exact"/>
        <w:jc w:val="center"/>
        <w:rPr>
          <w:rFonts w:ascii="仿宋_GB2312" w:eastAsia="仿宋_GB2312" w:hAnsiTheme="minorEastAsia" w:hint="eastAsia"/>
          <w:sz w:val="30"/>
          <w:szCs w:val="30"/>
        </w:rPr>
      </w:pPr>
      <w:r>
        <w:rPr>
          <w:rFonts w:ascii="仿宋_GB2312" w:eastAsia="仿宋_GB2312" w:hAnsiTheme="minorEastAsia" w:hint="eastAsia"/>
          <w:sz w:val="30"/>
          <w:szCs w:val="30"/>
        </w:rPr>
        <w:t>证券代码：              证券简称：             公告编号：</w:t>
      </w:r>
    </w:p>
    <w:p w14:paraId="3A4BDB2A" w14:textId="77777777" w:rsidR="00620EE5" w:rsidRDefault="00620EE5">
      <w:pPr>
        <w:spacing w:line="600" w:lineRule="exact"/>
        <w:jc w:val="center"/>
        <w:rPr>
          <w:rFonts w:ascii="仿宋_GB2312" w:eastAsia="仿宋_GB2312" w:hAnsiTheme="minorEastAsia" w:hint="eastAsia"/>
          <w:sz w:val="24"/>
          <w:szCs w:val="24"/>
        </w:rPr>
      </w:pPr>
    </w:p>
    <w:p w14:paraId="2E9022F3" w14:textId="74F7301F" w:rsidR="00620EE5" w:rsidRDefault="00000000">
      <w:pPr>
        <w:spacing w:line="600" w:lineRule="exact"/>
        <w:jc w:val="center"/>
        <w:rPr>
          <w:rFonts w:ascii="仿宋_GB2312" w:eastAsia="仿宋_GB2312" w:hAnsiTheme="minorEastAsia" w:hint="eastAsia"/>
          <w:sz w:val="30"/>
          <w:szCs w:val="30"/>
        </w:rPr>
      </w:pPr>
      <w:r>
        <w:rPr>
          <w:rFonts w:ascii="仿宋_GB2312" w:eastAsia="仿宋_GB2312" w:hAnsiTheme="minorEastAsia" w:hint="eastAsia"/>
          <w:sz w:val="30"/>
          <w:szCs w:val="30"/>
        </w:rPr>
        <w:t>XXXX股份有限公司XXXX年度股东会</w:t>
      </w:r>
    </w:p>
    <w:p w14:paraId="4D39569A" w14:textId="32E0AF89" w:rsidR="00620EE5" w:rsidRDefault="00000000">
      <w:pPr>
        <w:spacing w:line="600" w:lineRule="exact"/>
        <w:jc w:val="center"/>
        <w:rPr>
          <w:rFonts w:ascii="仿宋_GB2312" w:eastAsia="仿宋_GB2312" w:hAnsiTheme="minorEastAsia" w:hint="eastAsia"/>
          <w:sz w:val="30"/>
          <w:szCs w:val="30"/>
        </w:rPr>
      </w:pPr>
      <w:r>
        <w:rPr>
          <w:rFonts w:ascii="仿宋_GB2312" w:eastAsia="仿宋_GB2312" w:hAnsiTheme="minorEastAsia" w:hint="eastAsia"/>
          <w:sz w:val="30"/>
          <w:szCs w:val="30"/>
        </w:rPr>
        <w:t>（或XXXX年第XX次临时股东会）股东会决议公告</w:t>
      </w:r>
    </w:p>
    <w:p w14:paraId="4588998D" w14:textId="77777777" w:rsidR="00620EE5" w:rsidRDefault="00620EE5">
      <w:pPr>
        <w:spacing w:line="600" w:lineRule="exact"/>
        <w:jc w:val="center"/>
        <w:rPr>
          <w:rFonts w:ascii="仿宋_GB2312" w:eastAsia="仿宋_GB2312" w:hAnsiTheme="minorEastAsia" w:hint="eastAsia"/>
          <w:sz w:val="24"/>
          <w:szCs w:val="24"/>
        </w:rPr>
      </w:pPr>
    </w:p>
    <w:p w14:paraId="16626395" w14:textId="77777777" w:rsidR="00620EE5" w:rsidRDefault="00000000">
      <w:pPr>
        <w:pBdr>
          <w:top w:val="single" w:sz="4" w:space="1" w:color="auto"/>
          <w:left w:val="single" w:sz="4" w:space="4" w:color="auto"/>
          <w:bottom w:val="single" w:sz="4" w:space="1" w:color="auto"/>
          <w:right w:val="single" w:sz="4" w:space="4" w:color="auto"/>
        </w:pBdr>
        <w:adjustRightInd w:val="0"/>
        <w:snapToGrid w:val="0"/>
        <w:spacing w:line="600" w:lineRule="exact"/>
        <w:ind w:left="360" w:firstLine="480"/>
        <w:rPr>
          <w:rFonts w:ascii="仿宋_GB2312" w:eastAsia="仿宋_GB2312" w:hAnsi="宋体" w:hint="eastAsia"/>
          <w:sz w:val="30"/>
          <w:szCs w:val="30"/>
        </w:rPr>
      </w:pPr>
      <w:r>
        <w:rPr>
          <w:rFonts w:ascii="仿宋_GB2312" w:eastAsia="仿宋_GB2312" w:hAnsiTheme="minorEastAsia" w:cs="宋体" w:hint="eastAsia"/>
          <w:kern w:val="0"/>
          <w:sz w:val="30"/>
          <w:szCs w:val="30"/>
        </w:rPr>
        <w:t>本公司</w:t>
      </w:r>
      <w:r>
        <w:rPr>
          <w:rFonts w:ascii="仿宋_GB2312" w:eastAsia="仿宋_GB2312" w:hAnsi="宋体" w:hint="eastAsia"/>
          <w:color w:val="000000"/>
          <w:sz w:val="30"/>
          <w:szCs w:val="30"/>
        </w:rPr>
        <w:t>董事会及全体董事</w:t>
      </w:r>
      <w:r>
        <w:rPr>
          <w:rFonts w:ascii="仿宋_GB2312" w:eastAsia="仿宋_GB2312" w:hAnsiTheme="minorEastAsia" w:cs="宋体" w:hint="eastAsia"/>
          <w:kern w:val="0"/>
          <w:sz w:val="30"/>
          <w:szCs w:val="30"/>
        </w:rPr>
        <w:t>保证公告内容不存在任何虚假记载、误导性陈述或者重大遗漏，并对其内容的</w:t>
      </w:r>
      <w:r>
        <w:rPr>
          <w:rFonts w:ascii="仿宋_GB2312" w:eastAsia="仿宋_GB2312" w:hAnsi="宋体" w:hint="eastAsia"/>
          <w:color w:val="000000"/>
          <w:sz w:val="30"/>
          <w:szCs w:val="30"/>
        </w:rPr>
        <w:t>真实性、准确性和完整性</w:t>
      </w:r>
      <w:r>
        <w:rPr>
          <w:rFonts w:ascii="仿宋_GB2312" w:eastAsia="仿宋_GB2312" w:hAnsiTheme="minorEastAsia" w:cs="宋体" w:hint="eastAsia"/>
          <w:kern w:val="0"/>
          <w:sz w:val="30"/>
          <w:szCs w:val="30"/>
        </w:rPr>
        <w:t>依法承担法律责任。</w:t>
      </w:r>
    </w:p>
    <w:p w14:paraId="19A6E530" w14:textId="77777777" w:rsidR="00620EE5" w:rsidRDefault="00000000">
      <w:pPr>
        <w:pBdr>
          <w:top w:val="single" w:sz="4" w:space="1" w:color="auto"/>
          <w:left w:val="single" w:sz="4" w:space="4" w:color="auto"/>
          <w:bottom w:val="single" w:sz="4" w:space="1" w:color="auto"/>
          <w:right w:val="single" w:sz="4" w:space="4" w:color="auto"/>
        </w:pBdr>
        <w:adjustRightInd w:val="0"/>
        <w:snapToGrid w:val="0"/>
        <w:spacing w:line="600" w:lineRule="exact"/>
        <w:ind w:left="360" w:firstLineChars="200" w:firstLine="600"/>
        <w:rPr>
          <w:rFonts w:asciiTheme="minorEastAsia" w:eastAsiaTheme="minorEastAsia" w:hAnsiTheme="minorEastAsia" w:cs="宋体" w:hint="eastAsia"/>
          <w:kern w:val="0"/>
          <w:sz w:val="24"/>
          <w:szCs w:val="24"/>
        </w:rPr>
      </w:pPr>
      <w:r>
        <w:rPr>
          <w:rFonts w:ascii="仿宋_GB2312" w:eastAsia="仿宋_GB2312" w:hAnsi="宋体"/>
          <w:sz w:val="30"/>
          <w:szCs w:val="30"/>
        </w:rPr>
        <w:t>如有董事对临时公告内容的真实性、准确性和完整性无法保证或存在异议的，公司应当在公告中作特别提示</w:t>
      </w:r>
      <w:r>
        <w:rPr>
          <w:rFonts w:asciiTheme="minorEastAsia" w:eastAsiaTheme="minorEastAsia" w:hAnsiTheme="minorEastAsia" w:cs="宋体" w:hint="eastAsia"/>
          <w:kern w:val="0"/>
          <w:sz w:val="24"/>
          <w:szCs w:val="24"/>
        </w:rPr>
        <w:t>。</w:t>
      </w:r>
    </w:p>
    <w:p w14:paraId="4E485B9E" w14:textId="77777777" w:rsidR="00620EE5" w:rsidRDefault="00620EE5">
      <w:pPr>
        <w:widowControl/>
        <w:spacing w:line="600" w:lineRule="exact"/>
        <w:jc w:val="left"/>
        <w:rPr>
          <w:rFonts w:ascii="仿宋_GB2312" w:eastAsia="仿宋_GB2312" w:hAnsiTheme="minorEastAsia" w:hint="eastAsia"/>
          <w:sz w:val="24"/>
          <w:szCs w:val="24"/>
        </w:rPr>
      </w:pPr>
    </w:p>
    <w:p w14:paraId="7951FE45"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 xml:space="preserve">  </w:t>
      </w:r>
      <w:r>
        <w:rPr>
          <w:rFonts w:ascii="仿宋_GB2312" w:eastAsia="仿宋_GB2312" w:hAnsiTheme="minorEastAsia" w:hint="eastAsia"/>
          <w:b/>
          <w:sz w:val="30"/>
          <w:szCs w:val="30"/>
        </w:rPr>
        <w:t>重要内容提示</w:t>
      </w:r>
      <w:r>
        <w:rPr>
          <w:rFonts w:ascii="仿宋_GB2312" w:eastAsia="仿宋_GB2312" w:hAnsiTheme="minorEastAsia" w:hint="eastAsia"/>
          <w:sz w:val="30"/>
          <w:szCs w:val="30"/>
        </w:rPr>
        <w:t>：</w:t>
      </w:r>
    </w:p>
    <w:p w14:paraId="72182AA6" w14:textId="77777777" w:rsidR="00620EE5" w:rsidRDefault="00000000">
      <w:pPr>
        <w:numPr>
          <w:ilvl w:val="0"/>
          <w:numId w:val="1"/>
        </w:numPr>
        <w:spacing w:line="600" w:lineRule="exact"/>
        <w:rPr>
          <w:rFonts w:ascii="仿宋_GB2312" w:eastAsia="仿宋_GB2312" w:hAnsiTheme="minorEastAsia" w:hint="eastAsia"/>
          <w:sz w:val="30"/>
          <w:szCs w:val="30"/>
        </w:rPr>
      </w:pPr>
      <w:r>
        <w:rPr>
          <w:rFonts w:ascii="仿宋_GB2312" w:eastAsia="仿宋_GB2312" w:hAnsiTheme="minorEastAsia" w:hint="eastAsia"/>
          <w:sz w:val="30"/>
          <w:szCs w:val="30"/>
        </w:rPr>
        <w:t>本次会议是否有被否决议案:</w:t>
      </w:r>
      <w:r>
        <w:rPr>
          <w:rFonts w:ascii="仿宋_GB2312" w:eastAsia="仿宋_GB2312" w:hAnsiTheme="minorEastAsia" w:hint="eastAsia"/>
          <w:i/>
          <w:sz w:val="30"/>
          <w:szCs w:val="30"/>
          <w:u w:val="single"/>
        </w:rPr>
        <w:t>[有/无]，</w:t>
      </w:r>
      <w:r>
        <w:rPr>
          <w:rFonts w:ascii="仿宋_GB2312" w:eastAsia="仿宋_GB2312" w:hint="eastAsia"/>
          <w:color w:val="000000"/>
          <w:sz w:val="30"/>
          <w:szCs w:val="30"/>
          <w:u w:val="single"/>
        </w:rPr>
        <w:t>如有，请说明具体议案</w:t>
      </w:r>
    </w:p>
    <w:p w14:paraId="08B584FA" w14:textId="70BADAC1" w:rsidR="00620EE5" w:rsidRDefault="00000000" w:rsidP="006857D1">
      <w:pPr>
        <w:numPr>
          <w:ilvl w:val="0"/>
          <w:numId w:val="1"/>
        </w:numPr>
        <w:tabs>
          <w:tab w:val="clear" w:pos="1260"/>
          <w:tab w:val="left" w:pos="851"/>
        </w:tabs>
        <w:adjustRightInd w:val="0"/>
        <w:snapToGrid w:val="0"/>
        <w:spacing w:line="560" w:lineRule="exact"/>
        <w:ind w:left="0" w:firstLineChars="283" w:firstLine="849"/>
        <w:rPr>
          <w:rFonts w:ascii="仿宋_GB2312" w:eastAsia="仿宋_GB2312" w:hAnsiTheme="minorEastAsia" w:hint="eastAsia"/>
          <w:sz w:val="30"/>
          <w:szCs w:val="30"/>
        </w:rPr>
      </w:pPr>
      <w:r>
        <w:rPr>
          <w:rFonts w:ascii="仿宋_GB2312" w:eastAsia="仿宋_GB2312" w:hint="eastAsia"/>
          <w:color w:val="000000"/>
          <w:sz w:val="30"/>
          <w:szCs w:val="30"/>
        </w:rPr>
        <w:t>征集事项相关提案的表决结果（如适用）</w:t>
      </w:r>
    </w:p>
    <w:p w14:paraId="29DE79E1" w14:textId="77777777" w:rsidR="00620EE5" w:rsidRDefault="00620EE5">
      <w:pPr>
        <w:spacing w:line="600" w:lineRule="exact"/>
        <w:rPr>
          <w:rFonts w:asciiTheme="minorEastAsia" w:eastAsiaTheme="minorEastAsia" w:hAnsiTheme="minorEastAsia" w:hint="eastAsia"/>
          <w:sz w:val="24"/>
          <w:szCs w:val="24"/>
        </w:rPr>
      </w:pPr>
    </w:p>
    <w:p w14:paraId="1B968828" w14:textId="77777777" w:rsidR="00620EE5" w:rsidRDefault="00000000">
      <w:pPr>
        <w:widowControl/>
        <w:spacing w:line="600" w:lineRule="exact"/>
        <w:ind w:firstLineChars="200" w:firstLine="643"/>
        <w:rPr>
          <w:rFonts w:ascii="黑体" w:eastAsia="黑体" w:hAnsi="黑体" w:cs="宋体" w:hint="eastAsia"/>
          <w:b/>
          <w:color w:val="000000"/>
          <w:kern w:val="0"/>
          <w:sz w:val="32"/>
          <w:szCs w:val="32"/>
        </w:rPr>
      </w:pPr>
      <w:r>
        <w:rPr>
          <w:rFonts w:ascii="黑体" w:eastAsia="黑体" w:hAnsi="黑体" w:cs="宋体" w:hint="eastAsia"/>
          <w:b/>
          <w:color w:val="000000"/>
          <w:kern w:val="0"/>
          <w:sz w:val="32"/>
          <w:szCs w:val="32"/>
        </w:rPr>
        <w:t>一、会议召开和出席情况</w:t>
      </w:r>
    </w:p>
    <w:p w14:paraId="426872D5" w14:textId="4B6722F6"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（一）股东会召开的时间：</w:t>
      </w:r>
      <w:r>
        <w:rPr>
          <w:rFonts w:ascii="仿宋_GB2312" w:eastAsia="仿宋_GB2312" w:hAnsiTheme="minorEastAsia"/>
          <w:sz w:val="30"/>
          <w:szCs w:val="30"/>
        </w:rPr>
        <w:t>XXXX</w:t>
      </w:r>
      <w:r>
        <w:rPr>
          <w:rFonts w:ascii="仿宋_GB2312" w:eastAsia="仿宋_GB2312" w:hAnsiTheme="minorEastAsia" w:hint="eastAsia"/>
          <w:sz w:val="30"/>
          <w:szCs w:val="30"/>
        </w:rPr>
        <w:t>年</w:t>
      </w:r>
      <w:r>
        <w:rPr>
          <w:rFonts w:ascii="仿宋_GB2312" w:eastAsia="仿宋_GB2312" w:hAnsiTheme="minorEastAsia"/>
          <w:sz w:val="30"/>
          <w:szCs w:val="30"/>
        </w:rPr>
        <w:t>XX</w:t>
      </w:r>
      <w:r>
        <w:rPr>
          <w:rFonts w:ascii="仿宋_GB2312" w:eastAsia="仿宋_GB2312" w:hAnsiTheme="minorEastAsia" w:hint="eastAsia"/>
          <w:sz w:val="30"/>
          <w:szCs w:val="30"/>
        </w:rPr>
        <w:t>月</w:t>
      </w:r>
      <w:r>
        <w:rPr>
          <w:rFonts w:ascii="仿宋_GB2312" w:eastAsia="仿宋_GB2312" w:hAnsiTheme="minorEastAsia"/>
          <w:sz w:val="30"/>
          <w:szCs w:val="30"/>
        </w:rPr>
        <w:t>XX</w:t>
      </w:r>
      <w:r>
        <w:rPr>
          <w:rFonts w:ascii="仿宋_GB2312" w:eastAsia="仿宋_GB2312" w:hAnsiTheme="minorEastAsia" w:hint="eastAsia"/>
          <w:sz w:val="30"/>
          <w:szCs w:val="30"/>
        </w:rPr>
        <w:t>日</w:t>
      </w:r>
    </w:p>
    <w:p w14:paraId="398D9DC2" w14:textId="4EB51327"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u w:val="single"/>
        </w:rPr>
      </w:pPr>
      <w:r>
        <w:rPr>
          <w:rFonts w:ascii="仿宋_GB2312" w:eastAsia="仿宋_GB2312" w:hAnsiTheme="minorEastAsia" w:hint="eastAsia"/>
          <w:sz w:val="30"/>
          <w:szCs w:val="30"/>
        </w:rPr>
        <w:t>（二）股东会召开的地点：</w:t>
      </w:r>
      <w:r>
        <w:rPr>
          <w:rFonts w:ascii="仿宋_GB2312" w:eastAsia="仿宋_GB2312" w:hAnsiTheme="minorEastAsia" w:hint="eastAsia"/>
          <w:sz w:val="30"/>
          <w:szCs w:val="30"/>
          <w:u w:val="single"/>
        </w:rPr>
        <w:t xml:space="preserve">                  </w:t>
      </w:r>
    </w:p>
    <w:p w14:paraId="5E04A47F" w14:textId="77777777"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（三）出席会议的普通股股东、特别表决权股东、恢复表决</w:t>
      </w:r>
      <w:r>
        <w:rPr>
          <w:rFonts w:ascii="仿宋_GB2312" w:eastAsia="仿宋_GB2312" w:hAnsiTheme="minorEastAsia" w:hint="eastAsia"/>
          <w:sz w:val="30"/>
          <w:szCs w:val="30"/>
        </w:rPr>
        <w:lastRenderedPageBreak/>
        <w:t>权的优先股股东及其持有表决权数量的情况：</w:t>
      </w:r>
      <w:r>
        <w:rPr>
          <w:rFonts w:ascii="仿宋_GB2312" w:eastAsia="仿宋_GB2312" w:hAnsiTheme="minorEastAsia"/>
          <w:sz w:val="30"/>
          <w:szCs w:val="3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617"/>
      </w:tblGrid>
      <w:tr w:rsidR="00620EE5" w14:paraId="6FC72F24" w14:textId="77777777">
        <w:trPr>
          <w:jc w:val="center"/>
        </w:trPr>
        <w:tc>
          <w:tcPr>
            <w:tcW w:w="7905" w:type="dxa"/>
          </w:tcPr>
          <w:p w14:paraId="2790EF13" w14:textId="77777777" w:rsidR="00620EE5" w:rsidRDefault="00000000">
            <w:pPr>
              <w:spacing w:line="600" w:lineRule="exact"/>
              <w:rPr>
                <w:rFonts w:ascii="仿宋_GB2312" w:eastAsia="仿宋_GB2312" w:hAnsiTheme="minorEastAsia" w:hint="eastAsia"/>
                <w:sz w:val="24"/>
                <w:szCs w:val="24"/>
                <w:shd w:val="pct10" w:color="auto" w:fill="FFFFFF"/>
              </w:rPr>
            </w:pPr>
            <w:r>
              <w:rPr>
                <w:rFonts w:ascii="仿宋_GB2312" w:eastAsia="仿宋_GB2312" w:hAnsiTheme="minorEastAsia" w:hint="eastAsia"/>
                <w:sz w:val="24"/>
                <w:szCs w:val="24"/>
              </w:rPr>
              <w:t>1．出席会议的股东和代理人人数</w:t>
            </w:r>
          </w:p>
        </w:tc>
        <w:tc>
          <w:tcPr>
            <w:tcW w:w="617" w:type="dxa"/>
          </w:tcPr>
          <w:p w14:paraId="48066C9A" w14:textId="77777777" w:rsidR="00620EE5" w:rsidRDefault="00620EE5">
            <w:pPr>
              <w:spacing w:line="600" w:lineRule="exact"/>
              <w:rPr>
                <w:rFonts w:ascii="仿宋_GB2312" w:eastAsia="仿宋_GB2312" w:hAnsiTheme="minorEastAsia" w:hint="eastAsia"/>
                <w:sz w:val="24"/>
                <w:szCs w:val="24"/>
              </w:rPr>
            </w:pPr>
          </w:p>
        </w:tc>
      </w:tr>
      <w:tr w:rsidR="00620EE5" w14:paraId="4C2CEBD0" w14:textId="77777777">
        <w:trPr>
          <w:jc w:val="center"/>
        </w:trPr>
        <w:tc>
          <w:tcPr>
            <w:tcW w:w="7905" w:type="dxa"/>
          </w:tcPr>
          <w:p w14:paraId="69592FC6"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 xml:space="preserve">普通股股东人数 </w:t>
            </w:r>
          </w:p>
        </w:tc>
        <w:tc>
          <w:tcPr>
            <w:tcW w:w="617" w:type="dxa"/>
          </w:tcPr>
          <w:p w14:paraId="3BF7B4E3" w14:textId="77777777" w:rsidR="00620EE5" w:rsidRDefault="00620EE5">
            <w:pPr>
              <w:rPr>
                <w:rFonts w:ascii="仿宋_GB2312" w:eastAsia="仿宋_GB2312" w:hAnsiTheme="minorEastAsia" w:hint="eastAsia"/>
                <w:sz w:val="24"/>
                <w:szCs w:val="24"/>
              </w:rPr>
            </w:pPr>
          </w:p>
        </w:tc>
      </w:tr>
      <w:tr w:rsidR="00620EE5" w14:paraId="60DA8296" w14:textId="77777777">
        <w:trPr>
          <w:jc w:val="center"/>
        </w:trPr>
        <w:tc>
          <w:tcPr>
            <w:tcW w:w="7905" w:type="dxa"/>
          </w:tcPr>
          <w:p w14:paraId="59BF29ED" w14:textId="77777777" w:rsidR="00620EE5" w:rsidRDefault="00000000">
            <w:pPr>
              <w:spacing w:line="600" w:lineRule="exact"/>
              <w:ind w:firstLineChars="200" w:firstLine="480"/>
              <w:rPr>
                <w:rFonts w:ascii="仿宋_GB2312" w:eastAsia="仿宋_GB2312" w:hAnsiTheme="minorEastAsia" w:hint="eastAsia"/>
                <w:sz w:val="24"/>
                <w:szCs w:val="24"/>
              </w:rPr>
            </w:pPr>
            <w:r>
              <w:rPr>
                <w:rFonts w:ascii="仿宋_GB2312" w:eastAsia="仿宋_GB2312" w:hAnsiTheme="minorEastAsia" w:hint="eastAsia"/>
                <w:sz w:val="24"/>
                <w:szCs w:val="24"/>
              </w:rPr>
              <w:t>其中:A股股东人数</w:t>
            </w:r>
          </w:p>
        </w:tc>
        <w:tc>
          <w:tcPr>
            <w:tcW w:w="617" w:type="dxa"/>
          </w:tcPr>
          <w:p w14:paraId="494B3DC0" w14:textId="77777777" w:rsidR="00620EE5" w:rsidRDefault="00620EE5">
            <w:pPr>
              <w:rPr>
                <w:rFonts w:ascii="仿宋_GB2312" w:eastAsia="仿宋_GB2312" w:hAnsiTheme="minorEastAsia" w:hint="eastAsia"/>
                <w:sz w:val="24"/>
                <w:szCs w:val="24"/>
              </w:rPr>
            </w:pPr>
          </w:p>
        </w:tc>
      </w:tr>
      <w:tr w:rsidR="00620EE5" w14:paraId="0A6DA163" w14:textId="77777777">
        <w:trPr>
          <w:jc w:val="center"/>
        </w:trPr>
        <w:tc>
          <w:tcPr>
            <w:tcW w:w="7905" w:type="dxa"/>
          </w:tcPr>
          <w:p w14:paraId="2C0B830F" w14:textId="77777777" w:rsidR="00620EE5" w:rsidRDefault="00000000">
            <w:pPr>
              <w:spacing w:line="600" w:lineRule="exact"/>
              <w:ind w:firstLineChars="450" w:firstLine="1080"/>
              <w:rPr>
                <w:rFonts w:ascii="仿宋_GB2312" w:eastAsia="仿宋_GB2312" w:hAnsiTheme="minorEastAsia" w:hint="eastAsia"/>
                <w:sz w:val="24"/>
                <w:szCs w:val="24"/>
              </w:rPr>
            </w:pPr>
            <w:r>
              <w:rPr>
                <w:rFonts w:ascii="仿宋_GB2312" w:eastAsia="仿宋_GB2312" w:hAnsiTheme="minorEastAsia" w:hint="eastAsia"/>
                <w:sz w:val="24"/>
                <w:szCs w:val="24"/>
              </w:rPr>
              <w:t>境外上市外资股股东人数</w:t>
            </w:r>
          </w:p>
        </w:tc>
        <w:tc>
          <w:tcPr>
            <w:tcW w:w="617" w:type="dxa"/>
          </w:tcPr>
          <w:p w14:paraId="0DDA2078" w14:textId="77777777" w:rsidR="00620EE5" w:rsidRDefault="00620EE5">
            <w:pPr>
              <w:rPr>
                <w:rFonts w:ascii="仿宋_GB2312" w:eastAsia="仿宋_GB2312" w:hAnsiTheme="minorEastAsia" w:hint="eastAsia"/>
                <w:sz w:val="24"/>
                <w:szCs w:val="24"/>
              </w:rPr>
            </w:pPr>
          </w:p>
        </w:tc>
      </w:tr>
      <w:tr w:rsidR="00620EE5" w14:paraId="5448868C" w14:textId="77777777">
        <w:trPr>
          <w:trHeight w:val="300"/>
          <w:jc w:val="center"/>
        </w:trPr>
        <w:tc>
          <w:tcPr>
            <w:tcW w:w="7905" w:type="dxa"/>
          </w:tcPr>
          <w:p w14:paraId="07D05934"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特别表决权股东人数</w:t>
            </w:r>
          </w:p>
        </w:tc>
        <w:tc>
          <w:tcPr>
            <w:tcW w:w="617" w:type="dxa"/>
          </w:tcPr>
          <w:p w14:paraId="5B4A2303" w14:textId="77777777" w:rsidR="00620EE5" w:rsidRDefault="00620EE5">
            <w:pPr>
              <w:spacing w:line="600" w:lineRule="exact"/>
              <w:rPr>
                <w:rFonts w:ascii="仿宋_GB2312" w:eastAsia="仿宋_GB2312" w:hAnsiTheme="minorEastAsia" w:hint="eastAsia"/>
                <w:sz w:val="24"/>
                <w:szCs w:val="24"/>
              </w:rPr>
            </w:pPr>
          </w:p>
        </w:tc>
      </w:tr>
      <w:tr w:rsidR="00620EE5" w14:paraId="5173B5C6" w14:textId="77777777">
        <w:trPr>
          <w:jc w:val="center"/>
        </w:trPr>
        <w:tc>
          <w:tcPr>
            <w:tcW w:w="7905" w:type="dxa"/>
          </w:tcPr>
          <w:p w14:paraId="6F1E50BB"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恢复表决权的优先股股东人数</w:t>
            </w:r>
          </w:p>
        </w:tc>
        <w:tc>
          <w:tcPr>
            <w:tcW w:w="617" w:type="dxa"/>
          </w:tcPr>
          <w:p w14:paraId="04E8F613" w14:textId="77777777" w:rsidR="00620EE5" w:rsidRDefault="00620EE5">
            <w:pPr>
              <w:spacing w:line="600" w:lineRule="exact"/>
              <w:rPr>
                <w:rFonts w:ascii="仿宋_GB2312" w:eastAsia="仿宋_GB2312" w:hAnsiTheme="minorEastAsia" w:hint="eastAsia"/>
                <w:sz w:val="24"/>
                <w:szCs w:val="24"/>
              </w:rPr>
            </w:pPr>
          </w:p>
        </w:tc>
      </w:tr>
      <w:tr w:rsidR="00620EE5" w14:paraId="26AB4EEE" w14:textId="77777777">
        <w:trPr>
          <w:jc w:val="center"/>
        </w:trPr>
        <w:tc>
          <w:tcPr>
            <w:tcW w:w="7905" w:type="dxa"/>
          </w:tcPr>
          <w:p w14:paraId="43CDD988"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2．出席会议的股东所持有的表决权数量</w:t>
            </w:r>
          </w:p>
        </w:tc>
        <w:tc>
          <w:tcPr>
            <w:tcW w:w="617" w:type="dxa"/>
          </w:tcPr>
          <w:p w14:paraId="0A1FFA8E" w14:textId="77777777" w:rsidR="00620EE5" w:rsidRDefault="00620EE5">
            <w:pPr>
              <w:spacing w:line="600" w:lineRule="exact"/>
              <w:rPr>
                <w:rFonts w:ascii="仿宋_GB2312" w:eastAsia="仿宋_GB2312" w:hAnsiTheme="minorEastAsia" w:hint="eastAsia"/>
                <w:sz w:val="24"/>
                <w:szCs w:val="24"/>
              </w:rPr>
            </w:pPr>
          </w:p>
        </w:tc>
      </w:tr>
      <w:tr w:rsidR="00620EE5" w14:paraId="6BF5B493" w14:textId="77777777">
        <w:trPr>
          <w:jc w:val="center"/>
        </w:trPr>
        <w:tc>
          <w:tcPr>
            <w:tcW w:w="7905" w:type="dxa"/>
          </w:tcPr>
          <w:p w14:paraId="59181287"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普通股股东所持有表决权数量</w:t>
            </w:r>
          </w:p>
        </w:tc>
        <w:tc>
          <w:tcPr>
            <w:tcW w:w="617" w:type="dxa"/>
          </w:tcPr>
          <w:p w14:paraId="32F277B0" w14:textId="77777777" w:rsidR="00620EE5" w:rsidRDefault="00620EE5">
            <w:pPr>
              <w:spacing w:line="600" w:lineRule="exact"/>
              <w:rPr>
                <w:rFonts w:ascii="仿宋_GB2312" w:eastAsia="仿宋_GB2312" w:hAnsiTheme="minorEastAsia" w:hint="eastAsia"/>
                <w:sz w:val="24"/>
                <w:szCs w:val="24"/>
              </w:rPr>
            </w:pPr>
          </w:p>
        </w:tc>
      </w:tr>
      <w:tr w:rsidR="00620EE5" w14:paraId="06F43FB9" w14:textId="77777777">
        <w:trPr>
          <w:jc w:val="center"/>
        </w:trPr>
        <w:tc>
          <w:tcPr>
            <w:tcW w:w="7905" w:type="dxa"/>
          </w:tcPr>
          <w:p w14:paraId="3DAE6F1E"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 xml:space="preserve">     其中：A股股东所持有表决权数量</w:t>
            </w:r>
          </w:p>
        </w:tc>
        <w:tc>
          <w:tcPr>
            <w:tcW w:w="617" w:type="dxa"/>
          </w:tcPr>
          <w:p w14:paraId="5A2A613A" w14:textId="77777777" w:rsidR="00620EE5" w:rsidRDefault="00620EE5">
            <w:pPr>
              <w:spacing w:line="600" w:lineRule="exact"/>
              <w:rPr>
                <w:rFonts w:ascii="仿宋_GB2312" w:eastAsia="仿宋_GB2312" w:hAnsiTheme="minorEastAsia" w:hint="eastAsia"/>
                <w:sz w:val="24"/>
                <w:szCs w:val="24"/>
              </w:rPr>
            </w:pPr>
          </w:p>
        </w:tc>
      </w:tr>
      <w:tr w:rsidR="00620EE5" w14:paraId="46019A65" w14:textId="77777777">
        <w:trPr>
          <w:jc w:val="center"/>
        </w:trPr>
        <w:tc>
          <w:tcPr>
            <w:tcW w:w="7905" w:type="dxa"/>
          </w:tcPr>
          <w:p w14:paraId="17FD6FF3"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 xml:space="preserve">           境外上市外资股股东所持有表决权数量</w:t>
            </w:r>
          </w:p>
        </w:tc>
        <w:tc>
          <w:tcPr>
            <w:tcW w:w="617" w:type="dxa"/>
          </w:tcPr>
          <w:p w14:paraId="16A16F69" w14:textId="77777777" w:rsidR="00620EE5" w:rsidRDefault="00620EE5">
            <w:pPr>
              <w:spacing w:line="600" w:lineRule="exact"/>
              <w:rPr>
                <w:rFonts w:ascii="仿宋_GB2312" w:eastAsia="仿宋_GB2312" w:hAnsiTheme="minorEastAsia" w:hint="eastAsia"/>
                <w:sz w:val="24"/>
                <w:szCs w:val="24"/>
              </w:rPr>
            </w:pPr>
          </w:p>
        </w:tc>
      </w:tr>
      <w:tr w:rsidR="00620EE5" w14:paraId="3A7E8197" w14:textId="77777777">
        <w:trPr>
          <w:trHeight w:val="300"/>
          <w:jc w:val="center"/>
        </w:trPr>
        <w:tc>
          <w:tcPr>
            <w:tcW w:w="7905" w:type="dxa"/>
          </w:tcPr>
          <w:p w14:paraId="3A7D2A92"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特别表决权股东所持有表决权数量（每份特别表决权股份的表决权数量为：XX）</w:t>
            </w:r>
          </w:p>
        </w:tc>
        <w:tc>
          <w:tcPr>
            <w:tcW w:w="617" w:type="dxa"/>
          </w:tcPr>
          <w:p w14:paraId="0C1B5DC6" w14:textId="77777777" w:rsidR="00620EE5" w:rsidRDefault="00620EE5">
            <w:pPr>
              <w:spacing w:line="600" w:lineRule="exact"/>
              <w:rPr>
                <w:rFonts w:ascii="仿宋_GB2312" w:eastAsia="仿宋_GB2312" w:hAnsiTheme="minorEastAsia" w:hint="eastAsia"/>
                <w:sz w:val="24"/>
                <w:szCs w:val="24"/>
              </w:rPr>
            </w:pPr>
          </w:p>
        </w:tc>
      </w:tr>
      <w:tr w:rsidR="00620EE5" w14:paraId="7AFB0D00" w14:textId="77777777">
        <w:trPr>
          <w:trHeight w:val="300"/>
          <w:jc w:val="center"/>
        </w:trPr>
        <w:tc>
          <w:tcPr>
            <w:tcW w:w="7905" w:type="dxa"/>
          </w:tcPr>
          <w:p w14:paraId="43E79825"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恢复表决权的优先股股东所持有表决权数量</w:t>
            </w:r>
          </w:p>
        </w:tc>
        <w:tc>
          <w:tcPr>
            <w:tcW w:w="617" w:type="dxa"/>
          </w:tcPr>
          <w:p w14:paraId="3D977D54" w14:textId="77777777" w:rsidR="00620EE5" w:rsidRDefault="00620EE5">
            <w:pPr>
              <w:spacing w:line="600" w:lineRule="exact"/>
              <w:rPr>
                <w:rFonts w:ascii="仿宋_GB2312" w:eastAsia="仿宋_GB2312" w:hAnsiTheme="minorEastAsia" w:hint="eastAsia"/>
                <w:sz w:val="24"/>
                <w:szCs w:val="24"/>
              </w:rPr>
            </w:pPr>
          </w:p>
        </w:tc>
      </w:tr>
      <w:tr w:rsidR="00620EE5" w14:paraId="59E017A4" w14:textId="77777777">
        <w:trPr>
          <w:jc w:val="center"/>
        </w:trPr>
        <w:tc>
          <w:tcPr>
            <w:tcW w:w="7905" w:type="dxa"/>
          </w:tcPr>
          <w:p w14:paraId="319C5D90"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3．出席会议的股东所持有表决权数量占公司表决权数量的比例（%）</w:t>
            </w:r>
          </w:p>
        </w:tc>
        <w:tc>
          <w:tcPr>
            <w:tcW w:w="617" w:type="dxa"/>
          </w:tcPr>
          <w:p w14:paraId="7F0FB7D4" w14:textId="77777777" w:rsidR="00620EE5" w:rsidRDefault="00620EE5">
            <w:pPr>
              <w:spacing w:line="600" w:lineRule="exact"/>
              <w:rPr>
                <w:rFonts w:ascii="仿宋_GB2312" w:eastAsia="仿宋_GB2312" w:hAnsiTheme="minorEastAsia" w:hint="eastAsia"/>
                <w:sz w:val="24"/>
                <w:szCs w:val="24"/>
              </w:rPr>
            </w:pPr>
          </w:p>
        </w:tc>
      </w:tr>
      <w:tr w:rsidR="00620EE5" w14:paraId="0A90CC80" w14:textId="77777777">
        <w:trPr>
          <w:jc w:val="center"/>
        </w:trPr>
        <w:tc>
          <w:tcPr>
            <w:tcW w:w="7905" w:type="dxa"/>
          </w:tcPr>
          <w:p w14:paraId="2B583B24"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普通股股东所持有表决权数量占公司表决权数量的比例</w:t>
            </w:r>
          </w:p>
        </w:tc>
        <w:tc>
          <w:tcPr>
            <w:tcW w:w="617" w:type="dxa"/>
          </w:tcPr>
          <w:p w14:paraId="289D3CED" w14:textId="77777777" w:rsidR="00620EE5" w:rsidRDefault="00620EE5">
            <w:pPr>
              <w:spacing w:line="600" w:lineRule="exact"/>
              <w:rPr>
                <w:rFonts w:ascii="仿宋_GB2312" w:eastAsia="仿宋_GB2312" w:hAnsiTheme="minorEastAsia" w:hint="eastAsia"/>
                <w:sz w:val="24"/>
                <w:szCs w:val="24"/>
              </w:rPr>
            </w:pPr>
          </w:p>
        </w:tc>
      </w:tr>
      <w:tr w:rsidR="00620EE5" w14:paraId="647B0747" w14:textId="77777777">
        <w:trPr>
          <w:jc w:val="center"/>
        </w:trPr>
        <w:tc>
          <w:tcPr>
            <w:tcW w:w="7905" w:type="dxa"/>
          </w:tcPr>
          <w:p w14:paraId="60B3AA12"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 xml:space="preserve">    其中：A股股东所持有表决权数量占公司表决权数量的比例</w:t>
            </w:r>
          </w:p>
        </w:tc>
        <w:tc>
          <w:tcPr>
            <w:tcW w:w="617" w:type="dxa"/>
          </w:tcPr>
          <w:p w14:paraId="74B21636" w14:textId="77777777" w:rsidR="00620EE5" w:rsidRDefault="00620EE5">
            <w:pPr>
              <w:spacing w:line="600" w:lineRule="exact"/>
              <w:rPr>
                <w:rFonts w:ascii="仿宋_GB2312" w:eastAsia="仿宋_GB2312" w:hAnsiTheme="minorEastAsia" w:hint="eastAsia"/>
                <w:sz w:val="24"/>
                <w:szCs w:val="24"/>
              </w:rPr>
            </w:pPr>
          </w:p>
        </w:tc>
      </w:tr>
      <w:tr w:rsidR="00620EE5" w14:paraId="569C5A63" w14:textId="77777777">
        <w:trPr>
          <w:jc w:val="center"/>
        </w:trPr>
        <w:tc>
          <w:tcPr>
            <w:tcW w:w="7905" w:type="dxa"/>
          </w:tcPr>
          <w:p w14:paraId="0F494416"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 xml:space="preserve">         境外上市外资股股东所持有表决权数量占公司表决权数量的比例</w:t>
            </w:r>
          </w:p>
        </w:tc>
        <w:tc>
          <w:tcPr>
            <w:tcW w:w="617" w:type="dxa"/>
          </w:tcPr>
          <w:p w14:paraId="2DEADD53" w14:textId="77777777" w:rsidR="00620EE5" w:rsidRDefault="00620EE5">
            <w:pPr>
              <w:spacing w:line="600" w:lineRule="exact"/>
              <w:rPr>
                <w:rFonts w:ascii="仿宋_GB2312" w:eastAsia="仿宋_GB2312" w:hAnsiTheme="minorEastAsia" w:hint="eastAsia"/>
                <w:sz w:val="24"/>
                <w:szCs w:val="24"/>
              </w:rPr>
            </w:pPr>
          </w:p>
        </w:tc>
      </w:tr>
      <w:tr w:rsidR="00620EE5" w14:paraId="601B74CC" w14:textId="77777777">
        <w:trPr>
          <w:jc w:val="center"/>
        </w:trPr>
        <w:tc>
          <w:tcPr>
            <w:tcW w:w="7905" w:type="dxa"/>
          </w:tcPr>
          <w:p w14:paraId="42151C17"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特别表决权股东所持有表决权数量占公司表决权数量的比例</w:t>
            </w:r>
          </w:p>
        </w:tc>
        <w:tc>
          <w:tcPr>
            <w:tcW w:w="617" w:type="dxa"/>
          </w:tcPr>
          <w:p w14:paraId="65D64E43" w14:textId="77777777" w:rsidR="00620EE5" w:rsidRDefault="00620EE5">
            <w:pPr>
              <w:spacing w:line="600" w:lineRule="exact"/>
              <w:rPr>
                <w:rFonts w:ascii="仿宋_GB2312" w:eastAsia="仿宋_GB2312" w:hAnsiTheme="minorEastAsia" w:hint="eastAsia"/>
                <w:sz w:val="24"/>
                <w:szCs w:val="24"/>
              </w:rPr>
            </w:pPr>
          </w:p>
        </w:tc>
      </w:tr>
      <w:tr w:rsidR="00620EE5" w14:paraId="575C36F5" w14:textId="77777777">
        <w:trPr>
          <w:trHeight w:val="600"/>
          <w:jc w:val="center"/>
        </w:trPr>
        <w:tc>
          <w:tcPr>
            <w:tcW w:w="7905" w:type="dxa"/>
          </w:tcPr>
          <w:p w14:paraId="3FDE4487"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恢复表决权的优先股股东所持有表决权数量占公司表决权数量的比例</w:t>
            </w:r>
          </w:p>
        </w:tc>
        <w:tc>
          <w:tcPr>
            <w:tcW w:w="617" w:type="dxa"/>
          </w:tcPr>
          <w:p w14:paraId="4F06EE1F" w14:textId="77777777" w:rsidR="00620EE5" w:rsidRDefault="00620EE5">
            <w:pPr>
              <w:spacing w:line="600" w:lineRule="exact"/>
              <w:rPr>
                <w:rFonts w:ascii="仿宋_GB2312" w:eastAsia="仿宋_GB2312" w:hAnsiTheme="minorEastAsia" w:hint="eastAsia"/>
                <w:sz w:val="24"/>
                <w:szCs w:val="24"/>
              </w:rPr>
            </w:pPr>
          </w:p>
        </w:tc>
      </w:tr>
    </w:tbl>
    <w:p w14:paraId="1DDAA83F" w14:textId="77777777"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（四）出席会议的优先股股东(不包括恢复表决权的优先股)</w:t>
      </w:r>
      <w:r>
        <w:rPr>
          <w:rFonts w:ascii="仿宋_GB2312" w:eastAsia="仿宋_GB2312" w:hAnsiTheme="minorEastAsia" w:hint="eastAsia"/>
          <w:sz w:val="30"/>
          <w:szCs w:val="30"/>
        </w:rPr>
        <w:lastRenderedPageBreak/>
        <w:t>及其所持股</w:t>
      </w:r>
      <w:proofErr w:type="gramStart"/>
      <w:r>
        <w:rPr>
          <w:rFonts w:ascii="仿宋_GB2312" w:eastAsia="仿宋_GB2312" w:hAnsiTheme="minorEastAsia" w:hint="eastAsia"/>
          <w:sz w:val="30"/>
          <w:szCs w:val="30"/>
        </w:rPr>
        <w:t>份情况</w:t>
      </w:r>
      <w:proofErr w:type="gramEnd"/>
      <w:r>
        <w:rPr>
          <w:rFonts w:ascii="仿宋_GB2312" w:eastAsia="仿宋_GB2312" w:hAnsiTheme="minorEastAsia" w:hint="eastAsia"/>
          <w:sz w:val="30"/>
          <w:szCs w:val="30"/>
        </w:rPr>
        <w:t>(如适用)：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948"/>
        <w:gridCol w:w="1574"/>
      </w:tblGrid>
      <w:tr w:rsidR="00620EE5" w14:paraId="25EDB811" w14:textId="77777777">
        <w:tc>
          <w:tcPr>
            <w:tcW w:w="6948" w:type="dxa"/>
            <w:tcBorders>
              <w:top w:val="single" w:sz="4" w:space="0" w:color="auto"/>
            </w:tcBorders>
          </w:tcPr>
          <w:p w14:paraId="6862CA8F" w14:textId="77777777" w:rsidR="00620EE5" w:rsidRDefault="00000000">
            <w:pPr>
              <w:spacing w:line="600" w:lineRule="exact"/>
              <w:rPr>
                <w:rFonts w:ascii="仿宋_GB2312" w:eastAsia="仿宋_GB2312" w:hAnsiTheme="minorEastAsia" w:hint="eastAsia"/>
                <w:sz w:val="24"/>
                <w:szCs w:val="24"/>
                <w:shd w:val="pct10" w:color="auto" w:fill="FFFFFF"/>
              </w:rPr>
            </w:pPr>
            <w:r>
              <w:rPr>
                <w:rFonts w:ascii="仿宋_GB2312" w:eastAsia="仿宋_GB2312" w:hAnsiTheme="minorEastAsia" w:hint="eastAsia"/>
                <w:sz w:val="24"/>
                <w:szCs w:val="24"/>
              </w:rPr>
              <w:t>1．出席会议的优先股股东和代理人人数</w:t>
            </w:r>
          </w:p>
        </w:tc>
        <w:tc>
          <w:tcPr>
            <w:tcW w:w="1574" w:type="dxa"/>
            <w:tcBorders>
              <w:top w:val="single" w:sz="4" w:space="0" w:color="auto"/>
            </w:tcBorders>
          </w:tcPr>
          <w:p w14:paraId="1E3655A4" w14:textId="77777777" w:rsidR="00620EE5" w:rsidRDefault="00620EE5">
            <w:pPr>
              <w:spacing w:line="600" w:lineRule="exact"/>
              <w:rPr>
                <w:rFonts w:ascii="仿宋_GB2312" w:eastAsia="仿宋_GB2312" w:hAnsiTheme="minorEastAsia" w:hint="eastAsia"/>
                <w:sz w:val="24"/>
                <w:szCs w:val="24"/>
              </w:rPr>
            </w:pPr>
          </w:p>
        </w:tc>
      </w:tr>
      <w:tr w:rsidR="00620EE5" w14:paraId="5869B8E7" w14:textId="77777777">
        <w:tc>
          <w:tcPr>
            <w:tcW w:w="6948" w:type="dxa"/>
          </w:tcPr>
          <w:p w14:paraId="4ACDBCC2"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2．出席会议的优先股股东所持有表决权的股份总数（股）</w:t>
            </w:r>
          </w:p>
        </w:tc>
        <w:tc>
          <w:tcPr>
            <w:tcW w:w="1574" w:type="dxa"/>
          </w:tcPr>
          <w:p w14:paraId="5489BF1C" w14:textId="77777777" w:rsidR="00620EE5" w:rsidRDefault="00620EE5">
            <w:pPr>
              <w:spacing w:line="600" w:lineRule="exact"/>
              <w:rPr>
                <w:rFonts w:ascii="仿宋_GB2312" w:eastAsia="仿宋_GB2312" w:hAnsiTheme="minorEastAsia" w:hint="eastAsia"/>
                <w:sz w:val="24"/>
                <w:szCs w:val="24"/>
              </w:rPr>
            </w:pPr>
          </w:p>
        </w:tc>
      </w:tr>
      <w:tr w:rsidR="00620EE5" w14:paraId="000740F6" w14:textId="77777777">
        <w:tc>
          <w:tcPr>
            <w:tcW w:w="6948" w:type="dxa"/>
            <w:tcBorders>
              <w:bottom w:val="single" w:sz="4" w:space="0" w:color="auto"/>
            </w:tcBorders>
          </w:tcPr>
          <w:p w14:paraId="35CE35C4"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3．出席会议的优先股股东所持有优先股股份数占公司发行该类优先股股份总数的比例（%）</w:t>
            </w:r>
          </w:p>
        </w:tc>
        <w:tc>
          <w:tcPr>
            <w:tcW w:w="1574" w:type="dxa"/>
            <w:tcBorders>
              <w:bottom w:val="single" w:sz="4" w:space="0" w:color="auto"/>
            </w:tcBorders>
          </w:tcPr>
          <w:p w14:paraId="4206B16E" w14:textId="77777777" w:rsidR="00620EE5" w:rsidRDefault="00620EE5">
            <w:pPr>
              <w:spacing w:line="600" w:lineRule="exact"/>
              <w:rPr>
                <w:rFonts w:ascii="仿宋_GB2312" w:eastAsia="仿宋_GB2312" w:hAnsiTheme="minorEastAsia" w:hint="eastAsia"/>
                <w:sz w:val="24"/>
                <w:szCs w:val="24"/>
              </w:rPr>
            </w:pPr>
          </w:p>
        </w:tc>
      </w:tr>
    </w:tbl>
    <w:p w14:paraId="0CECD51C" w14:textId="13ACAC91"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（五）表决方式是否符合《公司法》及公司章程的规定，会议主持情况等。</w:t>
      </w:r>
    </w:p>
    <w:p w14:paraId="0E42E5A8" w14:textId="55971EE8"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（六）公司董事和董事会秘书的列席情况：</w:t>
      </w:r>
    </w:p>
    <w:p w14:paraId="38EED9D6" w14:textId="35089AA4"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1．公司在任董事XX人，列席XX人，逐一说明未列席董事及其理由，</w:t>
      </w:r>
      <w:r>
        <w:rPr>
          <w:rFonts w:ascii="仿宋" w:eastAsia="仿宋_GB2312" w:hAnsi="仿宋" w:hint="eastAsia"/>
          <w:color w:val="000000"/>
          <w:sz w:val="30"/>
          <w:szCs w:val="30"/>
        </w:rPr>
        <w:t>是否是上市公司独立董事</w:t>
      </w:r>
      <w:r>
        <w:rPr>
          <w:rFonts w:ascii="仿宋_GB2312" w:eastAsia="仿宋_GB2312" w:hAnsiTheme="minorEastAsia" w:hint="eastAsia"/>
          <w:sz w:val="30"/>
          <w:szCs w:val="30"/>
        </w:rPr>
        <w:t>；</w:t>
      </w:r>
    </w:p>
    <w:p w14:paraId="39AE0A43" w14:textId="0679E3B8" w:rsidR="00620EE5" w:rsidRDefault="00000000">
      <w:pPr>
        <w:autoSpaceDE w:val="0"/>
        <w:autoSpaceDN w:val="0"/>
        <w:adjustRightInd w:val="0"/>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2．董事会秘书及其他高管的列席情况。</w:t>
      </w:r>
    </w:p>
    <w:p w14:paraId="0D28634B" w14:textId="77777777" w:rsidR="00620EE5" w:rsidRDefault="00620EE5">
      <w:pPr>
        <w:spacing w:line="600" w:lineRule="exact"/>
        <w:rPr>
          <w:rFonts w:asciiTheme="minorEastAsia" w:eastAsiaTheme="minorEastAsia" w:hAnsiTheme="minorEastAsia" w:hint="eastAsia"/>
          <w:sz w:val="24"/>
          <w:szCs w:val="24"/>
        </w:rPr>
      </w:pPr>
    </w:p>
    <w:p w14:paraId="70D72C09" w14:textId="77777777" w:rsidR="00620EE5" w:rsidRDefault="00000000">
      <w:pPr>
        <w:widowControl/>
        <w:spacing w:line="600" w:lineRule="exact"/>
        <w:ind w:firstLineChars="200" w:firstLine="643"/>
        <w:rPr>
          <w:rFonts w:ascii="黑体" w:eastAsia="黑体" w:hAnsi="黑体" w:cs="宋体" w:hint="eastAsia"/>
          <w:b/>
          <w:color w:val="000000"/>
          <w:kern w:val="0"/>
          <w:sz w:val="32"/>
          <w:szCs w:val="32"/>
        </w:rPr>
      </w:pPr>
      <w:r>
        <w:rPr>
          <w:rFonts w:ascii="黑体" w:eastAsia="黑体" w:hAnsi="黑体" w:cs="宋体" w:hint="eastAsia"/>
          <w:b/>
          <w:color w:val="000000"/>
          <w:kern w:val="0"/>
          <w:sz w:val="32"/>
          <w:szCs w:val="32"/>
        </w:rPr>
        <w:t>二、议案审议情况</w:t>
      </w:r>
    </w:p>
    <w:p w14:paraId="4DB90EAD" w14:textId="77777777" w:rsidR="00620EE5" w:rsidRDefault="00000000">
      <w:pPr>
        <w:tabs>
          <w:tab w:val="left" w:pos="0"/>
        </w:tabs>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（一）非累积投票议案</w:t>
      </w:r>
    </w:p>
    <w:p w14:paraId="3ABCDE0E" w14:textId="0D21CE55" w:rsidR="00620EE5" w:rsidRDefault="00000000">
      <w:pPr>
        <w:tabs>
          <w:tab w:val="left" w:pos="0"/>
        </w:tabs>
        <w:spacing w:line="600" w:lineRule="exact"/>
        <w:ind w:firstLineChars="200" w:firstLine="480"/>
        <w:rPr>
          <w:rFonts w:ascii="仿宋_GB2312" w:eastAsia="仿宋_GB2312" w:hAnsiTheme="minorEastAsia" w:hint="eastAsia"/>
          <w:i/>
          <w:sz w:val="24"/>
          <w:szCs w:val="24"/>
        </w:rPr>
      </w:pPr>
      <w:r>
        <w:rPr>
          <w:rFonts w:ascii="仿宋_GB2312" w:eastAsia="仿宋_GB2312" w:hAnsiTheme="minorEastAsia" w:hint="eastAsia"/>
          <w:i/>
          <w:sz w:val="24"/>
          <w:szCs w:val="24"/>
        </w:rPr>
        <w:t>[注：以表格方式披露每项议案的表决情况，包括同意、反对和弃权的具体情况以及占出席股东会有表决权股份总数的比例。]</w:t>
      </w:r>
    </w:p>
    <w:p w14:paraId="323953A5" w14:textId="77777777" w:rsidR="00620EE5" w:rsidRDefault="00000000">
      <w:pPr>
        <w:spacing w:line="600" w:lineRule="exact"/>
        <w:ind w:firstLineChars="200" w:firstLine="600"/>
        <w:rPr>
          <w:rFonts w:ascii="仿宋_GB2312" w:eastAsia="仿宋_GB2312" w:hAnsiTheme="minorEastAsia" w:hint="eastAsia"/>
          <w:i/>
          <w:sz w:val="30"/>
          <w:szCs w:val="30"/>
          <w:u w:val="single"/>
        </w:rPr>
      </w:pPr>
      <w:r>
        <w:rPr>
          <w:rFonts w:ascii="仿宋_GB2312" w:eastAsia="仿宋_GB2312" w:hAnsiTheme="minorEastAsia" w:hint="eastAsia"/>
          <w:i/>
          <w:sz w:val="30"/>
          <w:szCs w:val="30"/>
        </w:rPr>
        <w:t>1.</w:t>
      </w:r>
      <w:r>
        <w:rPr>
          <w:rFonts w:ascii="仿宋_GB2312" w:eastAsia="仿宋_GB2312" w:hAnsiTheme="minorEastAsia" w:hint="eastAsia"/>
          <w:i/>
          <w:sz w:val="30"/>
          <w:szCs w:val="30"/>
          <w:u w:val="single"/>
        </w:rPr>
        <w:t>[议案名称]</w:t>
      </w:r>
    </w:p>
    <w:p w14:paraId="5B35E8F3" w14:textId="77777777" w:rsidR="00620EE5" w:rsidRDefault="00000000">
      <w:pPr>
        <w:spacing w:line="600" w:lineRule="exact"/>
        <w:ind w:firstLineChars="200" w:firstLine="600"/>
        <w:rPr>
          <w:rFonts w:ascii="仿宋_GB2312" w:eastAsia="仿宋_GB2312" w:hAnsiTheme="minorEastAsia" w:hint="eastAsia"/>
          <w:i/>
          <w:sz w:val="30"/>
          <w:szCs w:val="30"/>
          <w:u w:val="single"/>
        </w:rPr>
      </w:pPr>
      <w:r>
        <w:rPr>
          <w:rFonts w:ascii="仿宋_GB2312" w:eastAsia="仿宋_GB2312" w:hAnsiTheme="minorEastAsia" w:hint="eastAsia"/>
          <w:sz w:val="30"/>
          <w:szCs w:val="30"/>
        </w:rPr>
        <w:t>审议结果：</w:t>
      </w:r>
      <w:r>
        <w:rPr>
          <w:rFonts w:ascii="仿宋_GB2312" w:eastAsia="仿宋_GB2312" w:hAnsiTheme="minorEastAsia" w:hint="eastAsia"/>
          <w:i/>
          <w:sz w:val="30"/>
          <w:szCs w:val="30"/>
          <w:u w:val="single"/>
        </w:rPr>
        <w:t>[通过/不通过]</w:t>
      </w:r>
    </w:p>
    <w:p w14:paraId="5AE90268"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828"/>
        <w:gridCol w:w="870"/>
        <w:gridCol w:w="786"/>
        <w:gridCol w:w="776"/>
        <w:gridCol w:w="880"/>
        <w:gridCol w:w="821"/>
        <w:gridCol w:w="8"/>
      </w:tblGrid>
      <w:tr w:rsidR="00620EE5" w14:paraId="79B9EDF2" w14:textId="77777777">
        <w:trPr>
          <w:gridAfter w:val="1"/>
          <w:wAfter w:w="8" w:type="dxa"/>
          <w:trHeight w:val="300"/>
          <w:jc w:val="center"/>
        </w:trPr>
        <w:tc>
          <w:tcPr>
            <w:tcW w:w="3185" w:type="dxa"/>
            <w:vMerge w:val="restart"/>
          </w:tcPr>
          <w:p w14:paraId="206714D1"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股东类型</w:t>
            </w:r>
          </w:p>
        </w:tc>
        <w:tc>
          <w:tcPr>
            <w:tcW w:w="1698" w:type="dxa"/>
            <w:gridSpan w:val="2"/>
          </w:tcPr>
          <w:p w14:paraId="0687563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同意</w:t>
            </w:r>
          </w:p>
        </w:tc>
        <w:tc>
          <w:tcPr>
            <w:tcW w:w="1562" w:type="dxa"/>
            <w:gridSpan w:val="2"/>
          </w:tcPr>
          <w:p w14:paraId="11870C21"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反对</w:t>
            </w:r>
          </w:p>
        </w:tc>
        <w:tc>
          <w:tcPr>
            <w:tcW w:w="1701" w:type="dxa"/>
            <w:gridSpan w:val="2"/>
          </w:tcPr>
          <w:p w14:paraId="3E36E88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弃权</w:t>
            </w:r>
          </w:p>
        </w:tc>
      </w:tr>
      <w:tr w:rsidR="00620EE5" w14:paraId="30122ADF" w14:textId="77777777">
        <w:trPr>
          <w:trHeight w:val="300"/>
          <w:jc w:val="center"/>
        </w:trPr>
        <w:tc>
          <w:tcPr>
            <w:tcW w:w="3185" w:type="dxa"/>
            <w:vMerge/>
          </w:tcPr>
          <w:p w14:paraId="3C82568B" w14:textId="77777777" w:rsidR="00620EE5" w:rsidRDefault="00620EE5">
            <w:pPr>
              <w:spacing w:line="600" w:lineRule="exact"/>
              <w:jc w:val="center"/>
              <w:rPr>
                <w:rFonts w:ascii="仿宋_GB2312" w:eastAsia="仿宋_GB2312" w:hAnsiTheme="minorEastAsia" w:hint="eastAsia"/>
                <w:sz w:val="24"/>
                <w:szCs w:val="24"/>
              </w:rPr>
            </w:pPr>
          </w:p>
        </w:tc>
        <w:tc>
          <w:tcPr>
            <w:tcW w:w="828" w:type="dxa"/>
          </w:tcPr>
          <w:p w14:paraId="687316E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70" w:type="dxa"/>
          </w:tcPr>
          <w:p w14:paraId="4C9B116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786" w:type="dxa"/>
          </w:tcPr>
          <w:p w14:paraId="52FCC4A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776" w:type="dxa"/>
          </w:tcPr>
          <w:p w14:paraId="0D3ACD0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880" w:type="dxa"/>
          </w:tcPr>
          <w:p w14:paraId="6788EE4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29" w:type="dxa"/>
            <w:gridSpan w:val="2"/>
          </w:tcPr>
          <w:p w14:paraId="10C8DC6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r>
      <w:tr w:rsidR="00620EE5" w14:paraId="39CF8315" w14:textId="77777777">
        <w:trPr>
          <w:trHeight w:val="300"/>
          <w:jc w:val="center"/>
        </w:trPr>
        <w:tc>
          <w:tcPr>
            <w:tcW w:w="3185" w:type="dxa"/>
          </w:tcPr>
          <w:p w14:paraId="07A53721" w14:textId="77777777" w:rsidR="00620EE5" w:rsidRDefault="00000000">
            <w:pPr>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普通股</w:t>
            </w:r>
          </w:p>
        </w:tc>
        <w:tc>
          <w:tcPr>
            <w:tcW w:w="828" w:type="dxa"/>
          </w:tcPr>
          <w:p w14:paraId="74492716"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3BA6AD7B"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15B5D0B8"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715C83E6"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6B1F1FF2"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06083AFA" w14:textId="77777777" w:rsidR="00620EE5" w:rsidRDefault="00620EE5">
            <w:pPr>
              <w:spacing w:line="600" w:lineRule="exact"/>
              <w:jc w:val="center"/>
              <w:rPr>
                <w:rFonts w:ascii="仿宋_GB2312" w:eastAsia="仿宋_GB2312" w:hAnsiTheme="minorEastAsia" w:hint="eastAsia"/>
                <w:sz w:val="24"/>
                <w:szCs w:val="24"/>
              </w:rPr>
            </w:pPr>
          </w:p>
        </w:tc>
      </w:tr>
      <w:tr w:rsidR="00620EE5" w14:paraId="33AD5936" w14:textId="77777777">
        <w:trPr>
          <w:trHeight w:val="300"/>
          <w:jc w:val="center"/>
        </w:trPr>
        <w:tc>
          <w:tcPr>
            <w:tcW w:w="3185" w:type="dxa"/>
          </w:tcPr>
          <w:p w14:paraId="082F0B79" w14:textId="77777777" w:rsidR="00620EE5" w:rsidRDefault="00000000">
            <w:pPr>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 xml:space="preserve">    其中：A股(</w:t>
            </w:r>
            <w:proofErr w:type="gramStart"/>
            <w:r>
              <w:rPr>
                <w:rFonts w:ascii="仿宋_GB2312" w:eastAsia="仿宋_GB2312" w:hAnsiTheme="minorEastAsia" w:hint="eastAsia"/>
                <w:sz w:val="24"/>
                <w:szCs w:val="24"/>
              </w:rPr>
              <w:t>含恢复</w:t>
            </w:r>
            <w:proofErr w:type="gramEnd"/>
            <w:r>
              <w:rPr>
                <w:rFonts w:ascii="仿宋_GB2312" w:eastAsia="仿宋_GB2312" w:hAnsiTheme="minorEastAsia" w:hint="eastAsia"/>
                <w:sz w:val="24"/>
                <w:szCs w:val="24"/>
              </w:rPr>
              <w:t>表决</w:t>
            </w:r>
            <w:r>
              <w:rPr>
                <w:rFonts w:ascii="仿宋_GB2312" w:eastAsia="仿宋_GB2312" w:hAnsiTheme="minorEastAsia" w:hint="eastAsia"/>
                <w:sz w:val="24"/>
                <w:szCs w:val="24"/>
              </w:rPr>
              <w:lastRenderedPageBreak/>
              <w:t>权优先股)</w:t>
            </w:r>
          </w:p>
        </w:tc>
        <w:tc>
          <w:tcPr>
            <w:tcW w:w="828" w:type="dxa"/>
          </w:tcPr>
          <w:p w14:paraId="7A05DA45"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6502E079"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3854D3CD"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2060AB3E"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3CCC5CE5"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33E2DBDC" w14:textId="77777777" w:rsidR="00620EE5" w:rsidRDefault="00620EE5">
            <w:pPr>
              <w:spacing w:line="600" w:lineRule="exact"/>
              <w:jc w:val="center"/>
              <w:rPr>
                <w:rFonts w:ascii="仿宋_GB2312" w:eastAsia="仿宋_GB2312" w:hAnsiTheme="minorEastAsia" w:hint="eastAsia"/>
                <w:sz w:val="24"/>
                <w:szCs w:val="24"/>
              </w:rPr>
            </w:pPr>
          </w:p>
        </w:tc>
      </w:tr>
      <w:tr w:rsidR="00620EE5" w14:paraId="5617CF30" w14:textId="77777777">
        <w:trPr>
          <w:trHeight w:val="300"/>
          <w:jc w:val="center"/>
        </w:trPr>
        <w:tc>
          <w:tcPr>
            <w:tcW w:w="3185" w:type="dxa"/>
          </w:tcPr>
          <w:p w14:paraId="18BC613E" w14:textId="77777777" w:rsidR="00620EE5" w:rsidRDefault="00000000">
            <w:pPr>
              <w:tabs>
                <w:tab w:val="left" w:pos="1241"/>
              </w:tabs>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 xml:space="preserve">         境外上市外资股</w:t>
            </w:r>
          </w:p>
        </w:tc>
        <w:tc>
          <w:tcPr>
            <w:tcW w:w="828" w:type="dxa"/>
          </w:tcPr>
          <w:p w14:paraId="2A0D1900"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40AC2BD2"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2E9D1B6D"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2D3A8387"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63CBB20F"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66523544" w14:textId="77777777" w:rsidR="00620EE5" w:rsidRDefault="00620EE5">
            <w:pPr>
              <w:spacing w:line="600" w:lineRule="exact"/>
              <w:jc w:val="center"/>
              <w:rPr>
                <w:rFonts w:ascii="仿宋_GB2312" w:eastAsia="仿宋_GB2312" w:hAnsiTheme="minorEastAsia" w:hint="eastAsia"/>
                <w:sz w:val="24"/>
                <w:szCs w:val="24"/>
              </w:rPr>
            </w:pPr>
          </w:p>
        </w:tc>
      </w:tr>
      <w:tr w:rsidR="00620EE5" w14:paraId="484F5A86" w14:textId="77777777">
        <w:trPr>
          <w:jc w:val="center"/>
        </w:trPr>
        <w:tc>
          <w:tcPr>
            <w:tcW w:w="3185" w:type="dxa"/>
          </w:tcPr>
          <w:p w14:paraId="3536ED7F"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特别表决权股份</w:t>
            </w:r>
          </w:p>
        </w:tc>
        <w:tc>
          <w:tcPr>
            <w:tcW w:w="828" w:type="dxa"/>
          </w:tcPr>
          <w:p w14:paraId="1BC2A435"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115F76E4"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7305E201"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79255BC4"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3EB5396D"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4C12A8EA" w14:textId="77777777" w:rsidR="00620EE5" w:rsidRDefault="00620EE5">
            <w:pPr>
              <w:spacing w:line="600" w:lineRule="exact"/>
              <w:jc w:val="center"/>
              <w:rPr>
                <w:rFonts w:ascii="仿宋_GB2312" w:eastAsia="仿宋_GB2312" w:hAnsiTheme="minorEastAsia" w:hint="eastAsia"/>
                <w:sz w:val="24"/>
                <w:szCs w:val="24"/>
              </w:rPr>
            </w:pPr>
          </w:p>
        </w:tc>
      </w:tr>
      <w:tr w:rsidR="00620EE5" w14:paraId="48E7937D" w14:textId="77777777">
        <w:trPr>
          <w:jc w:val="center"/>
        </w:trPr>
        <w:tc>
          <w:tcPr>
            <w:tcW w:w="3185" w:type="dxa"/>
          </w:tcPr>
          <w:p w14:paraId="62D5EFDA"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优先股</w:t>
            </w:r>
          </w:p>
        </w:tc>
        <w:tc>
          <w:tcPr>
            <w:tcW w:w="828" w:type="dxa"/>
          </w:tcPr>
          <w:p w14:paraId="4088A47F"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4B1D2722"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45FCB83F"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6C94A7E6"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3BDE7683"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18733CDD" w14:textId="77777777" w:rsidR="00620EE5" w:rsidRDefault="00620EE5">
            <w:pPr>
              <w:spacing w:line="600" w:lineRule="exact"/>
              <w:jc w:val="center"/>
              <w:rPr>
                <w:rFonts w:ascii="仿宋_GB2312" w:eastAsia="仿宋_GB2312" w:hAnsiTheme="minorEastAsia" w:hint="eastAsia"/>
                <w:sz w:val="24"/>
                <w:szCs w:val="24"/>
              </w:rPr>
            </w:pPr>
          </w:p>
        </w:tc>
      </w:tr>
    </w:tbl>
    <w:p w14:paraId="7F527806" w14:textId="77777777" w:rsidR="00620EE5" w:rsidRDefault="00000000">
      <w:pPr>
        <w:spacing w:line="600" w:lineRule="exact"/>
        <w:ind w:firstLineChars="200" w:firstLine="600"/>
        <w:rPr>
          <w:rFonts w:ascii="仿宋_GB2312" w:eastAsia="仿宋_GB2312" w:hAnsiTheme="minorEastAsia" w:hint="eastAsia"/>
          <w:i/>
          <w:sz w:val="30"/>
          <w:szCs w:val="30"/>
        </w:rPr>
      </w:pPr>
      <w:r>
        <w:rPr>
          <w:rFonts w:ascii="仿宋_GB2312" w:eastAsia="仿宋_GB2312" w:hAnsiTheme="minorEastAsia"/>
          <w:i/>
          <w:sz w:val="30"/>
          <w:szCs w:val="30"/>
        </w:rPr>
        <w:t>2. [</w:t>
      </w:r>
      <w:r>
        <w:rPr>
          <w:rFonts w:ascii="仿宋_GB2312" w:eastAsia="仿宋_GB2312" w:hAnsiTheme="minorEastAsia" w:hint="eastAsia"/>
          <w:i/>
          <w:sz w:val="30"/>
          <w:szCs w:val="30"/>
        </w:rPr>
        <w:t>议案名称</w:t>
      </w:r>
      <w:r>
        <w:rPr>
          <w:rFonts w:ascii="仿宋_GB2312" w:eastAsia="仿宋_GB2312" w:hAnsiTheme="minorEastAsia"/>
          <w:i/>
          <w:sz w:val="30"/>
          <w:szCs w:val="30"/>
        </w:rPr>
        <w:t>]</w:t>
      </w:r>
    </w:p>
    <w:p w14:paraId="2320B19D"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审议结果：</w:t>
      </w:r>
      <w:r>
        <w:rPr>
          <w:rFonts w:ascii="仿宋_GB2312" w:eastAsia="仿宋_GB2312" w:hAnsiTheme="minorEastAsia" w:hint="eastAsia"/>
          <w:i/>
          <w:sz w:val="30"/>
          <w:szCs w:val="30"/>
          <w:u w:val="single"/>
        </w:rPr>
        <w:t>[通过/不通过]</w:t>
      </w:r>
    </w:p>
    <w:p w14:paraId="7C1B6362"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828"/>
        <w:gridCol w:w="870"/>
        <w:gridCol w:w="786"/>
        <w:gridCol w:w="776"/>
        <w:gridCol w:w="880"/>
        <w:gridCol w:w="821"/>
        <w:gridCol w:w="8"/>
      </w:tblGrid>
      <w:tr w:rsidR="00620EE5" w14:paraId="182C2E07" w14:textId="77777777">
        <w:trPr>
          <w:gridAfter w:val="1"/>
          <w:wAfter w:w="8" w:type="dxa"/>
          <w:trHeight w:val="300"/>
          <w:jc w:val="center"/>
        </w:trPr>
        <w:tc>
          <w:tcPr>
            <w:tcW w:w="3185" w:type="dxa"/>
            <w:vMerge w:val="restart"/>
          </w:tcPr>
          <w:p w14:paraId="3E46F418"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股东类型</w:t>
            </w:r>
          </w:p>
        </w:tc>
        <w:tc>
          <w:tcPr>
            <w:tcW w:w="1698" w:type="dxa"/>
            <w:gridSpan w:val="2"/>
          </w:tcPr>
          <w:p w14:paraId="102FC83D"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同意</w:t>
            </w:r>
          </w:p>
        </w:tc>
        <w:tc>
          <w:tcPr>
            <w:tcW w:w="1562" w:type="dxa"/>
            <w:gridSpan w:val="2"/>
          </w:tcPr>
          <w:p w14:paraId="21C7E594"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反对</w:t>
            </w:r>
          </w:p>
        </w:tc>
        <w:tc>
          <w:tcPr>
            <w:tcW w:w="1701" w:type="dxa"/>
            <w:gridSpan w:val="2"/>
          </w:tcPr>
          <w:p w14:paraId="7B7F7FEF"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弃权</w:t>
            </w:r>
          </w:p>
        </w:tc>
      </w:tr>
      <w:tr w:rsidR="00620EE5" w14:paraId="1490CFB7" w14:textId="77777777">
        <w:trPr>
          <w:trHeight w:val="300"/>
          <w:jc w:val="center"/>
        </w:trPr>
        <w:tc>
          <w:tcPr>
            <w:tcW w:w="3185" w:type="dxa"/>
            <w:vMerge/>
          </w:tcPr>
          <w:p w14:paraId="179B67B0" w14:textId="77777777" w:rsidR="00620EE5" w:rsidRDefault="00620EE5">
            <w:pPr>
              <w:spacing w:line="600" w:lineRule="exact"/>
              <w:jc w:val="center"/>
              <w:rPr>
                <w:rFonts w:ascii="仿宋_GB2312" w:eastAsia="仿宋_GB2312" w:hAnsiTheme="minorEastAsia" w:hint="eastAsia"/>
                <w:sz w:val="24"/>
                <w:szCs w:val="24"/>
              </w:rPr>
            </w:pPr>
          </w:p>
        </w:tc>
        <w:tc>
          <w:tcPr>
            <w:tcW w:w="828" w:type="dxa"/>
          </w:tcPr>
          <w:p w14:paraId="69B53C54"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70" w:type="dxa"/>
          </w:tcPr>
          <w:p w14:paraId="23F365F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786" w:type="dxa"/>
          </w:tcPr>
          <w:p w14:paraId="3937B4DD"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776" w:type="dxa"/>
          </w:tcPr>
          <w:p w14:paraId="230491B1"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880" w:type="dxa"/>
          </w:tcPr>
          <w:p w14:paraId="7CBD8FCE"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29" w:type="dxa"/>
            <w:gridSpan w:val="2"/>
          </w:tcPr>
          <w:p w14:paraId="2DEF417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r>
      <w:tr w:rsidR="00620EE5" w14:paraId="27C6BBEC" w14:textId="77777777">
        <w:trPr>
          <w:trHeight w:val="300"/>
          <w:jc w:val="center"/>
        </w:trPr>
        <w:tc>
          <w:tcPr>
            <w:tcW w:w="3185" w:type="dxa"/>
          </w:tcPr>
          <w:p w14:paraId="66B4DB35" w14:textId="77777777" w:rsidR="00620EE5" w:rsidRDefault="00000000">
            <w:pPr>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普通股</w:t>
            </w:r>
          </w:p>
        </w:tc>
        <w:tc>
          <w:tcPr>
            <w:tcW w:w="828" w:type="dxa"/>
          </w:tcPr>
          <w:p w14:paraId="702B0CF2"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162B88F7"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0B35214F"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61950D96"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6BC552FC"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016C88D9" w14:textId="77777777" w:rsidR="00620EE5" w:rsidRDefault="00620EE5">
            <w:pPr>
              <w:spacing w:line="600" w:lineRule="exact"/>
              <w:jc w:val="center"/>
              <w:rPr>
                <w:rFonts w:ascii="仿宋_GB2312" w:eastAsia="仿宋_GB2312" w:hAnsiTheme="minorEastAsia" w:hint="eastAsia"/>
                <w:sz w:val="24"/>
                <w:szCs w:val="24"/>
              </w:rPr>
            </w:pPr>
          </w:p>
        </w:tc>
      </w:tr>
      <w:tr w:rsidR="00620EE5" w14:paraId="55B9D0BC" w14:textId="77777777">
        <w:trPr>
          <w:trHeight w:val="300"/>
          <w:jc w:val="center"/>
        </w:trPr>
        <w:tc>
          <w:tcPr>
            <w:tcW w:w="3185" w:type="dxa"/>
          </w:tcPr>
          <w:p w14:paraId="1456271F" w14:textId="77777777" w:rsidR="00620EE5" w:rsidRDefault="00000000">
            <w:pPr>
              <w:tabs>
                <w:tab w:val="left" w:pos="401"/>
              </w:tabs>
              <w:spacing w:line="600" w:lineRule="exact"/>
              <w:ind w:left="120" w:hangingChars="50" w:hanging="120"/>
              <w:jc w:val="left"/>
              <w:rPr>
                <w:rFonts w:ascii="仿宋_GB2312" w:eastAsia="仿宋_GB2312" w:hAnsiTheme="minorEastAsia" w:hint="eastAsia"/>
                <w:sz w:val="24"/>
                <w:szCs w:val="24"/>
              </w:rPr>
            </w:pPr>
            <w:r>
              <w:rPr>
                <w:rFonts w:ascii="仿宋_GB2312" w:eastAsia="仿宋_GB2312" w:hAnsiTheme="minorEastAsia" w:hint="eastAsia"/>
                <w:sz w:val="24"/>
                <w:szCs w:val="24"/>
              </w:rPr>
              <w:t xml:space="preserve">    其中：A股（</w:t>
            </w:r>
            <w:proofErr w:type="gramStart"/>
            <w:r>
              <w:rPr>
                <w:rFonts w:ascii="仿宋_GB2312" w:eastAsia="仿宋_GB2312" w:hAnsiTheme="minorEastAsia" w:hint="eastAsia"/>
                <w:sz w:val="24"/>
                <w:szCs w:val="24"/>
              </w:rPr>
              <w:t>含恢复</w:t>
            </w:r>
            <w:proofErr w:type="gramEnd"/>
            <w:r>
              <w:rPr>
                <w:rFonts w:ascii="仿宋_GB2312" w:eastAsia="仿宋_GB2312" w:hAnsiTheme="minorEastAsia" w:hint="eastAsia"/>
                <w:sz w:val="24"/>
                <w:szCs w:val="24"/>
              </w:rPr>
              <w:t>表决权优先股）</w:t>
            </w:r>
          </w:p>
        </w:tc>
        <w:tc>
          <w:tcPr>
            <w:tcW w:w="828" w:type="dxa"/>
          </w:tcPr>
          <w:p w14:paraId="4DF5D11C"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0602F54D"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53B95BC6"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0BC134D2"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2ABB8A11"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3DDF6F4F" w14:textId="77777777" w:rsidR="00620EE5" w:rsidRDefault="00620EE5">
            <w:pPr>
              <w:spacing w:line="600" w:lineRule="exact"/>
              <w:jc w:val="center"/>
              <w:rPr>
                <w:rFonts w:ascii="仿宋_GB2312" w:eastAsia="仿宋_GB2312" w:hAnsiTheme="minorEastAsia" w:hint="eastAsia"/>
                <w:sz w:val="24"/>
                <w:szCs w:val="24"/>
              </w:rPr>
            </w:pPr>
          </w:p>
        </w:tc>
      </w:tr>
      <w:tr w:rsidR="00620EE5" w14:paraId="5438580B" w14:textId="77777777">
        <w:trPr>
          <w:trHeight w:val="300"/>
          <w:jc w:val="center"/>
        </w:trPr>
        <w:tc>
          <w:tcPr>
            <w:tcW w:w="3185" w:type="dxa"/>
          </w:tcPr>
          <w:p w14:paraId="32911C7C" w14:textId="77777777" w:rsidR="00620EE5" w:rsidRDefault="00000000">
            <w:pPr>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 xml:space="preserve">         境外上市外资股</w:t>
            </w:r>
          </w:p>
        </w:tc>
        <w:tc>
          <w:tcPr>
            <w:tcW w:w="828" w:type="dxa"/>
          </w:tcPr>
          <w:p w14:paraId="7F09E8FA"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7462FD49"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7D44DAA1"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35DAA60F"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347632BB"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76A15788" w14:textId="77777777" w:rsidR="00620EE5" w:rsidRDefault="00620EE5">
            <w:pPr>
              <w:spacing w:line="600" w:lineRule="exact"/>
              <w:jc w:val="center"/>
              <w:rPr>
                <w:rFonts w:ascii="仿宋_GB2312" w:eastAsia="仿宋_GB2312" w:hAnsiTheme="minorEastAsia" w:hint="eastAsia"/>
                <w:sz w:val="24"/>
                <w:szCs w:val="24"/>
              </w:rPr>
            </w:pPr>
          </w:p>
        </w:tc>
      </w:tr>
      <w:tr w:rsidR="00620EE5" w14:paraId="143B5918" w14:textId="77777777">
        <w:trPr>
          <w:jc w:val="center"/>
        </w:trPr>
        <w:tc>
          <w:tcPr>
            <w:tcW w:w="3185" w:type="dxa"/>
          </w:tcPr>
          <w:p w14:paraId="7CBF0316"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特别表决权股份</w:t>
            </w:r>
          </w:p>
        </w:tc>
        <w:tc>
          <w:tcPr>
            <w:tcW w:w="828" w:type="dxa"/>
          </w:tcPr>
          <w:p w14:paraId="15E602EA"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5D01D84C"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7AB3A0AD"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11E2B16F"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4365FA5E"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62EDCDF0" w14:textId="77777777" w:rsidR="00620EE5" w:rsidRDefault="00620EE5">
            <w:pPr>
              <w:spacing w:line="600" w:lineRule="exact"/>
              <w:jc w:val="center"/>
              <w:rPr>
                <w:rFonts w:ascii="仿宋_GB2312" w:eastAsia="仿宋_GB2312" w:hAnsiTheme="minorEastAsia" w:hint="eastAsia"/>
                <w:sz w:val="24"/>
                <w:szCs w:val="24"/>
              </w:rPr>
            </w:pPr>
          </w:p>
        </w:tc>
      </w:tr>
      <w:tr w:rsidR="00620EE5" w14:paraId="753CDB8C" w14:textId="77777777">
        <w:trPr>
          <w:jc w:val="center"/>
        </w:trPr>
        <w:tc>
          <w:tcPr>
            <w:tcW w:w="3185" w:type="dxa"/>
          </w:tcPr>
          <w:p w14:paraId="17DDDDC8"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优先股</w:t>
            </w:r>
          </w:p>
        </w:tc>
        <w:tc>
          <w:tcPr>
            <w:tcW w:w="828" w:type="dxa"/>
          </w:tcPr>
          <w:p w14:paraId="2ED561B7"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0A950E8D"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4CB1FD52"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45000695"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7EA0936C"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15A609D6" w14:textId="77777777" w:rsidR="00620EE5" w:rsidRDefault="00620EE5">
            <w:pPr>
              <w:spacing w:line="600" w:lineRule="exact"/>
              <w:jc w:val="center"/>
              <w:rPr>
                <w:rFonts w:ascii="仿宋_GB2312" w:eastAsia="仿宋_GB2312" w:hAnsiTheme="minorEastAsia" w:hint="eastAsia"/>
                <w:sz w:val="24"/>
                <w:szCs w:val="24"/>
              </w:rPr>
            </w:pPr>
          </w:p>
        </w:tc>
      </w:tr>
    </w:tbl>
    <w:p w14:paraId="3906B1A4"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i/>
          <w:sz w:val="30"/>
          <w:szCs w:val="30"/>
        </w:rPr>
        <w:t>3.</w:t>
      </w:r>
      <w:r>
        <w:rPr>
          <w:rFonts w:ascii="仿宋_GB2312" w:eastAsia="仿宋_GB2312" w:hAnsiTheme="minorEastAsia" w:hint="eastAsia"/>
          <w:i/>
          <w:sz w:val="30"/>
          <w:szCs w:val="30"/>
        </w:rPr>
        <w:t>[议案名称]</w:t>
      </w:r>
    </w:p>
    <w:p w14:paraId="76959816"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审议结果：</w:t>
      </w:r>
      <w:r>
        <w:rPr>
          <w:rFonts w:ascii="仿宋_GB2312" w:eastAsia="仿宋_GB2312" w:hAnsiTheme="minorEastAsia" w:hint="eastAsia"/>
          <w:i/>
          <w:sz w:val="30"/>
          <w:szCs w:val="30"/>
          <w:u w:val="single"/>
        </w:rPr>
        <w:t>[通过/不通过]</w:t>
      </w:r>
    </w:p>
    <w:p w14:paraId="469106DD" w14:textId="77777777" w:rsidR="00620EE5" w:rsidRDefault="00000000">
      <w:pPr>
        <w:spacing w:line="600" w:lineRule="exact"/>
        <w:ind w:firstLineChars="250" w:firstLine="750"/>
        <w:rPr>
          <w:rFonts w:ascii="仿宋_GB2312" w:eastAsia="仿宋_GB2312" w:hAnsiTheme="minorEastAsia" w:hint="eastAsia"/>
          <w:sz w:val="24"/>
          <w:szCs w:val="24"/>
        </w:rPr>
      </w:pPr>
      <w:r>
        <w:rPr>
          <w:rFonts w:ascii="仿宋_GB2312" w:eastAsia="仿宋_GB2312" w:hAnsiTheme="minorEastAsia"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828"/>
        <w:gridCol w:w="870"/>
        <w:gridCol w:w="786"/>
        <w:gridCol w:w="776"/>
        <w:gridCol w:w="880"/>
        <w:gridCol w:w="821"/>
        <w:gridCol w:w="8"/>
      </w:tblGrid>
      <w:tr w:rsidR="00620EE5" w14:paraId="445871BE" w14:textId="77777777">
        <w:trPr>
          <w:gridAfter w:val="1"/>
          <w:wAfter w:w="8" w:type="dxa"/>
          <w:trHeight w:val="300"/>
          <w:jc w:val="center"/>
        </w:trPr>
        <w:tc>
          <w:tcPr>
            <w:tcW w:w="3185" w:type="dxa"/>
            <w:vMerge w:val="restart"/>
          </w:tcPr>
          <w:p w14:paraId="2E58F175"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股东类型</w:t>
            </w:r>
          </w:p>
        </w:tc>
        <w:tc>
          <w:tcPr>
            <w:tcW w:w="1698" w:type="dxa"/>
            <w:gridSpan w:val="2"/>
          </w:tcPr>
          <w:p w14:paraId="2D2A6470"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同意</w:t>
            </w:r>
          </w:p>
        </w:tc>
        <w:tc>
          <w:tcPr>
            <w:tcW w:w="1562" w:type="dxa"/>
            <w:gridSpan w:val="2"/>
          </w:tcPr>
          <w:p w14:paraId="3E5DE87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反对</w:t>
            </w:r>
          </w:p>
        </w:tc>
        <w:tc>
          <w:tcPr>
            <w:tcW w:w="1701" w:type="dxa"/>
            <w:gridSpan w:val="2"/>
          </w:tcPr>
          <w:p w14:paraId="5FEE8DFD"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弃权</w:t>
            </w:r>
          </w:p>
        </w:tc>
      </w:tr>
      <w:tr w:rsidR="00620EE5" w14:paraId="209C32A6" w14:textId="77777777">
        <w:trPr>
          <w:trHeight w:val="300"/>
          <w:jc w:val="center"/>
        </w:trPr>
        <w:tc>
          <w:tcPr>
            <w:tcW w:w="3185" w:type="dxa"/>
            <w:vMerge/>
          </w:tcPr>
          <w:p w14:paraId="36CB4BA8" w14:textId="77777777" w:rsidR="00620EE5" w:rsidRDefault="00620EE5">
            <w:pPr>
              <w:spacing w:line="600" w:lineRule="exact"/>
              <w:jc w:val="center"/>
              <w:rPr>
                <w:rFonts w:ascii="仿宋_GB2312" w:eastAsia="仿宋_GB2312" w:hAnsiTheme="minorEastAsia" w:hint="eastAsia"/>
                <w:sz w:val="24"/>
                <w:szCs w:val="24"/>
              </w:rPr>
            </w:pPr>
          </w:p>
        </w:tc>
        <w:tc>
          <w:tcPr>
            <w:tcW w:w="828" w:type="dxa"/>
          </w:tcPr>
          <w:p w14:paraId="4F9FD844"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70" w:type="dxa"/>
          </w:tcPr>
          <w:p w14:paraId="52E86BB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786" w:type="dxa"/>
          </w:tcPr>
          <w:p w14:paraId="6F8DE86B"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776" w:type="dxa"/>
          </w:tcPr>
          <w:p w14:paraId="24F07E1E"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880" w:type="dxa"/>
          </w:tcPr>
          <w:p w14:paraId="70E917D9"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29" w:type="dxa"/>
            <w:gridSpan w:val="2"/>
          </w:tcPr>
          <w:p w14:paraId="09AF94E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r>
      <w:tr w:rsidR="00620EE5" w14:paraId="0402273A" w14:textId="77777777">
        <w:trPr>
          <w:trHeight w:val="300"/>
          <w:jc w:val="center"/>
        </w:trPr>
        <w:tc>
          <w:tcPr>
            <w:tcW w:w="3185" w:type="dxa"/>
          </w:tcPr>
          <w:p w14:paraId="6B17CF60" w14:textId="77777777" w:rsidR="00620EE5" w:rsidRDefault="00000000">
            <w:pPr>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普通股</w:t>
            </w:r>
          </w:p>
        </w:tc>
        <w:tc>
          <w:tcPr>
            <w:tcW w:w="828" w:type="dxa"/>
          </w:tcPr>
          <w:p w14:paraId="6545E8C7"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0B4FDADF"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098D50BC"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0FA7418A"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6BBE9BA1"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15AB4343" w14:textId="77777777" w:rsidR="00620EE5" w:rsidRDefault="00620EE5">
            <w:pPr>
              <w:spacing w:line="600" w:lineRule="exact"/>
              <w:jc w:val="center"/>
              <w:rPr>
                <w:rFonts w:ascii="仿宋_GB2312" w:eastAsia="仿宋_GB2312" w:hAnsiTheme="minorEastAsia" w:hint="eastAsia"/>
                <w:sz w:val="24"/>
                <w:szCs w:val="24"/>
              </w:rPr>
            </w:pPr>
          </w:p>
        </w:tc>
      </w:tr>
      <w:tr w:rsidR="00620EE5" w14:paraId="24D2A81D" w14:textId="77777777">
        <w:trPr>
          <w:trHeight w:val="300"/>
          <w:jc w:val="center"/>
        </w:trPr>
        <w:tc>
          <w:tcPr>
            <w:tcW w:w="3185" w:type="dxa"/>
          </w:tcPr>
          <w:p w14:paraId="79B96590" w14:textId="77777777" w:rsidR="00620EE5" w:rsidRDefault="00000000">
            <w:pPr>
              <w:spacing w:line="600" w:lineRule="exact"/>
              <w:ind w:left="120" w:hangingChars="50" w:hanging="120"/>
              <w:jc w:val="left"/>
              <w:rPr>
                <w:rFonts w:ascii="仿宋_GB2312" w:eastAsia="仿宋_GB2312" w:hAnsiTheme="minorEastAsia" w:hint="eastAsia"/>
                <w:sz w:val="24"/>
                <w:szCs w:val="24"/>
              </w:rPr>
            </w:pPr>
            <w:r>
              <w:rPr>
                <w:rFonts w:ascii="仿宋_GB2312" w:eastAsia="仿宋_GB2312" w:hAnsiTheme="minorEastAsia" w:hint="eastAsia"/>
                <w:sz w:val="24"/>
                <w:szCs w:val="24"/>
              </w:rPr>
              <w:t xml:space="preserve">    其中：A股（</w:t>
            </w:r>
            <w:proofErr w:type="gramStart"/>
            <w:r>
              <w:rPr>
                <w:rFonts w:ascii="仿宋_GB2312" w:eastAsia="仿宋_GB2312" w:hAnsiTheme="minorEastAsia" w:hint="eastAsia"/>
                <w:sz w:val="24"/>
                <w:szCs w:val="24"/>
              </w:rPr>
              <w:t>含恢复</w:t>
            </w:r>
            <w:proofErr w:type="gramEnd"/>
            <w:r>
              <w:rPr>
                <w:rFonts w:ascii="仿宋_GB2312" w:eastAsia="仿宋_GB2312" w:hAnsiTheme="minorEastAsia" w:hint="eastAsia"/>
                <w:sz w:val="24"/>
                <w:szCs w:val="24"/>
              </w:rPr>
              <w:t>表决</w:t>
            </w:r>
            <w:r>
              <w:rPr>
                <w:rFonts w:ascii="仿宋_GB2312" w:eastAsia="仿宋_GB2312" w:hAnsiTheme="minorEastAsia" w:hint="eastAsia"/>
                <w:sz w:val="24"/>
                <w:szCs w:val="24"/>
              </w:rPr>
              <w:lastRenderedPageBreak/>
              <w:t>权优先股）</w:t>
            </w:r>
          </w:p>
        </w:tc>
        <w:tc>
          <w:tcPr>
            <w:tcW w:w="828" w:type="dxa"/>
          </w:tcPr>
          <w:p w14:paraId="6D707B1E"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16F27878"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049FEA37"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374A4EFA"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53197ACA"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2A9CF1CC" w14:textId="77777777" w:rsidR="00620EE5" w:rsidRDefault="00620EE5">
            <w:pPr>
              <w:spacing w:line="600" w:lineRule="exact"/>
              <w:jc w:val="center"/>
              <w:rPr>
                <w:rFonts w:ascii="仿宋_GB2312" w:eastAsia="仿宋_GB2312" w:hAnsiTheme="minorEastAsia" w:hint="eastAsia"/>
                <w:sz w:val="24"/>
                <w:szCs w:val="24"/>
              </w:rPr>
            </w:pPr>
          </w:p>
        </w:tc>
      </w:tr>
      <w:tr w:rsidR="00620EE5" w14:paraId="523ECA7E" w14:textId="77777777">
        <w:trPr>
          <w:trHeight w:val="300"/>
          <w:jc w:val="center"/>
        </w:trPr>
        <w:tc>
          <w:tcPr>
            <w:tcW w:w="3185" w:type="dxa"/>
          </w:tcPr>
          <w:p w14:paraId="3891FCE6" w14:textId="77777777" w:rsidR="00620EE5" w:rsidRDefault="00000000">
            <w:pPr>
              <w:spacing w:line="600" w:lineRule="exact"/>
              <w:jc w:val="left"/>
              <w:rPr>
                <w:rFonts w:ascii="仿宋_GB2312" w:eastAsia="仿宋_GB2312" w:hAnsiTheme="minorEastAsia" w:hint="eastAsia"/>
                <w:sz w:val="24"/>
                <w:szCs w:val="24"/>
              </w:rPr>
            </w:pPr>
            <w:r>
              <w:rPr>
                <w:rFonts w:ascii="仿宋_GB2312" w:eastAsia="仿宋_GB2312" w:hAnsiTheme="minorEastAsia" w:hint="eastAsia"/>
                <w:sz w:val="24"/>
                <w:szCs w:val="24"/>
              </w:rPr>
              <w:t xml:space="preserve">          境外上市外资股</w:t>
            </w:r>
          </w:p>
        </w:tc>
        <w:tc>
          <w:tcPr>
            <w:tcW w:w="828" w:type="dxa"/>
          </w:tcPr>
          <w:p w14:paraId="22A9D169"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36CA101F"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1968380E"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396002FC"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41564E84"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13694992" w14:textId="77777777" w:rsidR="00620EE5" w:rsidRDefault="00620EE5">
            <w:pPr>
              <w:spacing w:line="600" w:lineRule="exact"/>
              <w:jc w:val="center"/>
              <w:rPr>
                <w:rFonts w:ascii="仿宋_GB2312" w:eastAsia="仿宋_GB2312" w:hAnsiTheme="minorEastAsia" w:hint="eastAsia"/>
                <w:sz w:val="24"/>
                <w:szCs w:val="24"/>
              </w:rPr>
            </w:pPr>
          </w:p>
        </w:tc>
      </w:tr>
      <w:tr w:rsidR="00620EE5" w14:paraId="3ACDF6B1" w14:textId="77777777">
        <w:trPr>
          <w:jc w:val="center"/>
        </w:trPr>
        <w:tc>
          <w:tcPr>
            <w:tcW w:w="3185" w:type="dxa"/>
          </w:tcPr>
          <w:p w14:paraId="2333D783"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特别表决权股份</w:t>
            </w:r>
          </w:p>
        </w:tc>
        <w:tc>
          <w:tcPr>
            <w:tcW w:w="828" w:type="dxa"/>
          </w:tcPr>
          <w:p w14:paraId="4B236BCA"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323FADDA"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079AE1D2"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48D3BE4D"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1E566FEA"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705563C8" w14:textId="77777777" w:rsidR="00620EE5" w:rsidRDefault="00620EE5">
            <w:pPr>
              <w:spacing w:line="600" w:lineRule="exact"/>
              <w:jc w:val="center"/>
              <w:rPr>
                <w:rFonts w:ascii="仿宋_GB2312" w:eastAsia="仿宋_GB2312" w:hAnsiTheme="minorEastAsia" w:hint="eastAsia"/>
                <w:sz w:val="24"/>
                <w:szCs w:val="24"/>
              </w:rPr>
            </w:pPr>
          </w:p>
        </w:tc>
      </w:tr>
      <w:tr w:rsidR="00620EE5" w14:paraId="756AA2FA" w14:textId="77777777">
        <w:trPr>
          <w:jc w:val="center"/>
        </w:trPr>
        <w:tc>
          <w:tcPr>
            <w:tcW w:w="3185" w:type="dxa"/>
          </w:tcPr>
          <w:p w14:paraId="3BF75DC2"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优先股</w:t>
            </w:r>
          </w:p>
        </w:tc>
        <w:tc>
          <w:tcPr>
            <w:tcW w:w="828" w:type="dxa"/>
          </w:tcPr>
          <w:p w14:paraId="16B5C5D3" w14:textId="77777777" w:rsidR="00620EE5" w:rsidRDefault="00620EE5">
            <w:pPr>
              <w:spacing w:line="600" w:lineRule="exact"/>
              <w:jc w:val="center"/>
              <w:rPr>
                <w:rFonts w:ascii="仿宋_GB2312" w:eastAsia="仿宋_GB2312" w:hAnsiTheme="minorEastAsia" w:hint="eastAsia"/>
                <w:sz w:val="24"/>
                <w:szCs w:val="24"/>
              </w:rPr>
            </w:pPr>
          </w:p>
        </w:tc>
        <w:tc>
          <w:tcPr>
            <w:tcW w:w="870" w:type="dxa"/>
          </w:tcPr>
          <w:p w14:paraId="768A2DE6" w14:textId="77777777" w:rsidR="00620EE5" w:rsidRDefault="00620EE5">
            <w:pPr>
              <w:spacing w:line="600" w:lineRule="exact"/>
              <w:jc w:val="center"/>
              <w:rPr>
                <w:rFonts w:ascii="仿宋_GB2312" w:eastAsia="仿宋_GB2312" w:hAnsiTheme="minorEastAsia" w:hint="eastAsia"/>
                <w:sz w:val="24"/>
                <w:szCs w:val="24"/>
              </w:rPr>
            </w:pPr>
          </w:p>
        </w:tc>
        <w:tc>
          <w:tcPr>
            <w:tcW w:w="786" w:type="dxa"/>
          </w:tcPr>
          <w:p w14:paraId="1E91A477" w14:textId="77777777" w:rsidR="00620EE5" w:rsidRDefault="00620EE5">
            <w:pPr>
              <w:spacing w:line="600" w:lineRule="exact"/>
              <w:jc w:val="center"/>
              <w:rPr>
                <w:rFonts w:ascii="仿宋_GB2312" w:eastAsia="仿宋_GB2312" w:hAnsiTheme="minorEastAsia" w:hint="eastAsia"/>
                <w:sz w:val="24"/>
                <w:szCs w:val="24"/>
              </w:rPr>
            </w:pPr>
          </w:p>
        </w:tc>
        <w:tc>
          <w:tcPr>
            <w:tcW w:w="776" w:type="dxa"/>
          </w:tcPr>
          <w:p w14:paraId="1F6AB645" w14:textId="77777777" w:rsidR="00620EE5" w:rsidRDefault="00620EE5">
            <w:pPr>
              <w:spacing w:line="600" w:lineRule="exact"/>
              <w:jc w:val="center"/>
              <w:rPr>
                <w:rFonts w:ascii="仿宋_GB2312" w:eastAsia="仿宋_GB2312" w:hAnsiTheme="minorEastAsia" w:hint="eastAsia"/>
                <w:sz w:val="24"/>
                <w:szCs w:val="24"/>
              </w:rPr>
            </w:pPr>
          </w:p>
        </w:tc>
        <w:tc>
          <w:tcPr>
            <w:tcW w:w="880" w:type="dxa"/>
          </w:tcPr>
          <w:p w14:paraId="1FD0F04F" w14:textId="77777777" w:rsidR="00620EE5" w:rsidRDefault="00620EE5">
            <w:pPr>
              <w:spacing w:line="600" w:lineRule="exact"/>
              <w:jc w:val="center"/>
              <w:rPr>
                <w:rFonts w:ascii="仿宋_GB2312" w:eastAsia="仿宋_GB2312" w:hAnsiTheme="minorEastAsia" w:hint="eastAsia"/>
                <w:sz w:val="24"/>
                <w:szCs w:val="24"/>
              </w:rPr>
            </w:pPr>
          </w:p>
        </w:tc>
        <w:tc>
          <w:tcPr>
            <w:tcW w:w="829" w:type="dxa"/>
            <w:gridSpan w:val="2"/>
          </w:tcPr>
          <w:p w14:paraId="6085FEF5" w14:textId="77777777" w:rsidR="00620EE5" w:rsidRDefault="00620EE5">
            <w:pPr>
              <w:spacing w:line="600" w:lineRule="exact"/>
              <w:jc w:val="center"/>
              <w:rPr>
                <w:rFonts w:ascii="仿宋_GB2312" w:eastAsia="仿宋_GB2312" w:hAnsiTheme="minorEastAsia" w:hint="eastAsia"/>
                <w:sz w:val="24"/>
                <w:szCs w:val="24"/>
              </w:rPr>
            </w:pPr>
          </w:p>
        </w:tc>
      </w:tr>
    </w:tbl>
    <w:p w14:paraId="76B615B0"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（二）累积投票议案表决情况</w:t>
      </w:r>
    </w:p>
    <w:p w14:paraId="15EC36C0" w14:textId="77777777" w:rsidR="00620EE5" w:rsidRDefault="00000000">
      <w:pPr>
        <w:spacing w:line="600" w:lineRule="atLeas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1.</w:t>
      </w:r>
      <w:r>
        <w:rPr>
          <w:rFonts w:ascii="仿宋_GB2312" w:eastAsia="仿宋_GB2312" w:hAnsiTheme="minorEastAsia" w:hint="eastAsia"/>
          <w:bCs/>
          <w:sz w:val="30"/>
          <w:szCs w:val="30"/>
        </w:rPr>
        <w:t>关于增补董事的议案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620EE5" w14:paraId="5E0C6070" w14:textId="77777777">
        <w:trPr>
          <w:trHeight w:val="794"/>
        </w:trPr>
        <w:tc>
          <w:tcPr>
            <w:tcW w:w="1188" w:type="dxa"/>
          </w:tcPr>
          <w:p w14:paraId="7167697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议案序号</w:t>
            </w:r>
          </w:p>
        </w:tc>
        <w:tc>
          <w:tcPr>
            <w:tcW w:w="1330" w:type="dxa"/>
          </w:tcPr>
          <w:p w14:paraId="0574FD1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议案名称</w:t>
            </w:r>
          </w:p>
        </w:tc>
        <w:tc>
          <w:tcPr>
            <w:tcW w:w="2395" w:type="dxa"/>
          </w:tcPr>
          <w:p w14:paraId="7C37445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得票数</w:t>
            </w:r>
          </w:p>
        </w:tc>
        <w:tc>
          <w:tcPr>
            <w:tcW w:w="2395" w:type="dxa"/>
          </w:tcPr>
          <w:p w14:paraId="0707D2E9"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得票数占出席会议有效表决权的比例</w:t>
            </w:r>
          </w:p>
        </w:tc>
        <w:tc>
          <w:tcPr>
            <w:tcW w:w="1440" w:type="dxa"/>
          </w:tcPr>
          <w:p w14:paraId="4DF2730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是否当选</w:t>
            </w:r>
          </w:p>
        </w:tc>
      </w:tr>
      <w:tr w:rsidR="00620EE5" w14:paraId="676376B8" w14:textId="77777777">
        <w:trPr>
          <w:trHeight w:val="360"/>
        </w:trPr>
        <w:tc>
          <w:tcPr>
            <w:tcW w:w="1188" w:type="dxa"/>
          </w:tcPr>
          <w:p w14:paraId="5B5954DE"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2.01</w:t>
            </w:r>
          </w:p>
        </w:tc>
        <w:tc>
          <w:tcPr>
            <w:tcW w:w="1330" w:type="dxa"/>
          </w:tcPr>
          <w:p w14:paraId="0D7F37E1"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例：陈xx</w:t>
            </w:r>
          </w:p>
        </w:tc>
        <w:tc>
          <w:tcPr>
            <w:tcW w:w="2395" w:type="dxa"/>
          </w:tcPr>
          <w:p w14:paraId="4A1EB8FB" w14:textId="77777777" w:rsidR="00620EE5" w:rsidRDefault="00620EE5">
            <w:pPr>
              <w:spacing w:line="600" w:lineRule="exact"/>
              <w:jc w:val="center"/>
              <w:rPr>
                <w:rFonts w:ascii="仿宋_GB2312" w:eastAsia="仿宋_GB2312" w:hAnsiTheme="minorEastAsia" w:hint="eastAsia"/>
                <w:sz w:val="24"/>
                <w:szCs w:val="24"/>
              </w:rPr>
            </w:pPr>
          </w:p>
        </w:tc>
        <w:tc>
          <w:tcPr>
            <w:tcW w:w="2395" w:type="dxa"/>
          </w:tcPr>
          <w:p w14:paraId="59D853EF" w14:textId="77777777" w:rsidR="00620EE5" w:rsidRDefault="00620EE5">
            <w:pPr>
              <w:spacing w:line="600" w:lineRule="exact"/>
              <w:jc w:val="center"/>
              <w:rPr>
                <w:rFonts w:ascii="仿宋_GB2312" w:eastAsia="仿宋_GB2312" w:hAnsiTheme="minorEastAsia" w:hint="eastAsia"/>
                <w:sz w:val="24"/>
                <w:szCs w:val="24"/>
              </w:rPr>
            </w:pPr>
          </w:p>
        </w:tc>
        <w:tc>
          <w:tcPr>
            <w:tcW w:w="1440" w:type="dxa"/>
          </w:tcPr>
          <w:p w14:paraId="3BC2F445" w14:textId="77777777" w:rsidR="00620EE5" w:rsidRDefault="00620EE5">
            <w:pPr>
              <w:spacing w:line="600" w:lineRule="exact"/>
              <w:jc w:val="center"/>
              <w:rPr>
                <w:rFonts w:ascii="仿宋_GB2312" w:eastAsia="仿宋_GB2312" w:hAnsiTheme="minorEastAsia" w:hint="eastAsia"/>
                <w:sz w:val="24"/>
                <w:szCs w:val="24"/>
              </w:rPr>
            </w:pPr>
          </w:p>
        </w:tc>
      </w:tr>
      <w:tr w:rsidR="00620EE5" w14:paraId="14B44E18" w14:textId="77777777">
        <w:trPr>
          <w:trHeight w:val="360"/>
        </w:trPr>
        <w:tc>
          <w:tcPr>
            <w:tcW w:w="1188" w:type="dxa"/>
          </w:tcPr>
          <w:p w14:paraId="5E3FB785"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w:t>
            </w:r>
          </w:p>
        </w:tc>
        <w:tc>
          <w:tcPr>
            <w:tcW w:w="1330" w:type="dxa"/>
          </w:tcPr>
          <w:p w14:paraId="73C61394" w14:textId="77777777" w:rsidR="00620EE5" w:rsidRDefault="00620EE5">
            <w:pPr>
              <w:spacing w:line="600" w:lineRule="exact"/>
              <w:jc w:val="center"/>
              <w:rPr>
                <w:rFonts w:ascii="仿宋_GB2312" w:eastAsia="仿宋_GB2312" w:hAnsiTheme="minorEastAsia" w:hint="eastAsia"/>
                <w:sz w:val="24"/>
                <w:szCs w:val="24"/>
              </w:rPr>
            </w:pPr>
          </w:p>
        </w:tc>
        <w:tc>
          <w:tcPr>
            <w:tcW w:w="2395" w:type="dxa"/>
          </w:tcPr>
          <w:p w14:paraId="5DEC86EC" w14:textId="77777777" w:rsidR="00620EE5" w:rsidRDefault="00620EE5">
            <w:pPr>
              <w:spacing w:line="600" w:lineRule="exact"/>
              <w:jc w:val="center"/>
              <w:rPr>
                <w:rFonts w:ascii="仿宋_GB2312" w:eastAsia="仿宋_GB2312" w:hAnsiTheme="minorEastAsia" w:hint="eastAsia"/>
                <w:sz w:val="24"/>
                <w:szCs w:val="24"/>
              </w:rPr>
            </w:pPr>
          </w:p>
        </w:tc>
        <w:tc>
          <w:tcPr>
            <w:tcW w:w="2395" w:type="dxa"/>
          </w:tcPr>
          <w:p w14:paraId="0072B12F" w14:textId="77777777" w:rsidR="00620EE5" w:rsidRDefault="00620EE5">
            <w:pPr>
              <w:spacing w:line="600" w:lineRule="exact"/>
              <w:jc w:val="center"/>
              <w:rPr>
                <w:rFonts w:ascii="仿宋_GB2312" w:eastAsia="仿宋_GB2312" w:hAnsiTheme="minorEastAsia" w:hint="eastAsia"/>
                <w:sz w:val="24"/>
                <w:szCs w:val="24"/>
              </w:rPr>
            </w:pPr>
          </w:p>
        </w:tc>
        <w:tc>
          <w:tcPr>
            <w:tcW w:w="1440" w:type="dxa"/>
          </w:tcPr>
          <w:p w14:paraId="536169F1" w14:textId="77777777" w:rsidR="00620EE5" w:rsidRDefault="00620EE5">
            <w:pPr>
              <w:spacing w:line="600" w:lineRule="exact"/>
              <w:jc w:val="center"/>
              <w:rPr>
                <w:rFonts w:ascii="仿宋_GB2312" w:eastAsia="仿宋_GB2312" w:hAnsiTheme="minorEastAsia" w:hint="eastAsia"/>
                <w:sz w:val="24"/>
                <w:szCs w:val="24"/>
              </w:rPr>
            </w:pPr>
          </w:p>
        </w:tc>
      </w:tr>
    </w:tbl>
    <w:p w14:paraId="640A1B2A"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 xml:space="preserve">2. </w:t>
      </w:r>
      <w:r>
        <w:rPr>
          <w:rFonts w:ascii="仿宋_GB2312" w:eastAsia="仿宋_GB2312" w:hAnsiTheme="minorEastAsia" w:hint="eastAsia"/>
          <w:bCs/>
          <w:sz w:val="30"/>
          <w:szCs w:val="30"/>
        </w:rPr>
        <w:t>关于增补独立董事的议案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620EE5" w14:paraId="367F5610" w14:textId="77777777">
        <w:trPr>
          <w:trHeight w:val="794"/>
        </w:trPr>
        <w:tc>
          <w:tcPr>
            <w:tcW w:w="1188" w:type="dxa"/>
          </w:tcPr>
          <w:p w14:paraId="4B5879D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议案序号</w:t>
            </w:r>
          </w:p>
        </w:tc>
        <w:tc>
          <w:tcPr>
            <w:tcW w:w="1330" w:type="dxa"/>
          </w:tcPr>
          <w:p w14:paraId="1B2D3B7B"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议案名称</w:t>
            </w:r>
          </w:p>
        </w:tc>
        <w:tc>
          <w:tcPr>
            <w:tcW w:w="2395" w:type="dxa"/>
          </w:tcPr>
          <w:p w14:paraId="0834220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得票数</w:t>
            </w:r>
          </w:p>
        </w:tc>
        <w:tc>
          <w:tcPr>
            <w:tcW w:w="2395" w:type="dxa"/>
          </w:tcPr>
          <w:p w14:paraId="2E54F20F"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得票数占出席会议有效表决权的比例</w:t>
            </w:r>
          </w:p>
        </w:tc>
        <w:tc>
          <w:tcPr>
            <w:tcW w:w="1440" w:type="dxa"/>
          </w:tcPr>
          <w:p w14:paraId="5553617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是否当选</w:t>
            </w:r>
          </w:p>
        </w:tc>
      </w:tr>
      <w:tr w:rsidR="00620EE5" w14:paraId="1AAE55F7" w14:textId="77777777">
        <w:trPr>
          <w:trHeight w:val="1034"/>
        </w:trPr>
        <w:tc>
          <w:tcPr>
            <w:tcW w:w="1188" w:type="dxa"/>
          </w:tcPr>
          <w:p w14:paraId="340A09DB"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3.01</w:t>
            </w:r>
          </w:p>
        </w:tc>
        <w:tc>
          <w:tcPr>
            <w:tcW w:w="1330" w:type="dxa"/>
          </w:tcPr>
          <w:p w14:paraId="6D5E412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例：陈xx</w:t>
            </w:r>
          </w:p>
        </w:tc>
        <w:tc>
          <w:tcPr>
            <w:tcW w:w="2395" w:type="dxa"/>
          </w:tcPr>
          <w:p w14:paraId="41BFDC57" w14:textId="77777777" w:rsidR="00620EE5" w:rsidRDefault="00620EE5">
            <w:pPr>
              <w:spacing w:line="600" w:lineRule="exact"/>
              <w:jc w:val="center"/>
              <w:rPr>
                <w:rFonts w:ascii="仿宋_GB2312" w:eastAsia="仿宋_GB2312" w:hAnsiTheme="minorEastAsia" w:hint="eastAsia"/>
                <w:sz w:val="24"/>
                <w:szCs w:val="24"/>
              </w:rPr>
            </w:pPr>
          </w:p>
        </w:tc>
        <w:tc>
          <w:tcPr>
            <w:tcW w:w="2395" w:type="dxa"/>
          </w:tcPr>
          <w:p w14:paraId="7FC365C1" w14:textId="77777777" w:rsidR="00620EE5" w:rsidRDefault="00620EE5">
            <w:pPr>
              <w:spacing w:line="600" w:lineRule="exact"/>
              <w:jc w:val="center"/>
              <w:rPr>
                <w:rFonts w:ascii="仿宋_GB2312" w:eastAsia="仿宋_GB2312" w:hAnsiTheme="minorEastAsia" w:hint="eastAsia"/>
                <w:sz w:val="24"/>
                <w:szCs w:val="24"/>
              </w:rPr>
            </w:pPr>
          </w:p>
        </w:tc>
        <w:tc>
          <w:tcPr>
            <w:tcW w:w="1440" w:type="dxa"/>
          </w:tcPr>
          <w:p w14:paraId="12F6EF9A" w14:textId="77777777" w:rsidR="00620EE5" w:rsidRDefault="00620EE5">
            <w:pPr>
              <w:spacing w:line="600" w:lineRule="exact"/>
              <w:jc w:val="center"/>
              <w:rPr>
                <w:rFonts w:ascii="仿宋_GB2312" w:eastAsia="仿宋_GB2312" w:hAnsiTheme="minorEastAsia" w:hint="eastAsia"/>
                <w:sz w:val="24"/>
                <w:szCs w:val="24"/>
              </w:rPr>
            </w:pPr>
          </w:p>
        </w:tc>
      </w:tr>
      <w:tr w:rsidR="00620EE5" w14:paraId="1B75587E" w14:textId="77777777">
        <w:trPr>
          <w:trHeight w:val="360"/>
        </w:trPr>
        <w:tc>
          <w:tcPr>
            <w:tcW w:w="1188" w:type="dxa"/>
          </w:tcPr>
          <w:p w14:paraId="40EDDBB6"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w:t>
            </w:r>
          </w:p>
        </w:tc>
        <w:tc>
          <w:tcPr>
            <w:tcW w:w="1330" w:type="dxa"/>
          </w:tcPr>
          <w:p w14:paraId="67BB3E58" w14:textId="77777777" w:rsidR="00620EE5" w:rsidRDefault="00620EE5">
            <w:pPr>
              <w:spacing w:line="600" w:lineRule="exact"/>
              <w:jc w:val="center"/>
              <w:rPr>
                <w:rFonts w:ascii="仿宋_GB2312" w:eastAsia="仿宋_GB2312" w:hAnsiTheme="minorEastAsia" w:hint="eastAsia"/>
                <w:sz w:val="24"/>
                <w:szCs w:val="24"/>
              </w:rPr>
            </w:pPr>
          </w:p>
        </w:tc>
        <w:tc>
          <w:tcPr>
            <w:tcW w:w="2395" w:type="dxa"/>
          </w:tcPr>
          <w:p w14:paraId="46709BA5" w14:textId="77777777" w:rsidR="00620EE5" w:rsidRDefault="00620EE5">
            <w:pPr>
              <w:spacing w:line="600" w:lineRule="exact"/>
              <w:jc w:val="center"/>
              <w:rPr>
                <w:rFonts w:ascii="仿宋_GB2312" w:eastAsia="仿宋_GB2312" w:hAnsiTheme="minorEastAsia" w:hint="eastAsia"/>
                <w:sz w:val="24"/>
                <w:szCs w:val="24"/>
              </w:rPr>
            </w:pPr>
          </w:p>
        </w:tc>
        <w:tc>
          <w:tcPr>
            <w:tcW w:w="2395" w:type="dxa"/>
          </w:tcPr>
          <w:p w14:paraId="34BCA51D" w14:textId="77777777" w:rsidR="00620EE5" w:rsidRDefault="00620EE5">
            <w:pPr>
              <w:spacing w:line="600" w:lineRule="exact"/>
              <w:jc w:val="center"/>
              <w:rPr>
                <w:rFonts w:ascii="仿宋_GB2312" w:eastAsia="仿宋_GB2312" w:hAnsiTheme="minorEastAsia" w:hint="eastAsia"/>
                <w:sz w:val="24"/>
                <w:szCs w:val="24"/>
              </w:rPr>
            </w:pPr>
          </w:p>
        </w:tc>
        <w:tc>
          <w:tcPr>
            <w:tcW w:w="1440" w:type="dxa"/>
          </w:tcPr>
          <w:p w14:paraId="3A888F08" w14:textId="77777777" w:rsidR="00620EE5" w:rsidRDefault="00620EE5">
            <w:pPr>
              <w:spacing w:line="600" w:lineRule="exact"/>
              <w:jc w:val="center"/>
              <w:rPr>
                <w:rFonts w:ascii="仿宋_GB2312" w:eastAsia="仿宋_GB2312" w:hAnsiTheme="minorEastAsia" w:hint="eastAsia"/>
                <w:sz w:val="24"/>
                <w:szCs w:val="24"/>
              </w:rPr>
            </w:pPr>
          </w:p>
        </w:tc>
      </w:tr>
    </w:tbl>
    <w:p w14:paraId="5B570BB1"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（三）现金分红分段表决情况(如适用)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900"/>
        <w:gridCol w:w="720"/>
        <w:gridCol w:w="900"/>
        <w:gridCol w:w="900"/>
        <w:gridCol w:w="877"/>
        <w:gridCol w:w="23"/>
        <w:gridCol w:w="854"/>
      </w:tblGrid>
      <w:tr w:rsidR="00620EE5" w14:paraId="67BA8CB3" w14:textId="77777777">
        <w:trPr>
          <w:trHeight w:val="751"/>
        </w:trPr>
        <w:tc>
          <w:tcPr>
            <w:tcW w:w="3348" w:type="dxa"/>
            <w:vMerge w:val="restart"/>
          </w:tcPr>
          <w:p w14:paraId="13E7A3DE"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股东分段情况</w:t>
            </w:r>
          </w:p>
        </w:tc>
        <w:tc>
          <w:tcPr>
            <w:tcW w:w="1620" w:type="dxa"/>
            <w:gridSpan w:val="2"/>
          </w:tcPr>
          <w:p w14:paraId="3D1233B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同意</w:t>
            </w:r>
          </w:p>
        </w:tc>
        <w:tc>
          <w:tcPr>
            <w:tcW w:w="1800" w:type="dxa"/>
            <w:gridSpan w:val="2"/>
          </w:tcPr>
          <w:p w14:paraId="2CD7ED57"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反对</w:t>
            </w:r>
          </w:p>
        </w:tc>
        <w:tc>
          <w:tcPr>
            <w:tcW w:w="1754" w:type="dxa"/>
            <w:gridSpan w:val="3"/>
          </w:tcPr>
          <w:p w14:paraId="2F90513C"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弃权</w:t>
            </w:r>
          </w:p>
        </w:tc>
      </w:tr>
      <w:tr w:rsidR="00620EE5" w14:paraId="48B772C7" w14:textId="77777777">
        <w:trPr>
          <w:trHeight w:val="600"/>
        </w:trPr>
        <w:tc>
          <w:tcPr>
            <w:tcW w:w="3348" w:type="dxa"/>
            <w:vMerge/>
          </w:tcPr>
          <w:p w14:paraId="669987CA" w14:textId="77777777" w:rsidR="00620EE5" w:rsidRDefault="00620EE5">
            <w:pPr>
              <w:spacing w:line="600" w:lineRule="exact"/>
              <w:rPr>
                <w:rFonts w:ascii="仿宋_GB2312" w:eastAsia="仿宋_GB2312" w:hAnsiTheme="minorEastAsia" w:hint="eastAsia"/>
                <w:sz w:val="24"/>
                <w:szCs w:val="24"/>
              </w:rPr>
            </w:pPr>
          </w:p>
        </w:tc>
        <w:tc>
          <w:tcPr>
            <w:tcW w:w="900" w:type="dxa"/>
          </w:tcPr>
          <w:p w14:paraId="497C806B"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720" w:type="dxa"/>
          </w:tcPr>
          <w:p w14:paraId="780821F1"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900" w:type="dxa"/>
          </w:tcPr>
          <w:p w14:paraId="2EF56BC3"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900" w:type="dxa"/>
          </w:tcPr>
          <w:p w14:paraId="25C915DB"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877" w:type="dxa"/>
          </w:tcPr>
          <w:p w14:paraId="6F842A5C"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877" w:type="dxa"/>
            <w:gridSpan w:val="2"/>
          </w:tcPr>
          <w:p w14:paraId="653C7A40"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r>
      <w:tr w:rsidR="00620EE5" w14:paraId="62E554E9" w14:textId="77777777">
        <w:tc>
          <w:tcPr>
            <w:tcW w:w="3348" w:type="dxa"/>
          </w:tcPr>
          <w:p w14:paraId="7EE850FD"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持股5%以上普通股股东</w:t>
            </w:r>
          </w:p>
        </w:tc>
        <w:tc>
          <w:tcPr>
            <w:tcW w:w="900" w:type="dxa"/>
          </w:tcPr>
          <w:p w14:paraId="78F60EC7" w14:textId="77777777" w:rsidR="00620EE5" w:rsidRDefault="00620EE5">
            <w:pPr>
              <w:spacing w:line="600" w:lineRule="exact"/>
              <w:rPr>
                <w:rFonts w:ascii="仿宋_GB2312" w:eastAsia="仿宋_GB2312" w:hAnsiTheme="minorEastAsia" w:hint="eastAsia"/>
                <w:sz w:val="24"/>
                <w:szCs w:val="24"/>
              </w:rPr>
            </w:pPr>
          </w:p>
        </w:tc>
        <w:tc>
          <w:tcPr>
            <w:tcW w:w="720" w:type="dxa"/>
          </w:tcPr>
          <w:p w14:paraId="0E348197" w14:textId="77777777" w:rsidR="00620EE5" w:rsidRDefault="00620EE5">
            <w:pPr>
              <w:spacing w:line="600" w:lineRule="exact"/>
              <w:rPr>
                <w:rFonts w:ascii="仿宋_GB2312" w:eastAsia="仿宋_GB2312" w:hAnsiTheme="minorEastAsia" w:hint="eastAsia"/>
                <w:sz w:val="24"/>
                <w:szCs w:val="24"/>
              </w:rPr>
            </w:pPr>
          </w:p>
        </w:tc>
        <w:tc>
          <w:tcPr>
            <w:tcW w:w="900" w:type="dxa"/>
          </w:tcPr>
          <w:p w14:paraId="22735D80" w14:textId="77777777" w:rsidR="00620EE5" w:rsidRDefault="00620EE5">
            <w:pPr>
              <w:spacing w:line="600" w:lineRule="exact"/>
              <w:rPr>
                <w:rFonts w:ascii="仿宋_GB2312" w:eastAsia="仿宋_GB2312" w:hAnsiTheme="minorEastAsia" w:hint="eastAsia"/>
                <w:sz w:val="24"/>
                <w:szCs w:val="24"/>
              </w:rPr>
            </w:pPr>
          </w:p>
        </w:tc>
        <w:tc>
          <w:tcPr>
            <w:tcW w:w="900" w:type="dxa"/>
          </w:tcPr>
          <w:p w14:paraId="34F9AFEC" w14:textId="77777777" w:rsidR="00620EE5" w:rsidRDefault="00620EE5">
            <w:pPr>
              <w:spacing w:line="600" w:lineRule="exact"/>
              <w:rPr>
                <w:rFonts w:ascii="仿宋_GB2312" w:eastAsia="仿宋_GB2312" w:hAnsiTheme="minorEastAsia" w:hint="eastAsia"/>
                <w:sz w:val="24"/>
                <w:szCs w:val="24"/>
              </w:rPr>
            </w:pPr>
          </w:p>
        </w:tc>
        <w:tc>
          <w:tcPr>
            <w:tcW w:w="900" w:type="dxa"/>
            <w:gridSpan w:val="2"/>
          </w:tcPr>
          <w:p w14:paraId="76DE59F6" w14:textId="77777777" w:rsidR="00620EE5" w:rsidRDefault="00620EE5">
            <w:pPr>
              <w:spacing w:line="600" w:lineRule="exact"/>
              <w:rPr>
                <w:rFonts w:ascii="仿宋_GB2312" w:eastAsia="仿宋_GB2312" w:hAnsiTheme="minorEastAsia" w:hint="eastAsia"/>
                <w:sz w:val="24"/>
                <w:szCs w:val="24"/>
              </w:rPr>
            </w:pPr>
          </w:p>
        </w:tc>
        <w:tc>
          <w:tcPr>
            <w:tcW w:w="854" w:type="dxa"/>
          </w:tcPr>
          <w:p w14:paraId="271E86FD" w14:textId="77777777" w:rsidR="00620EE5" w:rsidRDefault="00620EE5">
            <w:pPr>
              <w:spacing w:line="600" w:lineRule="exact"/>
              <w:rPr>
                <w:rFonts w:ascii="仿宋_GB2312" w:eastAsia="仿宋_GB2312" w:hAnsiTheme="minorEastAsia" w:hint="eastAsia"/>
                <w:sz w:val="24"/>
                <w:szCs w:val="24"/>
              </w:rPr>
            </w:pPr>
          </w:p>
        </w:tc>
      </w:tr>
      <w:tr w:rsidR="00620EE5" w14:paraId="23A54413" w14:textId="77777777">
        <w:tc>
          <w:tcPr>
            <w:tcW w:w="3348" w:type="dxa"/>
          </w:tcPr>
          <w:p w14:paraId="0F64F738"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持股1%-5%普通股股东</w:t>
            </w:r>
          </w:p>
        </w:tc>
        <w:tc>
          <w:tcPr>
            <w:tcW w:w="900" w:type="dxa"/>
          </w:tcPr>
          <w:p w14:paraId="62A84190" w14:textId="77777777" w:rsidR="00620EE5" w:rsidRDefault="00620EE5">
            <w:pPr>
              <w:spacing w:line="600" w:lineRule="exact"/>
              <w:rPr>
                <w:rFonts w:ascii="仿宋_GB2312" w:eastAsia="仿宋_GB2312" w:hAnsiTheme="minorEastAsia" w:hint="eastAsia"/>
                <w:sz w:val="24"/>
                <w:szCs w:val="24"/>
              </w:rPr>
            </w:pPr>
          </w:p>
        </w:tc>
        <w:tc>
          <w:tcPr>
            <w:tcW w:w="720" w:type="dxa"/>
          </w:tcPr>
          <w:p w14:paraId="1D1689B8" w14:textId="77777777" w:rsidR="00620EE5" w:rsidRDefault="00620EE5">
            <w:pPr>
              <w:spacing w:line="600" w:lineRule="exact"/>
              <w:rPr>
                <w:rFonts w:ascii="仿宋_GB2312" w:eastAsia="仿宋_GB2312" w:hAnsiTheme="minorEastAsia" w:hint="eastAsia"/>
                <w:sz w:val="24"/>
                <w:szCs w:val="24"/>
              </w:rPr>
            </w:pPr>
          </w:p>
        </w:tc>
        <w:tc>
          <w:tcPr>
            <w:tcW w:w="900" w:type="dxa"/>
          </w:tcPr>
          <w:p w14:paraId="2CCC3978" w14:textId="77777777" w:rsidR="00620EE5" w:rsidRDefault="00620EE5">
            <w:pPr>
              <w:spacing w:line="600" w:lineRule="exact"/>
              <w:rPr>
                <w:rFonts w:ascii="仿宋_GB2312" w:eastAsia="仿宋_GB2312" w:hAnsiTheme="minorEastAsia" w:hint="eastAsia"/>
                <w:sz w:val="24"/>
                <w:szCs w:val="24"/>
              </w:rPr>
            </w:pPr>
          </w:p>
        </w:tc>
        <w:tc>
          <w:tcPr>
            <w:tcW w:w="900" w:type="dxa"/>
          </w:tcPr>
          <w:p w14:paraId="65213AB6" w14:textId="77777777" w:rsidR="00620EE5" w:rsidRDefault="00620EE5">
            <w:pPr>
              <w:spacing w:line="600" w:lineRule="exact"/>
              <w:rPr>
                <w:rFonts w:ascii="仿宋_GB2312" w:eastAsia="仿宋_GB2312" w:hAnsiTheme="minorEastAsia" w:hint="eastAsia"/>
                <w:sz w:val="24"/>
                <w:szCs w:val="24"/>
              </w:rPr>
            </w:pPr>
          </w:p>
        </w:tc>
        <w:tc>
          <w:tcPr>
            <w:tcW w:w="900" w:type="dxa"/>
            <w:gridSpan w:val="2"/>
          </w:tcPr>
          <w:p w14:paraId="55BC0BE1" w14:textId="77777777" w:rsidR="00620EE5" w:rsidRDefault="00620EE5">
            <w:pPr>
              <w:spacing w:line="600" w:lineRule="exact"/>
              <w:rPr>
                <w:rFonts w:ascii="仿宋_GB2312" w:eastAsia="仿宋_GB2312" w:hAnsiTheme="minorEastAsia" w:hint="eastAsia"/>
                <w:sz w:val="24"/>
                <w:szCs w:val="24"/>
              </w:rPr>
            </w:pPr>
          </w:p>
        </w:tc>
        <w:tc>
          <w:tcPr>
            <w:tcW w:w="854" w:type="dxa"/>
          </w:tcPr>
          <w:p w14:paraId="237A3F19" w14:textId="77777777" w:rsidR="00620EE5" w:rsidRDefault="00620EE5">
            <w:pPr>
              <w:spacing w:line="600" w:lineRule="exact"/>
              <w:rPr>
                <w:rFonts w:ascii="仿宋_GB2312" w:eastAsia="仿宋_GB2312" w:hAnsiTheme="minorEastAsia" w:hint="eastAsia"/>
                <w:sz w:val="24"/>
                <w:szCs w:val="24"/>
              </w:rPr>
            </w:pPr>
          </w:p>
        </w:tc>
      </w:tr>
      <w:tr w:rsidR="00620EE5" w14:paraId="59C2EDCC" w14:textId="77777777">
        <w:tc>
          <w:tcPr>
            <w:tcW w:w="3348" w:type="dxa"/>
          </w:tcPr>
          <w:p w14:paraId="0D45292D"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持股1%以下普通股股东</w:t>
            </w:r>
          </w:p>
        </w:tc>
        <w:tc>
          <w:tcPr>
            <w:tcW w:w="900" w:type="dxa"/>
          </w:tcPr>
          <w:p w14:paraId="4332AF88" w14:textId="77777777" w:rsidR="00620EE5" w:rsidRDefault="00620EE5">
            <w:pPr>
              <w:spacing w:line="600" w:lineRule="exact"/>
              <w:rPr>
                <w:rFonts w:ascii="仿宋_GB2312" w:eastAsia="仿宋_GB2312" w:hAnsiTheme="minorEastAsia" w:hint="eastAsia"/>
                <w:sz w:val="24"/>
                <w:szCs w:val="24"/>
              </w:rPr>
            </w:pPr>
          </w:p>
        </w:tc>
        <w:tc>
          <w:tcPr>
            <w:tcW w:w="720" w:type="dxa"/>
          </w:tcPr>
          <w:p w14:paraId="109D3A2A" w14:textId="77777777" w:rsidR="00620EE5" w:rsidRDefault="00620EE5">
            <w:pPr>
              <w:spacing w:line="600" w:lineRule="exact"/>
              <w:rPr>
                <w:rFonts w:ascii="仿宋_GB2312" w:eastAsia="仿宋_GB2312" w:hAnsiTheme="minorEastAsia" w:hint="eastAsia"/>
                <w:sz w:val="24"/>
                <w:szCs w:val="24"/>
              </w:rPr>
            </w:pPr>
          </w:p>
        </w:tc>
        <w:tc>
          <w:tcPr>
            <w:tcW w:w="900" w:type="dxa"/>
          </w:tcPr>
          <w:p w14:paraId="3A036109" w14:textId="77777777" w:rsidR="00620EE5" w:rsidRDefault="00620EE5">
            <w:pPr>
              <w:spacing w:line="600" w:lineRule="exact"/>
              <w:rPr>
                <w:rFonts w:ascii="仿宋_GB2312" w:eastAsia="仿宋_GB2312" w:hAnsiTheme="minorEastAsia" w:hint="eastAsia"/>
                <w:sz w:val="24"/>
                <w:szCs w:val="24"/>
              </w:rPr>
            </w:pPr>
          </w:p>
        </w:tc>
        <w:tc>
          <w:tcPr>
            <w:tcW w:w="900" w:type="dxa"/>
          </w:tcPr>
          <w:p w14:paraId="66C19D6D" w14:textId="77777777" w:rsidR="00620EE5" w:rsidRDefault="00620EE5">
            <w:pPr>
              <w:spacing w:line="600" w:lineRule="exact"/>
              <w:rPr>
                <w:rFonts w:ascii="仿宋_GB2312" w:eastAsia="仿宋_GB2312" w:hAnsiTheme="minorEastAsia" w:hint="eastAsia"/>
                <w:sz w:val="24"/>
                <w:szCs w:val="24"/>
              </w:rPr>
            </w:pPr>
          </w:p>
        </w:tc>
        <w:tc>
          <w:tcPr>
            <w:tcW w:w="900" w:type="dxa"/>
            <w:gridSpan w:val="2"/>
          </w:tcPr>
          <w:p w14:paraId="163B65CD" w14:textId="77777777" w:rsidR="00620EE5" w:rsidRDefault="00620EE5">
            <w:pPr>
              <w:spacing w:line="600" w:lineRule="exact"/>
              <w:rPr>
                <w:rFonts w:ascii="仿宋_GB2312" w:eastAsia="仿宋_GB2312" w:hAnsiTheme="minorEastAsia" w:hint="eastAsia"/>
                <w:sz w:val="24"/>
                <w:szCs w:val="24"/>
              </w:rPr>
            </w:pPr>
          </w:p>
        </w:tc>
        <w:tc>
          <w:tcPr>
            <w:tcW w:w="854" w:type="dxa"/>
          </w:tcPr>
          <w:p w14:paraId="31A95079" w14:textId="77777777" w:rsidR="00620EE5" w:rsidRDefault="00620EE5">
            <w:pPr>
              <w:spacing w:line="600" w:lineRule="exact"/>
              <w:rPr>
                <w:rFonts w:ascii="仿宋_GB2312" w:eastAsia="仿宋_GB2312" w:hAnsiTheme="minorEastAsia" w:hint="eastAsia"/>
                <w:sz w:val="24"/>
                <w:szCs w:val="24"/>
              </w:rPr>
            </w:pPr>
          </w:p>
        </w:tc>
      </w:tr>
      <w:tr w:rsidR="00620EE5" w14:paraId="61B77139" w14:textId="77777777">
        <w:tc>
          <w:tcPr>
            <w:tcW w:w="3348" w:type="dxa"/>
          </w:tcPr>
          <w:p w14:paraId="4DDF7F58"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lastRenderedPageBreak/>
              <w:t>其中:市值50万以下普通股股东</w:t>
            </w:r>
          </w:p>
        </w:tc>
        <w:tc>
          <w:tcPr>
            <w:tcW w:w="900" w:type="dxa"/>
          </w:tcPr>
          <w:p w14:paraId="3E815BD7" w14:textId="77777777" w:rsidR="00620EE5" w:rsidRDefault="00620EE5">
            <w:pPr>
              <w:spacing w:line="600" w:lineRule="exact"/>
              <w:rPr>
                <w:rFonts w:ascii="仿宋_GB2312" w:eastAsia="仿宋_GB2312" w:hAnsiTheme="minorEastAsia" w:hint="eastAsia"/>
                <w:sz w:val="24"/>
                <w:szCs w:val="24"/>
              </w:rPr>
            </w:pPr>
          </w:p>
        </w:tc>
        <w:tc>
          <w:tcPr>
            <w:tcW w:w="720" w:type="dxa"/>
          </w:tcPr>
          <w:p w14:paraId="4D5A2A8C" w14:textId="77777777" w:rsidR="00620EE5" w:rsidRDefault="00620EE5">
            <w:pPr>
              <w:spacing w:line="600" w:lineRule="exact"/>
              <w:rPr>
                <w:rFonts w:ascii="仿宋_GB2312" w:eastAsia="仿宋_GB2312" w:hAnsiTheme="minorEastAsia" w:hint="eastAsia"/>
                <w:sz w:val="24"/>
                <w:szCs w:val="24"/>
              </w:rPr>
            </w:pPr>
          </w:p>
        </w:tc>
        <w:tc>
          <w:tcPr>
            <w:tcW w:w="900" w:type="dxa"/>
          </w:tcPr>
          <w:p w14:paraId="3349742D" w14:textId="77777777" w:rsidR="00620EE5" w:rsidRDefault="00620EE5">
            <w:pPr>
              <w:spacing w:line="600" w:lineRule="exact"/>
              <w:rPr>
                <w:rFonts w:ascii="仿宋_GB2312" w:eastAsia="仿宋_GB2312" w:hAnsiTheme="minorEastAsia" w:hint="eastAsia"/>
                <w:sz w:val="24"/>
                <w:szCs w:val="24"/>
              </w:rPr>
            </w:pPr>
          </w:p>
        </w:tc>
        <w:tc>
          <w:tcPr>
            <w:tcW w:w="900" w:type="dxa"/>
          </w:tcPr>
          <w:p w14:paraId="53DA03F7" w14:textId="77777777" w:rsidR="00620EE5" w:rsidRDefault="00620EE5">
            <w:pPr>
              <w:spacing w:line="600" w:lineRule="exact"/>
              <w:rPr>
                <w:rFonts w:ascii="仿宋_GB2312" w:eastAsia="仿宋_GB2312" w:hAnsiTheme="minorEastAsia" w:hint="eastAsia"/>
                <w:sz w:val="24"/>
                <w:szCs w:val="24"/>
              </w:rPr>
            </w:pPr>
          </w:p>
        </w:tc>
        <w:tc>
          <w:tcPr>
            <w:tcW w:w="900" w:type="dxa"/>
            <w:gridSpan w:val="2"/>
          </w:tcPr>
          <w:p w14:paraId="303F2DFE" w14:textId="77777777" w:rsidR="00620EE5" w:rsidRDefault="00620EE5">
            <w:pPr>
              <w:spacing w:line="600" w:lineRule="exact"/>
              <w:rPr>
                <w:rFonts w:ascii="仿宋_GB2312" w:eastAsia="仿宋_GB2312" w:hAnsiTheme="minorEastAsia" w:hint="eastAsia"/>
                <w:sz w:val="24"/>
                <w:szCs w:val="24"/>
              </w:rPr>
            </w:pPr>
          </w:p>
        </w:tc>
        <w:tc>
          <w:tcPr>
            <w:tcW w:w="854" w:type="dxa"/>
          </w:tcPr>
          <w:p w14:paraId="7CA0EB0F" w14:textId="77777777" w:rsidR="00620EE5" w:rsidRDefault="00620EE5">
            <w:pPr>
              <w:spacing w:line="600" w:lineRule="exact"/>
              <w:rPr>
                <w:rFonts w:ascii="仿宋_GB2312" w:eastAsia="仿宋_GB2312" w:hAnsiTheme="minorEastAsia" w:hint="eastAsia"/>
                <w:sz w:val="24"/>
                <w:szCs w:val="24"/>
              </w:rPr>
            </w:pPr>
          </w:p>
        </w:tc>
      </w:tr>
      <w:tr w:rsidR="00620EE5" w14:paraId="492C7A8F" w14:textId="77777777">
        <w:tc>
          <w:tcPr>
            <w:tcW w:w="3348" w:type="dxa"/>
          </w:tcPr>
          <w:p w14:paraId="3F00A93A" w14:textId="77777777" w:rsidR="00620EE5" w:rsidRDefault="00000000">
            <w:pPr>
              <w:spacing w:line="600" w:lineRule="exact"/>
              <w:rPr>
                <w:rFonts w:ascii="仿宋_GB2312" w:eastAsia="仿宋_GB2312" w:hAnsiTheme="minorEastAsia" w:hint="eastAsia"/>
                <w:sz w:val="24"/>
                <w:szCs w:val="24"/>
              </w:rPr>
            </w:pPr>
            <w:r>
              <w:rPr>
                <w:rFonts w:ascii="仿宋_GB2312" w:eastAsia="仿宋_GB2312" w:hAnsiTheme="minorEastAsia" w:hint="eastAsia"/>
                <w:sz w:val="24"/>
                <w:szCs w:val="24"/>
              </w:rPr>
              <w:t>市值50万以上普通股股东</w:t>
            </w:r>
          </w:p>
        </w:tc>
        <w:tc>
          <w:tcPr>
            <w:tcW w:w="900" w:type="dxa"/>
          </w:tcPr>
          <w:p w14:paraId="4F9C9C77" w14:textId="77777777" w:rsidR="00620EE5" w:rsidRDefault="00620EE5">
            <w:pPr>
              <w:spacing w:line="600" w:lineRule="exact"/>
              <w:rPr>
                <w:rFonts w:ascii="仿宋_GB2312" w:eastAsia="仿宋_GB2312" w:hAnsiTheme="minorEastAsia" w:hint="eastAsia"/>
                <w:sz w:val="24"/>
                <w:szCs w:val="24"/>
              </w:rPr>
            </w:pPr>
          </w:p>
        </w:tc>
        <w:tc>
          <w:tcPr>
            <w:tcW w:w="720" w:type="dxa"/>
          </w:tcPr>
          <w:p w14:paraId="54136CC3" w14:textId="77777777" w:rsidR="00620EE5" w:rsidRDefault="00620EE5">
            <w:pPr>
              <w:spacing w:line="600" w:lineRule="exact"/>
              <w:rPr>
                <w:rFonts w:ascii="仿宋_GB2312" w:eastAsia="仿宋_GB2312" w:hAnsiTheme="minorEastAsia" w:hint="eastAsia"/>
                <w:sz w:val="24"/>
                <w:szCs w:val="24"/>
              </w:rPr>
            </w:pPr>
          </w:p>
        </w:tc>
        <w:tc>
          <w:tcPr>
            <w:tcW w:w="900" w:type="dxa"/>
          </w:tcPr>
          <w:p w14:paraId="7159ECB0" w14:textId="77777777" w:rsidR="00620EE5" w:rsidRDefault="00620EE5">
            <w:pPr>
              <w:spacing w:line="600" w:lineRule="exact"/>
              <w:rPr>
                <w:rFonts w:ascii="仿宋_GB2312" w:eastAsia="仿宋_GB2312" w:hAnsiTheme="minorEastAsia" w:hint="eastAsia"/>
                <w:sz w:val="24"/>
                <w:szCs w:val="24"/>
              </w:rPr>
            </w:pPr>
          </w:p>
        </w:tc>
        <w:tc>
          <w:tcPr>
            <w:tcW w:w="900" w:type="dxa"/>
          </w:tcPr>
          <w:p w14:paraId="78E892C9" w14:textId="77777777" w:rsidR="00620EE5" w:rsidRDefault="00620EE5">
            <w:pPr>
              <w:spacing w:line="600" w:lineRule="exact"/>
              <w:rPr>
                <w:rFonts w:ascii="仿宋_GB2312" w:eastAsia="仿宋_GB2312" w:hAnsiTheme="minorEastAsia" w:hint="eastAsia"/>
                <w:sz w:val="24"/>
                <w:szCs w:val="24"/>
              </w:rPr>
            </w:pPr>
          </w:p>
        </w:tc>
        <w:tc>
          <w:tcPr>
            <w:tcW w:w="900" w:type="dxa"/>
            <w:gridSpan w:val="2"/>
          </w:tcPr>
          <w:p w14:paraId="4CB11BCC" w14:textId="77777777" w:rsidR="00620EE5" w:rsidRDefault="00620EE5">
            <w:pPr>
              <w:spacing w:line="600" w:lineRule="exact"/>
              <w:rPr>
                <w:rFonts w:ascii="仿宋_GB2312" w:eastAsia="仿宋_GB2312" w:hAnsiTheme="minorEastAsia" w:hint="eastAsia"/>
                <w:sz w:val="24"/>
                <w:szCs w:val="24"/>
              </w:rPr>
            </w:pPr>
          </w:p>
        </w:tc>
        <w:tc>
          <w:tcPr>
            <w:tcW w:w="854" w:type="dxa"/>
          </w:tcPr>
          <w:p w14:paraId="01E02A5C" w14:textId="77777777" w:rsidR="00620EE5" w:rsidRDefault="00620EE5">
            <w:pPr>
              <w:spacing w:line="600" w:lineRule="exact"/>
              <w:rPr>
                <w:rFonts w:ascii="仿宋_GB2312" w:eastAsia="仿宋_GB2312" w:hAnsiTheme="minorEastAsia" w:hint="eastAsia"/>
                <w:sz w:val="24"/>
                <w:szCs w:val="24"/>
              </w:rPr>
            </w:pPr>
          </w:p>
        </w:tc>
      </w:tr>
    </w:tbl>
    <w:p w14:paraId="42B07237"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（四）涉及重大事项,应说明5%以下股东的表决情况（如适用）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45"/>
        <w:gridCol w:w="945"/>
        <w:gridCol w:w="945"/>
        <w:gridCol w:w="944"/>
        <w:gridCol w:w="944"/>
        <w:gridCol w:w="944"/>
        <w:gridCol w:w="944"/>
      </w:tblGrid>
      <w:tr w:rsidR="00620EE5" w14:paraId="32F55BA6" w14:textId="77777777">
        <w:trPr>
          <w:trHeight w:val="731"/>
          <w:jc w:val="center"/>
        </w:trPr>
        <w:tc>
          <w:tcPr>
            <w:tcW w:w="967" w:type="dxa"/>
            <w:vMerge w:val="restart"/>
          </w:tcPr>
          <w:p w14:paraId="21B6EAB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议案序号</w:t>
            </w:r>
          </w:p>
        </w:tc>
        <w:tc>
          <w:tcPr>
            <w:tcW w:w="945" w:type="dxa"/>
            <w:vMerge w:val="restart"/>
          </w:tcPr>
          <w:p w14:paraId="4F2B280F"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议案名称</w:t>
            </w:r>
          </w:p>
        </w:tc>
        <w:tc>
          <w:tcPr>
            <w:tcW w:w="1890" w:type="dxa"/>
            <w:gridSpan w:val="2"/>
          </w:tcPr>
          <w:p w14:paraId="23236164"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同意</w:t>
            </w:r>
          </w:p>
        </w:tc>
        <w:tc>
          <w:tcPr>
            <w:tcW w:w="1888" w:type="dxa"/>
            <w:gridSpan w:val="2"/>
          </w:tcPr>
          <w:p w14:paraId="6B38B76B"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反对</w:t>
            </w:r>
          </w:p>
        </w:tc>
        <w:tc>
          <w:tcPr>
            <w:tcW w:w="1888" w:type="dxa"/>
            <w:gridSpan w:val="2"/>
          </w:tcPr>
          <w:p w14:paraId="11310D3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弃权</w:t>
            </w:r>
          </w:p>
        </w:tc>
      </w:tr>
      <w:tr w:rsidR="00620EE5" w14:paraId="26A86F09" w14:textId="77777777">
        <w:trPr>
          <w:trHeight w:val="600"/>
          <w:jc w:val="center"/>
        </w:trPr>
        <w:tc>
          <w:tcPr>
            <w:tcW w:w="967" w:type="dxa"/>
            <w:vMerge/>
          </w:tcPr>
          <w:p w14:paraId="5CAF7278" w14:textId="77777777" w:rsidR="00620EE5" w:rsidRDefault="00620EE5">
            <w:pPr>
              <w:spacing w:line="600" w:lineRule="exact"/>
              <w:jc w:val="center"/>
              <w:rPr>
                <w:rFonts w:ascii="仿宋_GB2312" w:eastAsia="仿宋_GB2312" w:hAnsiTheme="minorEastAsia" w:hint="eastAsia"/>
                <w:sz w:val="24"/>
                <w:szCs w:val="24"/>
              </w:rPr>
            </w:pPr>
          </w:p>
        </w:tc>
        <w:tc>
          <w:tcPr>
            <w:tcW w:w="945" w:type="dxa"/>
            <w:vMerge/>
          </w:tcPr>
          <w:p w14:paraId="13D60822"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0101B150"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945" w:type="dxa"/>
          </w:tcPr>
          <w:p w14:paraId="5F60DECB"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944" w:type="dxa"/>
          </w:tcPr>
          <w:p w14:paraId="522E8079"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944" w:type="dxa"/>
          </w:tcPr>
          <w:p w14:paraId="41C0E5C3"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c>
          <w:tcPr>
            <w:tcW w:w="944" w:type="dxa"/>
          </w:tcPr>
          <w:p w14:paraId="7F4EB7E0"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票数</w:t>
            </w:r>
          </w:p>
        </w:tc>
        <w:tc>
          <w:tcPr>
            <w:tcW w:w="944" w:type="dxa"/>
          </w:tcPr>
          <w:p w14:paraId="4B85434A"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比例</w:t>
            </w:r>
          </w:p>
        </w:tc>
      </w:tr>
      <w:tr w:rsidR="00620EE5" w14:paraId="39B2E7B4" w14:textId="77777777">
        <w:trPr>
          <w:jc w:val="center"/>
        </w:trPr>
        <w:tc>
          <w:tcPr>
            <w:tcW w:w="967" w:type="dxa"/>
          </w:tcPr>
          <w:p w14:paraId="45C9EEA0"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1</w:t>
            </w:r>
          </w:p>
        </w:tc>
        <w:tc>
          <w:tcPr>
            <w:tcW w:w="945" w:type="dxa"/>
          </w:tcPr>
          <w:p w14:paraId="0B952F11"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7D74F1A8"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54CA9C1E"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77A99B22"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1FA74C1E"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01CF614F"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566A5255" w14:textId="77777777" w:rsidR="00620EE5" w:rsidRDefault="00620EE5">
            <w:pPr>
              <w:spacing w:line="600" w:lineRule="exact"/>
              <w:jc w:val="center"/>
              <w:rPr>
                <w:rFonts w:ascii="仿宋_GB2312" w:eastAsia="仿宋_GB2312" w:hAnsiTheme="minorEastAsia" w:hint="eastAsia"/>
                <w:sz w:val="24"/>
                <w:szCs w:val="24"/>
              </w:rPr>
            </w:pPr>
          </w:p>
        </w:tc>
      </w:tr>
      <w:tr w:rsidR="00620EE5" w14:paraId="6E0DBADB" w14:textId="77777777">
        <w:trPr>
          <w:jc w:val="center"/>
        </w:trPr>
        <w:tc>
          <w:tcPr>
            <w:tcW w:w="967" w:type="dxa"/>
          </w:tcPr>
          <w:p w14:paraId="5DDA1C74"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2</w:t>
            </w:r>
          </w:p>
        </w:tc>
        <w:tc>
          <w:tcPr>
            <w:tcW w:w="945" w:type="dxa"/>
          </w:tcPr>
          <w:p w14:paraId="2E2C0F05"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693146C3"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478D89C8"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18F00997"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7C79C650"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4EF7E25A"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4F0EE9B1" w14:textId="77777777" w:rsidR="00620EE5" w:rsidRDefault="00620EE5">
            <w:pPr>
              <w:spacing w:line="600" w:lineRule="exact"/>
              <w:jc w:val="center"/>
              <w:rPr>
                <w:rFonts w:ascii="仿宋_GB2312" w:eastAsia="仿宋_GB2312" w:hAnsiTheme="minorEastAsia" w:hint="eastAsia"/>
                <w:sz w:val="24"/>
                <w:szCs w:val="24"/>
              </w:rPr>
            </w:pPr>
          </w:p>
        </w:tc>
      </w:tr>
      <w:tr w:rsidR="00620EE5" w14:paraId="07C522A1" w14:textId="77777777">
        <w:trPr>
          <w:jc w:val="center"/>
        </w:trPr>
        <w:tc>
          <w:tcPr>
            <w:tcW w:w="967" w:type="dxa"/>
          </w:tcPr>
          <w:p w14:paraId="0B00AA51"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3</w:t>
            </w:r>
          </w:p>
        </w:tc>
        <w:tc>
          <w:tcPr>
            <w:tcW w:w="945" w:type="dxa"/>
          </w:tcPr>
          <w:p w14:paraId="71A3DFF4"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0C0DB164"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0533FE95"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1BE5520C"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1B7E5519"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3A613D60"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772C9B49" w14:textId="77777777" w:rsidR="00620EE5" w:rsidRDefault="00620EE5">
            <w:pPr>
              <w:spacing w:line="600" w:lineRule="exact"/>
              <w:jc w:val="center"/>
              <w:rPr>
                <w:rFonts w:ascii="仿宋_GB2312" w:eastAsia="仿宋_GB2312" w:hAnsiTheme="minorEastAsia" w:hint="eastAsia"/>
                <w:sz w:val="24"/>
                <w:szCs w:val="24"/>
              </w:rPr>
            </w:pPr>
          </w:p>
        </w:tc>
      </w:tr>
      <w:tr w:rsidR="00620EE5" w14:paraId="3C64A8B5" w14:textId="77777777">
        <w:trPr>
          <w:jc w:val="center"/>
        </w:trPr>
        <w:tc>
          <w:tcPr>
            <w:tcW w:w="967" w:type="dxa"/>
          </w:tcPr>
          <w:p w14:paraId="6AC5FDB2" w14:textId="77777777" w:rsidR="00620EE5" w:rsidRDefault="00000000">
            <w:pPr>
              <w:spacing w:line="600" w:lineRule="exact"/>
              <w:jc w:val="center"/>
              <w:rPr>
                <w:rFonts w:ascii="仿宋_GB2312" w:eastAsia="仿宋_GB2312" w:hAnsiTheme="minorEastAsia" w:hint="eastAsia"/>
                <w:sz w:val="24"/>
                <w:szCs w:val="24"/>
              </w:rPr>
            </w:pPr>
            <w:r>
              <w:rPr>
                <w:rFonts w:ascii="仿宋_GB2312" w:eastAsia="仿宋_GB2312" w:hAnsiTheme="minorEastAsia" w:hint="eastAsia"/>
                <w:sz w:val="24"/>
                <w:szCs w:val="24"/>
              </w:rPr>
              <w:t>……</w:t>
            </w:r>
          </w:p>
        </w:tc>
        <w:tc>
          <w:tcPr>
            <w:tcW w:w="945" w:type="dxa"/>
          </w:tcPr>
          <w:p w14:paraId="4FB3945E"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752C89F0" w14:textId="77777777" w:rsidR="00620EE5" w:rsidRDefault="00620EE5">
            <w:pPr>
              <w:spacing w:line="600" w:lineRule="exact"/>
              <w:jc w:val="center"/>
              <w:rPr>
                <w:rFonts w:ascii="仿宋_GB2312" w:eastAsia="仿宋_GB2312" w:hAnsiTheme="minorEastAsia" w:hint="eastAsia"/>
                <w:sz w:val="24"/>
                <w:szCs w:val="24"/>
              </w:rPr>
            </w:pPr>
          </w:p>
        </w:tc>
        <w:tc>
          <w:tcPr>
            <w:tcW w:w="945" w:type="dxa"/>
          </w:tcPr>
          <w:p w14:paraId="4C73337B"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71C74277"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67CC115E"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418B02AD" w14:textId="77777777" w:rsidR="00620EE5" w:rsidRDefault="00620EE5">
            <w:pPr>
              <w:spacing w:line="600" w:lineRule="exact"/>
              <w:jc w:val="center"/>
              <w:rPr>
                <w:rFonts w:ascii="仿宋_GB2312" w:eastAsia="仿宋_GB2312" w:hAnsiTheme="minorEastAsia" w:hint="eastAsia"/>
                <w:sz w:val="24"/>
                <w:szCs w:val="24"/>
              </w:rPr>
            </w:pPr>
          </w:p>
        </w:tc>
        <w:tc>
          <w:tcPr>
            <w:tcW w:w="944" w:type="dxa"/>
          </w:tcPr>
          <w:p w14:paraId="5AF03C28" w14:textId="77777777" w:rsidR="00620EE5" w:rsidRDefault="00620EE5">
            <w:pPr>
              <w:spacing w:line="600" w:lineRule="exact"/>
              <w:jc w:val="center"/>
              <w:rPr>
                <w:rFonts w:ascii="仿宋_GB2312" w:eastAsia="仿宋_GB2312" w:hAnsiTheme="minorEastAsia" w:hint="eastAsia"/>
                <w:sz w:val="24"/>
                <w:szCs w:val="24"/>
              </w:rPr>
            </w:pPr>
          </w:p>
        </w:tc>
      </w:tr>
    </w:tbl>
    <w:p w14:paraId="64F857DB"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（五）关于议案表决的有关情况说明（如适用）</w:t>
      </w:r>
    </w:p>
    <w:p w14:paraId="43A3CE1D"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1．涉及逐项表决的议案，应披露每个子议案逐项表决的结果。</w:t>
      </w:r>
    </w:p>
    <w:p w14:paraId="3BBA7EBD"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2．涉及以特别决议通过的议案，应说明该项议案是否获得有效表决权股份总数的2/3以上通过。</w:t>
      </w:r>
    </w:p>
    <w:p w14:paraId="79680E28"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3．涉及关联交易的，应说明关联股东名称、存在的关联关系、所持表决权股份数量及其回避表决情况。</w:t>
      </w:r>
    </w:p>
    <w:p w14:paraId="54B6DE93" w14:textId="77777777" w:rsidR="00620EE5" w:rsidRDefault="00000000">
      <w:pPr>
        <w:adjustRightInd w:val="0"/>
        <w:snapToGrid w:val="0"/>
        <w:spacing w:line="560" w:lineRule="exact"/>
        <w:ind w:firstLineChars="200" w:firstLine="600"/>
        <w:rPr>
          <w:rFonts w:ascii="仿宋_GB2312" w:eastAsia="仿宋_GB2312" w:hAnsi="仿宋_GB2312" w:cs="仿宋_GB2312" w:hint="eastAsia"/>
          <w:sz w:val="30"/>
          <w:szCs w:val="30"/>
        </w:rPr>
      </w:pPr>
      <w:r>
        <w:rPr>
          <w:rFonts w:ascii="仿宋_GB2312" w:eastAsia="仿宋_GB2312" w:hAnsiTheme="minorEastAsia" w:hint="eastAsia"/>
          <w:sz w:val="30"/>
          <w:szCs w:val="30"/>
        </w:rPr>
        <w:t>4．</w:t>
      </w:r>
      <w:r>
        <w:rPr>
          <w:rFonts w:ascii="仿宋_GB2312" w:eastAsia="仿宋_GB2312" w:hAnsi="仿宋_GB2312" w:cs="仿宋_GB2312" w:hint="eastAsia"/>
          <w:sz w:val="30"/>
          <w:szCs w:val="30"/>
        </w:rPr>
        <w:t>涉及股东公开征集的，应披露以下信息：</w:t>
      </w:r>
    </w:p>
    <w:p w14:paraId="77ECD6E7" w14:textId="77777777" w:rsidR="00620EE5" w:rsidRDefault="00000000">
      <w:pPr>
        <w:adjustRightInd w:val="0"/>
        <w:snapToGrid w:val="0"/>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（一）征集获得授权的股东人数、合计持股数量及持股比例； </w:t>
      </w:r>
    </w:p>
    <w:p w14:paraId="2B611402" w14:textId="77777777" w:rsidR="00620EE5" w:rsidRDefault="00000000">
      <w:pPr>
        <w:adjustRightInd w:val="0"/>
        <w:snapToGrid w:val="0"/>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（二）征集人是否按照已披露的表决意见和股东授权委托书中的指示内容代为行使股东权利； </w:t>
      </w:r>
    </w:p>
    <w:p w14:paraId="2A20BCB3" w14:textId="77777777" w:rsidR="00620EE5" w:rsidRDefault="00000000">
      <w:pPr>
        <w:adjustRightInd w:val="0"/>
        <w:snapToGrid w:val="0"/>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（三）征集事项相关提案的表决结果； </w:t>
      </w:r>
    </w:p>
    <w:p w14:paraId="0190D4AF" w14:textId="77777777" w:rsidR="00620EE5" w:rsidRDefault="00000000">
      <w:pPr>
        <w:adjustRightInd w:val="0"/>
        <w:snapToGrid w:val="0"/>
        <w:spacing w:line="56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（四）其他应当说明的事项。</w:t>
      </w:r>
    </w:p>
    <w:p w14:paraId="1E70BD48" w14:textId="77777777" w:rsidR="00620EE5" w:rsidRDefault="00620EE5">
      <w:pPr>
        <w:spacing w:line="600" w:lineRule="exact"/>
        <w:ind w:firstLineChars="200" w:firstLine="600"/>
        <w:rPr>
          <w:rFonts w:ascii="仿宋_GB2312" w:eastAsia="仿宋_GB2312" w:hAnsiTheme="minorEastAsia" w:hint="eastAsia"/>
          <w:sz w:val="30"/>
          <w:szCs w:val="30"/>
        </w:rPr>
      </w:pPr>
    </w:p>
    <w:p w14:paraId="42DC4BE7" w14:textId="77777777" w:rsidR="00620EE5" w:rsidRDefault="00000000">
      <w:pPr>
        <w:widowControl/>
        <w:spacing w:line="600" w:lineRule="exact"/>
        <w:ind w:firstLineChars="200" w:firstLine="643"/>
        <w:rPr>
          <w:rFonts w:ascii="黑体" w:eastAsia="黑体" w:hAnsi="黑体" w:cs="宋体" w:hint="eastAsia"/>
          <w:b/>
          <w:color w:val="000000"/>
          <w:kern w:val="0"/>
          <w:sz w:val="32"/>
          <w:szCs w:val="32"/>
        </w:rPr>
      </w:pPr>
      <w:r>
        <w:rPr>
          <w:rFonts w:ascii="黑体" w:eastAsia="黑体" w:hAnsi="黑体" w:cs="宋体" w:hint="eastAsia"/>
          <w:b/>
          <w:color w:val="000000"/>
          <w:kern w:val="0"/>
          <w:sz w:val="32"/>
          <w:szCs w:val="32"/>
        </w:rPr>
        <w:t>三、律师见证情况</w:t>
      </w:r>
    </w:p>
    <w:p w14:paraId="1959691C" w14:textId="42FF1C3B" w:rsidR="00620EE5" w:rsidRDefault="00000000">
      <w:pPr>
        <w:spacing w:line="600" w:lineRule="exact"/>
        <w:ind w:firstLineChars="200" w:firstLine="600"/>
        <w:rPr>
          <w:rFonts w:ascii="仿宋_GB2312" w:eastAsia="仿宋_GB2312" w:hAnsiTheme="minorEastAsia" w:hint="eastAsia"/>
          <w:i/>
          <w:sz w:val="30"/>
          <w:szCs w:val="30"/>
        </w:rPr>
      </w:pPr>
      <w:r>
        <w:rPr>
          <w:rFonts w:ascii="仿宋_GB2312" w:eastAsia="仿宋_GB2312" w:hAnsiTheme="minorEastAsia" w:hint="eastAsia"/>
          <w:sz w:val="30"/>
          <w:szCs w:val="30"/>
        </w:rPr>
        <w:t>1.本次股东会见证的律师事务所：</w:t>
      </w:r>
      <w:r>
        <w:rPr>
          <w:rFonts w:ascii="仿宋_GB2312" w:eastAsia="仿宋_GB2312" w:hAnsiTheme="minorEastAsia" w:hint="eastAsia"/>
          <w:i/>
          <w:sz w:val="30"/>
          <w:szCs w:val="30"/>
          <w:u w:val="single"/>
        </w:rPr>
        <w:t>[XXXXXX]</w:t>
      </w:r>
    </w:p>
    <w:p w14:paraId="52C2B33E" w14:textId="77777777" w:rsidR="00620EE5" w:rsidRDefault="00000000">
      <w:pPr>
        <w:spacing w:line="600" w:lineRule="exact"/>
        <w:ind w:firstLineChars="200" w:firstLine="600"/>
        <w:rPr>
          <w:rFonts w:ascii="仿宋_GB2312" w:eastAsia="仿宋_GB2312" w:hAnsiTheme="minorEastAsia" w:hint="eastAsia"/>
          <w:i/>
          <w:sz w:val="30"/>
          <w:szCs w:val="30"/>
          <w:u w:val="single"/>
        </w:rPr>
      </w:pPr>
      <w:r>
        <w:rPr>
          <w:rFonts w:ascii="仿宋_GB2312" w:eastAsia="仿宋_GB2312" w:hAnsiTheme="minorEastAsia" w:hint="eastAsia"/>
          <w:i/>
          <w:sz w:val="30"/>
          <w:szCs w:val="30"/>
        </w:rPr>
        <w:t xml:space="preserve">     </w:t>
      </w:r>
      <w:r>
        <w:rPr>
          <w:rFonts w:ascii="仿宋_GB2312" w:eastAsia="仿宋_GB2312" w:hAnsiTheme="minorEastAsia" w:hint="eastAsia"/>
          <w:sz w:val="30"/>
          <w:szCs w:val="30"/>
        </w:rPr>
        <w:t>律师：</w:t>
      </w:r>
      <w:r>
        <w:rPr>
          <w:rFonts w:ascii="仿宋_GB2312" w:eastAsia="仿宋_GB2312" w:hAnsiTheme="minorEastAsia" w:hint="eastAsia"/>
          <w:i/>
          <w:sz w:val="30"/>
          <w:szCs w:val="30"/>
          <w:u w:val="single"/>
        </w:rPr>
        <w:t>[XXXXXXXX]、[XXXXXXXX]</w:t>
      </w:r>
    </w:p>
    <w:p w14:paraId="6B0D00BA"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2.律师见证结论意见：</w:t>
      </w:r>
    </w:p>
    <w:tbl>
      <w:tblPr>
        <w:tblW w:w="0" w:type="auto"/>
        <w:tblLook w:val="04A0" w:firstRow="1" w:lastRow="0" w:firstColumn="1" w:lastColumn="0" w:noHBand="0" w:noVBand="1"/>
      </w:tblPr>
      <w:tblGrid>
        <w:gridCol w:w="8522"/>
      </w:tblGrid>
      <w:tr w:rsidR="00620EE5" w14:paraId="709C7922" w14:textId="77777777">
        <w:trPr>
          <w:trHeight w:val="70"/>
        </w:trPr>
        <w:tc>
          <w:tcPr>
            <w:tcW w:w="8522" w:type="dxa"/>
          </w:tcPr>
          <w:p w14:paraId="23D53681" w14:textId="7F09C5AD" w:rsidR="00620EE5" w:rsidRDefault="00000000">
            <w:pPr>
              <w:spacing w:line="600" w:lineRule="exact"/>
              <w:ind w:firstLineChars="200" w:firstLine="480"/>
              <w:rPr>
                <w:rFonts w:ascii="仿宋_GB2312" w:eastAsia="仿宋_GB2312" w:hAnsiTheme="minorEastAsia" w:hint="eastAsia"/>
                <w:i/>
                <w:sz w:val="24"/>
                <w:szCs w:val="24"/>
              </w:rPr>
            </w:pPr>
            <w:r>
              <w:rPr>
                <w:rFonts w:ascii="仿宋_GB2312" w:eastAsia="仿宋_GB2312" w:hAnsiTheme="minorEastAsia" w:hint="eastAsia"/>
                <w:i/>
                <w:sz w:val="24"/>
                <w:szCs w:val="24"/>
              </w:rPr>
              <w:t>[注：若股东会出现被否决议案的，应在符合中国证监会规定条件的媒体披露法律意见书全文。]</w:t>
            </w:r>
          </w:p>
          <w:p w14:paraId="2BB39203" w14:textId="77777777" w:rsidR="00620EE5" w:rsidRDefault="00620EE5">
            <w:pPr>
              <w:spacing w:line="600" w:lineRule="exact"/>
              <w:ind w:firstLineChars="200" w:firstLine="600"/>
              <w:rPr>
                <w:rFonts w:ascii="仿宋_GB2312" w:eastAsia="仿宋_GB2312" w:hAnsiTheme="minorEastAsia" w:hint="eastAsia"/>
                <w:i/>
                <w:sz w:val="30"/>
                <w:szCs w:val="30"/>
              </w:rPr>
            </w:pPr>
          </w:p>
          <w:p w14:paraId="1C26B4FC" w14:textId="77777777"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特此公告。</w:t>
            </w:r>
          </w:p>
          <w:p w14:paraId="4095A361" w14:textId="77777777" w:rsidR="00620EE5" w:rsidRDefault="00620EE5">
            <w:pPr>
              <w:spacing w:line="600" w:lineRule="exact"/>
              <w:ind w:firstLineChars="200" w:firstLine="600"/>
              <w:rPr>
                <w:rFonts w:ascii="仿宋_GB2312" w:eastAsia="仿宋_GB2312" w:hAnsiTheme="minorEastAsia" w:hint="eastAsia"/>
                <w:i/>
                <w:sz w:val="30"/>
                <w:szCs w:val="30"/>
              </w:rPr>
            </w:pPr>
          </w:p>
        </w:tc>
      </w:tr>
    </w:tbl>
    <w:p w14:paraId="45A1A216" w14:textId="77777777" w:rsidR="00620EE5" w:rsidRDefault="00000000">
      <w:pPr>
        <w:spacing w:line="600" w:lineRule="exact"/>
        <w:jc w:val="right"/>
        <w:rPr>
          <w:rFonts w:ascii="仿宋_GB2312" w:eastAsia="仿宋_GB2312" w:hAnsiTheme="minorEastAsia" w:hint="eastAsia"/>
          <w:sz w:val="30"/>
          <w:szCs w:val="30"/>
        </w:rPr>
      </w:pPr>
      <w:r>
        <w:rPr>
          <w:rFonts w:asciiTheme="minorEastAsia" w:eastAsiaTheme="minorEastAsia" w:hAnsiTheme="minorEastAsia"/>
          <w:sz w:val="24"/>
          <w:szCs w:val="24"/>
        </w:rPr>
        <w:t xml:space="preserve">                            </w:t>
      </w:r>
      <w:r>
        <w:rPr>
          <w:rFonts w:ascii="仿宋_GB2312" w:eastAsia="仿宋_GB2312" w:hAnsiTheme="minorEastAsia" w:hint="eastAsia"/>
          <w:sz w:val="30"/>
          <w:szCs w:val="30"/>
        </w:rPr>
        <w:t xml:space="preserve">   XXXX股份有限公司董事会</w:t>
      </w:r>
    </w:p>
    <w:p w14:paraId="76FFF2A2" w14:textId="77777777" w:rsidR="00620EE5" w:rsidRDefault="00000000">
      <w:pPr>
        <w:spacing w:line="600" w:lineRule="exact"/>
        <w:jc w:val="right"/>
        <w:rPr>
          <w:rFonts w:ascii="仿宋_GB2312" w:eastAsia="仿宋_GB2312" w:hAnsiTheme="minorEastAsia" w:hint="eastAsia"/>
          <w:sz w:val="30"/>
          <w:szCs w:val="30"/>
        </w:rPr>
      </w:pPr>
      <w:r>
        <w:rPr>
          <w:rFonts w:ascii="仿宋_GB2312" w:eastAsia="仿宋_GB2312" w:hAnsiTheme="minorEastAsia" w:hint="eastAsia"/>
          <w:sz w:val="30"/>
          <w:szCs w:val="30"/>
        </w:rPr>
        <w:t xml:space="preserve">                                XXXX年XX月XX日</w:t>
      </w:r>
    </w:p>
    <w:p w14:paraId="0047209B" w14:textId="77777777" w:rsidR="00620EE5" w:rsidRDefault="00000000">
      <w:pPr>
        <w:pStyle w:val="ae"/>
        <w:numPr>
          <w:ilvl w:val="0"/>
          <w:numId w:val="2"/>
        </w:numPr>
        <w:autoSpaceDE w:val="0"/>
        <w:autoSpaceDN w:val="0"/>
        <w:adjustRightInd w:val="0"/>
        <w:snapToGrid w:val="0"/>
        <w:spacing w:line="560" w:lineRule="exact"/>
        <w:ind w:firstLineChars="0"/>
        <w:rPr>
          <w:rFonts w:ascii="仿宋_GB2312" w:eastAsia="仿宋_GB2312" w:hAnsi="宋体" w:hint="eastAsia"/>
          <w:b/>
          <w:color w:val="000000"/>
          <w:sz w:val="30"/>
          <w:szCs w:val="30"/>
        </w:rPr>
      </w:pPr>
      <w:r>
        <w:rPr>
          <w:rFonts w:ascii="仿宋_GB2312" w:eastAsia="仿宋_GB2312" w:hAnsi="宋体" w:hint="eastAsia"/>
          <w:b/>
          <w:color w:val="000000"/>
          <w:sz w:val="30"/>
          <w:szCs w:val="30"/>
        </w:rPr>
        <w:t>上网公告文件</w:t>
      </w:r>
    </w:p>
    <w:p w14:paraId="6B19D5B7" w14:textId="77777777" w:rsidR="00620EE5" w:rsidRDefault="00000000" w:rsidP="006857D1">
      <w:pPr>
        <w:autoSpaceDE w:val="0"/>
        <w:autoSpaceDN w:val="0"/>
        <w:adjustRightInd w:val="0"/>
        <w:snapToGrid w:val="0"/>
        <w:spacing w:line="560" w:lineRule="exact"/>
        <w:ind w:left="602"/>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经</w:t>
      </w:r>
      <w:proofErr w:type="gramStart"/>
      <w:r>
        <w:rPr>
          <w:rFonts w:ascii="仿宋_GB2312" w:eastAsia="仿宋_GB2312" w:hAnsi="仿宋_GB2312" w:cs="仿宋_GB2312" w:hint="eastAsia"/>
          <w:sz w:val="30"/>
          <w:szCs w:val="30"/>
        </w:rPr>
        <w:t>鉴证</w:t>
      </w:r>
      <w:proofErr w:type="gramEnd"/>
      <w:r>
        <w:rPr>
          <w:rFonts w:ascii="仿宋_GB2312" w:eastAsia="仿宋_GB2312" w:hAnsi="仿宋_GB2312" w:cs="仿宋_GB2312" w:hint="eastAsia"/>
          <w:sz w:val="30"/>
          <w:szCs w:val="30"/>
        </w:rPr>
        <w:t>的律师事务所主任签字并加盖公章的法律意见书</w:t>
      </w:r>
    </w:p>
    <w:p w14:paraId="538A2599" w14:textId="77777777" w:rsidR="00620EE5" w:rsidRDefault="00620EE5" w:rsidP="006857D1">
      <w:pPr>
        <w:autoSpaceDE w:val="0"/>
        <w:autoSpaceDN w:val="0"/>
        <w:adjustRightInd w:val="0"/>
        <w:snapToGrid w:val="0"/>
        <w:spacing w:line="560" w:lineRule="exact"/>
        <w:ind w:left="602"/>
        <w:jc w:val="left"/>
        <w:rPr>
          <w:rFonts w:ascii="仿宋_GB2312" w:eastAsia="仿宋_GB2312" w:hAnsi="仿宋_GB2312" w:cs="仿宋_GB2312" w:hint="eastAsia"/>
          <w:sz w:val="30"/>
          <w:szCs w:val="30"/>
        </w:rPr>
      </w:pPr>
    </w:p>
    <w:p w14:paraId="11FF7B2A" w14:textId="77777777" w:rsidR="00620EE5" w:rsidRDefault="00000000">
      <w:pPr>
        <w:numPr>
          <w:ilvl w:val="0"/>
          <w:numId w:val="3"/>
        </w:numPr>
        <w:spacing w:line="600" w:lineRule="exact"/>
        <w:ind w:left="0" w:firstLineChars="200" w:firstLine="643"/>
        <w:rPr>
          <w:rFonts w:ascii="仿宋_GB2312" w:eastAsia="仿宋_GB2312" w:hAnsiTheme="minorEastAsia" w:hint="eastAsia"/>
          <w:b/>
          <w:sz w:val="32"/>
          <w:szCs w:val="32"/>
        </w:rPr>
      </w:pPr>
      <w:r>
        <w:rPr>
          <w:rFonts w:ascii="仿宋_GB2312" w:eastAsia="仿宋_GB2312" w:hAnsiTheme="minorEastAsia" w:hint="eastAsia"/>
          <w:b/>
          <w:sz w:val="32"/>
          <w:szCs w:val="32"/>
        </w:rPr>
        <w:t>报备文件</w:t>
      </w:r>
    </w:p>
    <w:p w14:paraId="6DD87EB5" w14:textId="34F18851"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（一）经与会董事和记录人签字确认并加盖董事会印章的股东会决议；</w:t>
      </w:r>
    </w:p>
    <w:p w14:paraId="29BBEF84" w14:textId="01E1C91B" w:rsidR="00620EE5" w:rsidRDefault="00000000">
      <w:pPr>
        <w:spacing w:line="600" w:lineRule="exact"/>
        <w:ind w:firstLineChars="200" w:firstLine="600"/>
        <w:rPr>
          <w:rFonts w:ascii="仿宋_GB2312" w:eastAsia="仿宋_GB2312" w:hAnsiTheme="minorEastAsia" w:hint="eastAsia"/>
          <w:sz w:val="30"/>
          <w:szCs w:val="30"/>
        </w:rPr>
      </w:pPr>
      <w:r>
        <w:rPr>
          <w:rFonts w:ascii="仿宋_GB2312" w:eastAsia="仿宋_GB2312" w:hAnsiTheme="minorEastAsia" w:hint="eastAsia"/>
          <w:sz w:val="30"/>
          <w:szCs w:val="30"/>
        </w:rPr>
        <w:t>（二）本所要求的其他文件。</w:t>
      </w:r>
    </w:p>
    <w:sectPr w:rsidR="00620EE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2798" w14:textId="77777777" w:rsidR="00AF5A4E" w:rsidRDefault="00AF5A4E">
      <w:r>
        <w:separator/>
      </w:r>
    </w:p>
  </w:endnote>
  <w:endnote w:type="continuationSeparator" w:id="0">
    <w:p w14:paraId="21CBECFA" w14:textId="77777777" w:rsidR="00AF5A4E" w:rsidRDefault="00AF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25141"/>
    </w:sdtPr>
    <w:sdtContent>
      <w:p w14:paraId="46C250AB" w14:textId="77777777" w:rsidR="00620EE5" w:rsidRDefault="00000000">
        <w:pPr>
          <w:pStyle w:val="a7"/>
          <w:jc w:val="center"/>
        </w:pPr>
        <w:r>
          <w:fldChar w:fldCharType="begin"/>
        </w:r>
        <w:r>
          <w:instrText xml:space="preserve"> PAGE   \* MERGEFORMAT </w:instrText>
        </w:r>
        <w:r>
          <w:fldChar w:fldCharType="separate"/>
        </w:r>
        <w:r>
          <w:rPr>
            <w:lang w:val="zh-CN"/>
          </w:rPr>
          <w:t>1</w:t>
        </w:r>
        <w:r>
          <w:rPr>
            <w:lang w:val="zh-CN"/>
          </w:rPr>
          <w:fldChar w:fldCharType="end"/>
        </w:r>
      </w:p>
    </w:sdtContent>
  </w:sdt>
  <w:p w14:paraId="6BE81929" w14:textId="77777777" w:rsidR="00620EE5" w:rsidRDefault="00620E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54DD" w14:textId="77777777" w:rsidR="00AF5A4E" w:rsidRDefault="00AF5A4E">
      <w:r>
        <w:separator/>
      </w:r>
    </w:p>
  </w:footnote>
  <w:footnote w:type="continuationSeparator" w:id="0">
    <w:p w14:paraId="18607CA4" w14:textId="77777777" w:rsidR="00AF5A4E" w:rsidRDefault="00AF5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61E0"/>
    <w:multiLevelType w:val="multilevel"/>
    <w:tmpl w:val="308A61E0"/>
    <w:lvl w:ilvl="0">
      <w:start w:val="1"/>
      <w:numFmt w:val="bullet"/>
      <w:lvlText w:val=""/>
      <w:lvlJc w:val="left"/>
      <w:pPr>
        <w:ind w:left="552" w:hanging="420"/>
      </w:pPr>
      <w:rPr>
        <w:rFonts w:ascii="Wingdings" w:hAnsi="Wingdings" w:hint="default"/>
      </w:rPr>
    </w:lvl>
    <w:lvl w:ilvl="1">
      <w:start w:val="1"/>
      <w:numFmt w:val="bullet"/>
      <w:lvlText w:val=""/>
      <w:lvlJc w:val="left"/>
      <w:pPr>
        <w:ind w:left="972" w:hanging="420"/>
      </w:pPr>
      <w:rPr>
        <w:rFonts w:ascii="Wingdings" w:hAnsi="Wingdings" w:hint="default"/>
      </w:rPr>
    </w:lvl>
    <w:lvl w:ilvl="2">
      <w:start w:val="1"/>
      <w:numFmt w:val="bullet"/>
      <w:lvlText w:val=""/>
      <w:lvlJc w:val="left"/>
      <w:pPr>
        <w:ind w:left="1392" w:hanging="420"/>
      </w:pPr>
      <w:rPr>
        <w:rFonts w:ascii="Wingdings" w:hAnsi="Wingdings" w:hint="default"/>
      </w:rPr>
    </w:lvl>
    <w:lvl w:ilvl="3">
      <w:start w:val="1"/>
      <w:numFmt w:val="bullet"/>
      <w:lvlText w:val=""/>
      <w:lvlJc w:val="left"/>
      <w:pPr>
        <w:ind w:left="1812" w:hanging="420"/>
      </w:pPr>
      <w:rPr>
        <w:rFonts w:ascii="Wingdings" w:hAnsi="Wingdings" w:hint="default"/>
      </w:rPr>
    </w:lvl>
    <w:lvl w:ilvl="4">
      <w:start w:val="1"/>
      <w:numFmt w:val="bullet"/>
      <w:lvlText w:val=""/>
      <w:lvlJc w:val="left"/>
      <w:pPr>
        <w:ind w:left="2232" w:hanging="420"/>
      </w:pPr>
      <w:rPr>
        <w:rFonts w:ascii="Wingdings" w:hAnsi="Wingdings" w:hint="default"/>
      </w:rPr>
    </w:lvl>
    <w:lvl w:ilvl="5">
      <w:start w:val="1"/>
      <w:numFmt w:val="bullet"/>
      <w:lvlText w:val=""/>
      <w:lvlJc w:val="left"/>
      <w:pPr>
        <w:ind w:left="2652" w:hanging="420"/>
      </w:pPr>
      <w:rPr>
        <w:rFonts w:ascii="Wingdings" w:hAnsi="Wingdings" w:hint="default"/>
      </w:rPr>
    </w:lvl>
    <w:lvl w:ilvl="6">
      <w:start w:val="1"/>
      <w:numFmt w:val="bullet"/>
      <w:lvlText w:val=""/>
      <w:lvlJc w:val="left"/>
      <w:pPr>
        <w:ind w:left="3072" w:hanging="420"/>
      </w:pPr>
      <w:rPr>
        <w:rFonts w:ascii="Wingdings" w:hAnsi="Wingdings" w:hint="default"/>
      </w:rPr>
    </w:lvl>
    <w:lvl w:ilvl="7">
      <w:start w:val="1"/>
      <w:numFmt w:val="bullet"/>
      <w:lvlText w:val=""/>
      <w:lvlJc w:val="left"/>
      <w:pPr>
        <w:ind w:left="3492" w:hanging="420"/>
      </w:pPr>
      <w:rPr>
        <w:rFonts w:ascii="Wingdings" w:hAnsi="Wingdings" w:hint="default"/>
      </w:rPr>
    </w:lvl>
    <w:lvl w:ilvl="8">
      <w:start w:val="1"/>
      <w:numFmt w:val="bullet"/>
      <w:lvlText w:val=""/>
      <w:lvlJc w:val="left"/>
      <w:pPr>
        <w:ind w:left="3912"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D720E5C"/>
    <w:multiLevelType w:val="multilevel"/>
    <w:tmpl w:val="6D720E5C"/>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num w:numId="1" w16cid:durableId="474489947">
    <w:abstractNumId w:val="2"/>
  </w:num>
  <w:num w:numId="2" w16cid:durableId="923610749">
    <w:abstractNumId w:val="1"/>
  </w:num>
  <w:num w:numId="3" w16cid:durableId="164169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3FA0"/>
    <w:rsid w:val="0004394B"/>
    <w:rsid w:val="0008195F"/>
    <w:rsid w:val="00086436"/>
    <w:rsid w:val="00086525"/>
    <w:rsid w:val="000E486D"/>
    <w:rsid w:val="000F6B8A"/>
    <w:rsid w:val="00122D1A"/>
    <w:rsid w:val="00156A03"/>
    <w:rsid w:val="001576A0"/>
    <w:rsid w:val="00160735"/>
    <w:rsid w:val="00161016"/>
    <w:rsid w:val="001C1303"/>
    <w:rsid w:val="00204809"/>
    <w:rsid w:val="00231462"/>
    <w:rsid w:val="00241B61"/>
    <w:rsid w:val="00260617"/>
    <w:rsid w:val="002A2AB3"/>
    <w:rsid w:val="002B1371"/>
    <w:rsid w:val="002E6839"/>
    <w:rsid w:val="00306696"/>
    <w:rsid w:val="003169A6"/>
    <w:rsid w:val="0032734E"/>
    <w:rsid w:val="00345844"/>
    <w:rsid w:val="003E0F43"/>
    <w:rsid w:val="003E14A1"/>
    <w:rsid w:val="003E5D51"/>
    <w:rsid w:val="00436CF4"/>
    <w:rsid w:val="00455B36"/>
    <w:rsid w:val="004706C0"/>
    <w:rsid w:val="004766CD"/>
    <w:rsid w:val="004C1042"/>
    <w:rsid w:val="004D0DA8"/>
    <w:rsid w:val="004D4182"/>
    <w:rsid w:val="0051101C"/>
    <w:rsid w:val="00552614"/>
    <w:rsid w:val="00587E79"/>
    <w:rsid w:val="00596C99"/>
    <w:rsid w:val="005C77DF"/>
    <w:rsid w:val="005D4D4D"/>
    <w:rsid w:val="005D5AED"/>
    <w:rsid w:val="00612526"/>
    <w:rsid w:val="00620EE5"/>
    <w:rsid w:val="006477F1"/>
    <w:rsid w:val="00656080"/>
    <w:rsid w:val="006614E4"/>
    <w:rsid w:val="006857D1"/>
    <w:rsid w:val="006A2687"/>
    <w:rsid w:val="007052E1"/>
    <w:rsid w:val="00705EAC"/>
    <w:rsid w:val="00711B8E"/>
    <w:rsid w:val="00726BBF"/>
    <w:rsid w:val="0073369E"/>
    <w:rsid w:val="00757B66"/>
    <w:rsid w:val="00770B61"/>
    <w:rsid w:val="007753CF"/>
    <w:rsid w:val="007A0793"/>
    <w:rsid w:val="007A2C34"/>
    <w:rsid w:val="00810DC0"/>
    <w:rsid w:val="008122BA"/>
    <w:rsid w:val="00840314"/>
    <w:rsid w:val="00870C05"/>
    <w:rsid w:val="00891346"/>
    <w:rsid w:val="008A56E1"/>
    <w:rsid w:val="008B1F0C"/>
    <w:rsid w:val="008C467C"/>
    <w:rsid w:val="008F39C9"/>
    <w:rsid w:val="00921C75"/>
    <w:rsid w:val="00930793"/>
    <w:rsid w:val="00940ED8"/>
    <w:rsid w:val="0095425F"/>
    <w:rsid w:val="009973CD"/>
    <w:rsid w:val="009B020D"/>
    <w:rsid w:val="009E228F"/>
    <w:rsid w:val="00A05E62"/>
    <w:rsid w:val="00A44FB4"/>
    <w:rsid w:val="00A51C52"/>
    <w:rsid w:val="00A85FED"/>
    <w:rsid w:val="00AC316B"/>
    <w:rsid w:val="00AE07B3"/>
    <w:rsid w:val="00AF5A4E"/>
    <w:rsid w:val="00B423A6"/>
    <w:rsid w:val="00B43D72"/>
    <w:rsid w:val="00B8534B"/>
    <w:rsid w:val="00BA4286"/>
    <w:rsid w:val="00BD7CC5"/>
    <w:rsid w:val="00BE7397"/>
    <w:rsid w:val="00BF02AC"/>
    <w:rsid w:val="00C34C66"/>
    <w:rsid w:val="00C870C6"/>
    <w:rsid w:val="00C93D30"/>
    <w:rsid w:val="00CD1848"/>
    <w:rsid w:val="00CF200D"/>
    <w:rsid w:val="00CF42D7"/>
    <w:rsid w:val="00D0619B"/>
    <w:rsid w:val="00D26601"/>
    <w:rsid w:val="00D271FE"/>
    <w:rsid w:val="00D3538B"/>
    <w:rsid w:val="00D53FA0"/>
    <w:rsid w:val="00D75670"/>
    <w:rsid w:val="00D773E6"/>
    <w:rsid w:val="00D9362C"/>
    <w:rsid w:val="00DE2519"/>
    <w:rsid w:val="00DE5292"/>
    <w:rsid w:val="00DF419C"/>
    <w:rsid w:val="00DF45DE"/>
    <w:rsid w:val="00E322FF"/>
    <w:rsid w:val="00E43E31"/>
    <w:rsid w:val="00E4695E"/>
    <w:rsid w:val="00EA264E"/>
    <w:rsid w:val="00EF4CFD"/>
    <w:rsid w:val="00EF55A8"/>
    <w:rsid w:val="00F03433"/>
    <w:rsid w:val="00F074A1"/>
    <w:rsid w:val="00F075E7"/>
    <w:rsid w:val="00F355E5"/>
    <w:rsid w:val="00F75542"/>
    <w:rsid w:val="00FC24B0"/>
    <w:rsid w:val="00FC7BBC"/>
    <w:rsid w:val="00FD5942"/>
    <w:rsid w:val="00FD6A08"/>
    <w:rsid w:val="00FE41CD"/>
    <w:rsid w:val="00FF0EB7"/>
    <w:rsid w:val="00FF6170"/>
    <w:rsid w:val="05122A65"/>
    <w:rsid w:val="0BC371D0"/>
    <w:rsid w:val="1E2C7556"/>
    <w:rsid w:val="34FD432D"/>
    <w:rsid w:val="3E2C300D"/>
    <w:rsid w:val="406A3FA8"/>
    <w:rsid w:val="443715A8"/>
    <w:rsid w:val="46B41C89"/>
    <w:rsid w:val="4B714953"/>
    <w:rsid w:val="4C68347A"/>
    <w:rsid w:val="55BE0271"/>
    <w:rsid w:val="73B82ED8"/>
    <w:rsid w:val="75AB4D14"/>
    <w:rsid w:val="7B0F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B434F2-86E6-4A18-83CA-8A92E28F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0"/>
      <w:szCs w:val="32"/>
    </w:rPr>
  </w:style>
  <w:style w:type="character" w:styleId="ad">
    <w:name w:val="annotation reference"/>
    <w:basedOn w:val="a0"/>
    <w:uiPriority w:val="99"/>
    <w:qFormat/>
    <w:rPr>
      <w:rFonts w:cs="Times New Roman"/>
      <w:sz w:val="21"/>
      <w:szCs w:val="21"/>
    </w:rPr>
  </w:style>
  <w:style w:type="character" w:customStyle="1" w:styleId="ac">
    <w:name w:val="标题 字符"/>
    <w:basedOn w:val="a0"/>
    <w:link w:val="ab"/>
    <w:uiPriority w:val="10"/>
    <w:qFormat/>
    <w:rPr>
      <w:rFonts w:asciiTheme="majorHAnsi" w:eastAsia="宋体" w:hAnsiTheme="majorHAnsi" w:cstheme="majorBidi"/>
      <w:b/>
      <w:bCs/>
      <w:sz w:val="30"/>
      <w:szCs w:val="32"/>
    </w:rPr>
  </w:style>
  <w:style w:type="character" w:customStyle="1" w:styleId="aa">
    <w:name w:val="页眉 字符"/>
    <w:basedOn w:val="a0"/>
    <w:link w:val="a9"/>
    <w:uiPriority w:val="99"/>
    <w:semiHidden/>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4">
    <w:name w:val="文档结构图 字符"/>
    <w:basedOn w:val="a0"/>
    <w:link w:val="a3"/>
    <w:uiPriority w:val="99"/>
    <w:semiHidden/>
    <w:qFormat/>
    <w:rPr>
      <w:rFonts w:ascii="宋体" w:eastAsia="宋体" w:hAnsi="Calibri" w:cs="Times New Roman"/>
      <w:sz w:val="18"/>
      <w:szCs w:val="18"/>
    </w:rPr>
  </w:style>
  <w:style w:type="paragraph" w:styleId="ae">
    <w:name w:val="List Paragraph"/>
    <w:basedOn w:val="a"/>
    <w:uiPriority w:val="34"/>
    <w:qFormat/>
    <w:pPr>
      <w:ind w:firstLineChars="200" w:firstLine="420"/>
    </w:pPr>
  </w:style>
  <w:style w:type="paragraph" w:styleId="af">
    <w:name w:val="Revision"/>
    <w:hidden/>
    <w:uiPriority w:val="99"/>
    <w:unhideWhenUsed/>
    <w:rsid w:val="006857D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1294</Words>
  <Characters>1346</Characters>
  <Application>Microsoft Office Word</Application>
  <DocSecurity>0</DocSecurity>
  <Lines>336</Lines>
  <Paragraphs>219</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ytzhai</dc:creator>
  <cp:lastModifiedBy>潘子路</cp:lastModifiedBy>
  <cp:revision>2</cp:revision>
  <dcterms:created xsi:type="dcterms:W3CDTF">2021-11-28T09:54:00Z</dcterms:created>
  <dcterms:modified xsi:type="dcterms:W3CDTF">2025-04-23T09:01:00Z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0F91C90DEB614E60A1B876525BFABE35_12</vt:lpwstr>
  </property>
</Properties>
</file>