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B7E94">
      <w:pPr>
        <w:widowControl/>
        <w:jc w:val="left"/>
        <w:rPr>
          <w:rFonts w:ascii="方正黑体_GBK" w:hAnsi="方正黑体_GBK" w:eastAsia="方正黑体_GBK" w:cs="方正黑体_GBK"/>
          <w:spacing w:val="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pacing w:val="2"/>
          <w:szCs w:val="32"/>
        </w:rPr>
        <w:t>附件1</w:t>
      </w:r>
    </w:p>
    <w:p w14:paraId="244E347D">
      <w:pPr>
        <w:pStyle w:val="17"/>
        <w:widowControl/>
        <w:spacing w:before="100" w:beforeAutospacing="1" w:after="100" w:afterAutospacing="1" w:line="360" w:lineRule="atLeast"/>
        <w:jc w:val="center"/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</w:pPr>
    </w:p>
    <w:p w14:paraId="39D16E18">
      <w:pPr>
        <w:pStyle w:val="17"/>
        <w:widowControl/>
        <w:spacing w:before="100" w:beforeAutospacing="1" w:after="100" w:afterAutospacing="1" w:line="360" w:lineRule="atLeast"/>
        <w:jc w:val="center"/>
        <w:rPr>
          <w:rFonts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无锡市雏鹰企业、瞪羚企业、准独角兽企业培育库入库</w:t>
      </w:r>
    </w:p>
    <w:p w14:paraId="7F6916A5">
      <w:pPr>
        <w:pStyle w:val="17"/>
        <w:widowControl/>
        <w:spacing w:before="100" w:beforeAutospacing="1" w:after="100" w:afterAutospacing="1" w:line="360" w:lineRule="atLeast"/>
        <w:jc w:val="center"/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  <w:t>申 报 书</w:t>
      </w:r>
    </w:p>
    <w:p w14:paraId="7DA3DE61">
      <w:pPr>
        <w:pStyle w:val="17"/>
        <w:widowControl/>
        <w:spacing w:before="100" w:beforeAutospacing="1" w:after="100" w:afterAutospacing="1" w:line="240" w:lineRule="exact"/>
        <w:ind w:firstLine="1044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52"/>
          <w:szCs w:val="52"/>
        </w:rPr>
      </w:pPr>
    </w:p>
    <w:p w14:paraId="0E3B8F1F">
      <w:pPr>
        <w:pStyle w:val="17"/>
        <w:widowControl/>
        <w:spacing w:before="100" w:beforeAutospacing="1" w:after="100" w:afterAutospacing="1" w:line="240" w:lineRule="exact"/>
        <w:rPr>
          <w:rFonts w:hint="eastAsia" w:ascii="方正小标宋_GBK" w:hAnsi="方正小标宋_GBK" w:eastAsia="方正小标宋_GBK" w:cs="方正小标宋_GBK"/>
          <w:b/>
          <w:bCs/>
          <w:kern w:val="0"/>
          <w:sz w:val="52"/>
          <w:szCs w:val="52"/>
        </w:rPr>
      </w:pPr>
    </w:p>
    <w:p w14:paraId="56539902">
      <w:pPr>
        <w:pStyle w:val="17"/>
        <w:widowControl/>
        <w:spacing w:before="100" w:beforeAutospacing="1" w:after="100" w:afterAutospacing="1" w:line="240" w:lineRule="exact"/>
        <w:ind w:firstLine="1044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52"/>
          <w:szCs w:val="52"/>
        </w:rPr>
      </w:pPr>
    </w:p>
    <w:p w14:paraId="61DB1E39">
      <w:pPr>
        <w:pStyle w:val="17"/>
        <w:widowControl/>
        <w:spacing w:before="100" w:beforeAutospacing="1" w:after="100" w:afterAutospacing="1" w:line="360" w:lineRule="atLeast"/>
        <w:ind w:firstLine="420" w:firstLineChars="150"/>
        <w:rPr>
          <w:rFonts w:cs="宋体"/>
          <w:kern w:val="0"/>
          <w:sz w:val="28"/>
          <w:szCs w:val="28"/>
        </w:rPr>
      </w:pPr>
    </w:p>
    <w:p w14:paraId="52F92B17">
      <w:pPr>
        <w:pStyle w:val="17"/>
        <w:widowControl/>
        <w:spacing w:before="100" w:beforeAutospacing="1" w:after="100" w:afterAutospacing="1" w:line="360" w:lineRule="atLeast"/>
        <w:ind w:firstLine="1200" w:firstLineChars="400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2447290</wp:posOffset>
                </wp:positionH>
                <wp:positionV relativeFrom="paragraph">
                  <wp:posOffset>279400</wp:posOffset>
                </wp:positionV>
                <wp:extent cx="252476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83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2.7pt;margin-top:22pt;height:0pt;width:198.8pt;z-index:251660288;mso-width-relative:page;mso-height-relative:page;" filled="f" stroked="t" coordsize="21600,21600" o:gfxdata="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hYg&#10;IdcAAAAJAQAADwAAAAAAAAABACAAAAAiAAAAZHJzL2Rvd25yZXYueG1sUEsBAhQAFAAAAAgAh07i&#10;QNJ1D+7qAQAAuA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kern w:val="0"/>
          <w:sz w:val="30"/>
          <w:szCs w:val="30"/>
        </w:rPr>
        <w:t>企业名称（盖章）：</w:t>
      </w:r>
      <w:r>
        <w:rPr>
          <w:rFonts w:hint="eastAsia" w:ascii="黑体" w:hAnsi="黑体" w:eastAsia="黑体"/>
          <w:kern w:val="0"/>
          <w:sz w:val="30"/>
          <w:szCs w:val="30"/>
        </w:rPr>
        <w:t xml:space="preserve">                         </w:t>
      </w:r>
      <w:r>
        <w:rPr>
          <w:rFonts w:ascii="黑体" w:hAnsi="黑体" w:eastAsia="黑体"/>
          <w:kern w:val="0"/>
          <w:sz w:val="30"/>
          <w:szCs w:val="30"/>
        </w:rPr>
        <w:t xml:space="preserve">  </w:t>
      </w:r>
    </w:p>
    <w:p w14:paraId="4E18BC82">
      <w:pPr>
        <w:pStyle w:val="17"/>
        <w:widowControl/>
        <w:tabs>
          <w:tab w:val="center" w:pos="4949"/>
          <w:tab w:val="left" w:pos="7706"/>
        </w:tabs>
        <w:spacing w:before="100" w:beforeAutospacing="1" w:after="100" w:afterAutospacing="1" w:line="360" w:lineRule="atLeast"/>
        <w:ind w:firstLine="1200" w:firstLineChars="400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264795</wp:posOffset>
                </wp:positionV>
                <wp:extent cx="251079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0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7pt;margin-top:20.85pt;height:0pt;width:197.7pt;z-index:251661312;mso-width-relative:page;mso-height-relative:page;" filled="f" stroked="t" coordsize="21600,21600" o:gfxdata="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HBP3p&#10;2AAAAAkBAAAPAAAAAAAAAAEAIAAAACIAAABkcnMvZG93bnJldi54bWxQSwECFAAUAAAACACHTuJA&#10;FsMtEegBAAC4AwAADgAAAAAAAAABACAAAAAn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通讯</w:t>
      </w:r>
      <w:r>
        <w:rPr>
          <w:rFonts w:hint="eastAsia" w:ascii="方正黑体_GBK" w:hAnsi="方正黑体_GBK" w:eastAsia="方正黑体_GBK" w:cs="方正黑体_GBK"/>
          <w:kern w:val="0"/>
          <w:sz w:val="30"/>
          <w:szCs w:val="30"/>
        </w:rPr>
        <w:t>地址：</w:t>
      </w:r>
      <w:r>
        <w:rPr>
          <w:rFonts w:hint="eastAsia" w:ascii="黑体" w:hAnsi="黑体" w:eastAsia="黑体"/>
          <w:kern w:val="0"/>
          <w:sz w:val="30"/>
          <w:szCs w:val="30"/>
        </w:rPr>
        <w:t xml:space="preserve">   </w:t>
      </w:r>
      <w:r>
        <w:rPr>
          <w:rFonts w:ascii="黑体" w:hAnsi="黑体" w:eastAsia="黑体"/>
          <w:kern w:val="0"/>
          <w:sz w:val="30"/>
          <w:szCs w:val="30"/>
        </w:rPr>
        <w:tab/>
      </w:r>
      <w:r>
        <w:rPr>
          <w:rFonts w:ascii="黑体" w:hAnsi="黑体" w:eastAsia="黑体"/>
          <w:kern w:val="0"/>
          <w:sz w:val="30"/>
          <w:szCs w:val="30"/>
        </w:rPr>
        <w:tab/>
      </w:r>
    </w:p>
    <w:p w14:paraId="69AE2957">
      <w:pPr>
        <w:pStyle w:val="17"/>
        <w:widowControl/>
        <w:tabs>
          <w:tab w:val="center" w:pos="4949"/>
          <w:tab w:val="left" w:pos="7706"/>
        </w:tabs>
        <w:spacing w:before="100" w:beforeAutospacing="1" w:after="100" w:afterAutospacing="1" w:line="360" w:lineRule="atLeast"/>
        <w:ind w:firstLine="1200" w:firstLineChars="400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269240</wp:posOffset>
                </wp:positionV>
                <wp:extent cx="251142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118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7pt;margin-top:21.2pt;height:0pt;width:197.75pt;z-index:251662336;mso-width-relative:page;mso-height-relative:page;" filled="f" stroked="t" coordsize="21600,21600" o:gfxdata="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5AP&#10;tdgAAAAJAQAADwAAAAAAAAABACAAAAAiAAAAZHJzL2Rvd25yZXYueG1sUEsBAhQAFAAAAAgAh07i&#10;QPcic4rpAQAAuAMAAA4AAAAAAAAAAQAgAAAAJ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kern w:val="0"/>
          <w:sz w:val="30"/>
          <w:szCs w:val="30"/>
        </w:rPr>
        <w:t xml:space="preserve">企业法定代表人: </w:t>
      </w:r>
      <w:r>
        <w:rPr>
          <w:rFonts w:ascii="黑体" w:hAnsi="黑体" w:eastAsia="黑体"/>
          <w:kern w:val="0"/>
          <w:sz w:val="30"/>
          <w:szCs w:val="30"/>
        </w:rPr>
        <w:t xml:space="preserve">                            </w:t>
      </w:r>
    </w:p>
    <w:p w14:paraId="0AD9CF39">
      <w:pPr>
        <w:pStyle w:val="17"/>
        <w:widowControl/>
        <w:tabs>
          <w:tab w:val="center" w:pos="4949"/>
          <w:tab w:val="left" w:pos="7706"/>
        </w:tabs>
        <w:spacing w:before="100" w:beforeAutospacing="1" w:after="100" w:afterAutospacing="1" w:line="360" w:lineRule="atLeast"/>
        <w:ind w:firstLine="1200" w:firstLineChars="400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273685</wp:posOffset>
                </wp:positionV>
                <wp:extent cx="347345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3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7.7pt;margin-top:21.55pt;height:0pt;width:273.5pt;z-index:251663360;mso-width-relative:page;mso-height-relative:page;" filled="f" stroked="t" coordsize="21600,21600" o:gfxdata="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lB8Y/W&#10;AAAACQEAAA8AAAAAAAAAAQAgAAAAIgAAAGRycy9kb3ducmV2LnhtbFBLAQIUABQAAAAIAIdO4kAI&#10;v1YA6QEAALg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kern w:val="0"/>
          <w:sz w:val="30"/>
          <w:szCs w:val="30"/>
        </w:rPr>
        <w:t>入库类别:</w:t>
      </w:r>
      <w:r>
        <w:rPr>
          <w:rFonts w:ascii="黑体" w:hAnsi="黑体" w:eastAsia="黑体"/>
          <w:kern w:val="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sym w:font="Wingdings 2" w:char="00A3"/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 xml:space="preserve">雏鹰企业培育库 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sym w:font="Wingdings 2" w:char="F0A3"/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 xml:space="preserve">瞪羚企业培育库 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sym w:font="Wingdings 2" w:char="F0A3"/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准独角兽企业培育库</w:t>
      </w:r>
      <w:r>
        <w:rPr>
          <w:rFonts w:ascii="黑体" w:hAnsi="黑体" w:eastAsia="黑体"/>
          <w:kern w:val="0"/>
          <w:szCs w:val="21"/>
        </w:rPr>
        <w:t xml:space="preserve"> </w:t>
      </w:r>
      <w:r>
        <w:rPr>
          <w:rFonts w:ascii="黑体" w:hAnsi="黑体" w:eastAsia="黑体"/>
          <w:kern w:val="0"/>
          <w:sz w:val="30"/>
          <w:szCs w:val="30"/>
        </w:rPr>
        <w:t xml:space="preserve">                 </w:t>
      </w:r>
    </w:p>
    <w:p w14:paraId="03DF39D6">
      <w:pPr>
        <w:pStyle w:val="17"/>
        <w:widowControl/>
        <w:tabs>
          <w:tab w:val="center" w:pos="4949"/>
          <w:tab w:val="left" w:pos="7706"/>
        </w:tabs>
        <w:spacing w:before="100" w:beforeAutospacing="1" w:after="100" w:afterAutospacing="1" w:line="360" w:lineRule="atLeast"/>
        <w:ind w:firstLine="1200" w:firstLineChars="400"/>
        <w:rPr>
          <w:rFonts w:ascii="方正黑体_GBK" w:hAnsi="方正黑体_GBK" w:eastAsia="方正黑体_GBK" w:cs="方正黑体_GBK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293370</wp:posOffset>
                </wp:positionV>
                <wp:extent cx="255143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159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25pt;margin-top:23.1pt;height:0pt;width:200.9pt;z-index:251664384;mso-width-relative:page;mso-height-relative:page;" filled="f" stroked="t" coordsize="21600,21600" o:gfxdata="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x43wtUA&#10;AAAJAQAADwAAAAAAAAABACAAAAAiAAAAZHJzL2Rvd25yZXYueG1sUEsBAhQAFAAAAAgAh07iQD44&#10;vJjpAQAAuA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kern w:val="0"/>
          <w:sz w:val="30"/>
          <w:szCs w:val="30"/>
        </w:rPr>
        <w:t>企业联系人及电话：</w:t>
      </w:r>
    </w:p>
    <w:p w14:paraId="5F413DCD">
      <w:pPr>
        <w:pStyle w:val="17"/>
        <w:widowControl/>
        <w:spacing w:before="100" w:beforeAutospacing="1" w:after="100" w:afterAutospacing="1" w:line="400" w:lineRule="exact"/>
        <w:jc w:val="center"/>
        <w:rPr>
          <w:rFonts w:ascii="楷体_GB2312" w:hAnsi="黑体" w:eastAsia="楷体_GB2312"/>
          <w:bCs/>
          <w:kern w:val="0"/>
          <w:sz w:val="32"/>
          <w:szCs w:val="32"/>
        </w:rPr>
      </w:pPr>
    </w:p>
    <w:p w14:paraId="33CC9A51">
      <w:pPr>
        <w:pStyle w:val="17"/>
        <w:widowControl/>
        <w:spacing w:before="100" w:beforeAutospacing="1" w:after="100" w:afterAutospacing="1" w:line="400" w:lineRule="exact"/>
        <w:jc w:val="center"/>
        <w:rPr>
          <w:rFonts w:ascii="楷体_GB2312" w:hAnsi="黑体" w:eastAsia="楷体_GB2312"/>
          <w:bCs/>
          <w:kern w:val="0"/>
          <w:sz w:val="32"/>
          <w:szCs w:val="32"/>
        </w:rPr>
      </w:pPr>
    </w:p>
    <w:p w14:paraId="520A481E">
      <w:pPr>
        <w:pStyle w:val="17"/>
        <w:widowControl/>
        <w:spacing w:before="100" w:beforeAutospacing="1" w:after="100" w:afterAutospacing="1" w:line="400" w:lineRule="exact"/>
        <w:jc w:val="center"/>
        <w:rPr>
          <w:rFonts w:ascii="方正楷体_GBK" w:hAnsi="方正楷体_GBK" w:eastAsia="方正楷体_GBK" w:cs="方正楷体_GBK"/>
          <w:bCs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kern w:val="0"/>
          <w:sz w:val="32"/>
          <w:szCs w:val="32"/>
        </w:rPr>
        <w:t>无锡市科学技术局印制</w:t>
      </w:r>
    </w:p>
    <w:p w14:paraId="35624B95">
      <w:pPr>
        <w:pStyle w:val="17"/>
        <w:widowControl/>
        <w:spacing w:before="100" w:beforeAutospacing="1" w:after="100" w:afterAutospacing="1" w:line="400" w:lineRule="exact"/>
        <w:jc w:val="center"/>
        <w:rPr>
          <w:rFonts w:ascii="方正楷体_GBK" w:hAnsi="方正楷体_GBK" w:eastAsia="方正楷体_GBK" w:cs="方正楷体_GBK"/>
          <w:bCs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kern w:val="0"/>
          <w:sz w:val="32"/>
          <w:szCs w:val="32"/>
        </w:rPr>
        <w:t>202</w:t>
      </w:r>
      <w:r>
        <w:rPr>
          <w:rFonts w:hint="eastAsia" w:ascii="方正楷体_GBK" w:hAnsi="方正楷体_GBK" w:eastAsia="方正楷体_GBK" w:cs="方正楷体_GBK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bCs/>
          <w:kern w:val="0"/>
          <w:sz w:val="32"/>
          <w:szCs w:val="32"/>
        </w:rPr>
        <w:t>年10月制</w:t>
      </w:r>
    </w:p>
    <w:p w14:paraId="0C8C43A3">
      <w:pPr>
        <w:pStyle w:val="17"/>
        <w:widowControl/>
        <w:spacing w:line="560" w:lineRule="exact"/>
        <w:rPr>
          <w:rFonts w:ascii="黑体" w:hAnsi="黑体" w:eastAsia="黑体"/>
          <w:kern w:val="0"/>
          <w:sz w:val="44"/>
          <w:szCs w:val="44"/>
        </w:rPr>
      </w:pPr>
    </w:p>
    <w:p w14:paraId="4F85E8CA">
      <w:pPr>
        <w:pStyle w:val="17"/>
        <w:widowControl/>
        <w:spacing w:line="56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填报说明</w:t>
      </w:r>
    </w:p>
    <w:p w14:paraId="704C679F">
      <w:pPr>
        <w:pStyle w:val="17"/>
        <w:widowControl/>
        <w:spacing w:line="560" w:lineRule="exact"/>
        <w:ind w:left="-1"/>
        <w:rPr>
          <w:rFonts w:ascii="仿宋_GB2312" w:hAnsi="仿宋_GB2312" w:eastAsia="仿宋_GB2312" w:cs="仿宋_GB2312"/>
          <w:sz w:val="32"/>
          <w:szCs w:val="32"/>
        </w:rPr>
      </w:pPr>
    </w:p>
    <w:p w14:paraId="599D394D">
      <w:pPr>
        <w:pStyle w:val="7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 申报书由申报单位填写，填报时应实事求是，并按要求提供相应的附件材料，按序装订成册，加盖公章，同时报送电子版。</w:t>
      </w:r>
    </w:p>
    <w:p w14:paraId="1A5A5CE7">
      <w:pPr>
        <w:pStyle w:val="7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 申报书各栏目不得空缺，无内容填写“0”；数据有小数时，保留小数点后2位。</w:t>
      </w:r>
    </w:p>
    <w:p w14:paraId="47E395E8">
      <w:pPr>
        <w:pStyle w:val="17"/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3. </w:t>
      </w:r>
      <w:r>
        <w:rPr>
          <w:rFonts w:ascii="Times New Roman" w:hAnsi="Times New Roman" w:eastAsia="方正仿宋_GBK" w:cs="Times New Roman"/>
          <w:sz w:val="32"/>
          <w:szCs w:val="32"/>
        </w:rPr>
        <w:t>申报单位应根据雏鹰企业、瞪羚企业、准独角兽企业培育库的入库条件提供完整的证明材料，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证明材料包括但不限于申报书中需要提供的各类证明资料。</w:t>
      </w:r>
    </w:p>
    <w:p w14:paraId="42BDC505">
      <w:pPr>
        <w:pStyle w:val="17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4. 申报单位对申报书内容的真实性、准确性、完整性负责。推荐单位如果发现申报材料不完整时，应要求申报单位报送补充材料。</w:t>
      </w:r>
    </w:p>
    <w:p w14:paraId="0E62D307">
      <w:pPr>
        <w:pStyle w:val="17"/>
        <w:widowControl/>
        <w:spacing w:line="560" w:lineRule="exact"/>
        <w:ind w:left="-1"/>
        <w:rPr>
          <w:rFonts w:ascii="Times New Roman" w:hAnsi="Times New Roman" w:eastAsia="方正仿宋_GBK" w:cs="Times New Roman"/>
          <w:b/>
          <w:bCs/>
          <w:kern w:val="0"/>
          <w:sz w:val="32"/>
          <w:szCs w:val="32"/>
        </w:rPr>
      </w:pPr>
    </w:p>
    <w:p w14:paraId="24306A4C">
      <w:pPr>
        <w:pStyle w:val="17"/>
        <w:widowControl/>
        <w:spacing w:line="560" w:lineRule="exact"/>
        <w:ind w:left="-1"/>
        <w:rPr>
          <w:rFonts w:ascii="Times New Roman" w:hAnsi="Times New Roman" w:eastAsia="方正仿宋_GBK" w:cs="Times New Roman"/>
          <w:b/>
          <w:bCs/>
          <w:kern w:val="0"/>
          <w:sz w:val="32"/>
          <w:szCs w:val="32"/>
        </w:rPr>
      </w:pPr>
    </w:p>
    <w:p w14:paraId="14B331C8">
      <w:pPr>
        <w:pStyle w:val="17"/>
        <w:widowControl/>
        <w:spacing w:line="560" w:lineRule="exact"/>
        <w:ind w:left="-1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52570549">
      <w:pPr>
        <w:pStyle w:val="17"/>
        <w:widowControl/>
        <w:spacing w:line="560" w:lineRule="exact"/>
        <w:ind w:left="-1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6CA0CE3E">
      <w:pPr>
        <w:pStyle w:val="17"/>
        <w:widowControl/>
        <w:spacing w:line="560" w:lineRule="exact"/>
        <w:ind w:left="-1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7DD6ED0A">
      <w:pPr>
        <w:pStyle w:val="17"/>
        <w:widowControl/>
        <w:spacing w:line="560" w:lineRule="exact"/>
        <w:ind w:left="-1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4E36CF76">
      <w:pPr>
        <w:pStyle w:val="17"/>
        <w:widowControl/>
        <w:spacing w:line="580" w:lineRule="exact"/>
        <w:ind w:left="-1"/>
        <w:jc w:val="center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4AF10D41">
      <w:pPr>
        <w:pStyle w:val="17"/>
        <w:widowControl/>
        <w:spacing w:line="580" w:lineRule="exact"/>
        <w:ind w:left="-1"/>
        <w:jc w:val="center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1E201B2A">
      <w:pPr>
        <w:pStyle w:val="17"/>
        <w:widowControl/>
        <w:spacing w:line="580" w:lineRule="exact"/>
        <w:ind w:left="-1"/>
        <w:jc w:val="center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4E453CAD">
      <w:pPr>
        <w:tabs>
          <w:tab w:val="left" w:pos="1442"/>
        </w:tabs>
        <w:spacing w:line="560" w:lineRule="exact"/>
        <w:rPr>
          <w:rFonts w:ascii="方正小标宋_GBK" w:hAnsi="黑体" w:eastAsia="方正小标宋_GBK"/>
          <w:sz w:val="44"/>
          <w:szCs w:val="44"/>
        </w:rPr>
      </w:pPr>
    </w:p>
    <w:p w14:paraId="25018C67">
      <w:pPr>
        <w:tabs>
          <w:tab w:val="left" w:pos="1442"/>
        </w:tabs>
        <w:spacing w:line="56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申报单位信用承诺书</w:t>
      </w:r>
    </w:p>
    <w:p w14:paraId="1387F5AF">
      <w:pPr>
        <w:tabs>
          <w:tab w:val="left" w:pos="1442"/>
        </w:tabs>
        <w:spacing w:line="560" w:lineRule="exact"/>
        <w:rPr>
          <w:rFonts w:ascii="华文仿宋" w:hAnsi="华文仿宋" w:eastAsia="华文仿宋"/>
          <w:szCs w:val="32"/>
        </w:rPr>
      </w:pPr>
    </w:p>
    <w:p w14:paraId="3FA003CB">
      <w:pPr>
        <w:tabs>
          <w:tab w:val="left" w:pos="-2340"/>
          <w:tab w:val="left" w:pos="1080"/>
        </w:tabs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本单位承诺所提供的入库申报数据真实、准确，提供的申报资料规范、齐全，且不存在任何弄虚作假行为。如有失实或失信行为，愿意根据相关规定，承担以下责任：</w:t>
      </w:r>
    </w:p>
    <w:p w14:paraId="6BAF13D4">
      <w:pPr>
        <w:tabs>
          <w:tab w:val="left" w:pos="-2340"/>
          <w:tab w:val="left" w:pos="1080"/>
        </w:tabs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1. 取消评审资格；</w:t>
      </w:r>
    </w:p>
    <w:p w14:paraId="3BA7FBC9">
      <w:pPr>
        <w:tabs>
          <w:tab w:val="left" w:pos="-2340"/>
          <w:tab w:val="left" w:pos="1080"/>
        </w:tabs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2. 记入不良科技信用记录，列入社会信用记录，接受相应处理；</w:t>
      </w:r>
    </w:p>
    <w:p w14:paraId="5AF887C1">
      <w:pPr>
        <w:tabs>
          <w:tab w:val="left" w:pos="-2340"/>
          <w:tab w:val="left" w:pos="1080"/>
        </w:tabs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3. 其它相关法律责任等。</w:t>
      </w:r>
    </w:p>
    <w:p w14:paraId="39B00741">
      <w:pPr>
        <w:tabs>
          <w:tab w:val="left" w:pos="-2340"/>
          <w:tab w:val="left" w:pos="1080"/>
        </w:tabs>
        <w:spacing w:line="560" w:lineRule="exact"/>
        <w:rPr>
          <w:rFonts w:ascii="Times New Roman" w:hAnsi="Times New Roman" w:eastAsia="方正仿宋_GBK" w:cs="Times New Roman"/>
          <w:szCs w:val="32"/>
        </w:rPr>
      </w:pPr>
    </w:p>
    <w:p w14:paraId="7226422E">
      <w:pPr>
        <w:tabs>
          <w:tab w:val="left" w:pos="-2340"/>
          <w:tab w:val="left" w:pos="1080"/>
        </w:tabs>
        <w:spacing w:line="560" w:lineRule="exact"/>
        <w:rPr>
          <w:rFonts w:ascii="Times New Roman" w:hAnsi="Times New Roman" w:eastAsia="方正仿宋_GBK" w:cs="Times New Roman"/>
          <w:szCs w:val="32"/>
        </w:rPr>
      </w:pPr>
    </w:p>
    <w:p w14:paraId="2A9BDE0B">
      <w:pPr>
        <w:tabs>
          <w:tab w:val="left" w:pos="-2340"/>
          <w:tab w:val="left" w:pos="1080"/>
        </w:tabs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 xml:space="preserve">运营主体法人（签字或盖章）：      </w:t>
      </w:r>
    </w:p>
    <w:p w14:paraId="6FAAEE0A">
      <w:pPr>
        <w:tabs>
          <w:tab w:val="left" w:pos="-2340"/>
          <w:tab w:val="left" w:pos="1080"/>
        </w:tabs>
        <w:spacing w:line="560" w:lineRule="exact"/>
        <w:rPr>
          <w:rFonts w:ascii="Times New Roman" w:hAnsi="Times New Roman" w:eastAsia="方正仿宋_GBK" w:cs="Times New Roman"/>
          <w:szCs w:val="32"/>
        </w:rPr>
      </w:pPr>
    </w:p>
    <w:p w14:paraId="7BCE1198">
      <w:pPr>
        <w:tabs>
          <w:tab w:val="left" w:pos="-2340"/>
          <w:tab w:val="left" w:pos="1080"/>
        </w:tabs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hint="eastAsia" w:ascii="Times New Roman" w:hAnsi="Times New Roman" w:eastAsia="方正仿宋_GBK" w:cs="Times New Roman"/>
          <w:szCs w:val="32"/>
        </w:rPr>
        <w:t>运</w:t>
      </w:r>
      <w:r>
        <w:rPr>
          <w:rFonts w:ascii="Times New Roman" w:hAnsi="Times New Roman" w:eastAsia="方正仿宋_GBK" w:cs="Times New Roman"/>
          <w:szCs w:val="32"/>
        </w:rPr>
        <w:t>营主体（公章）：</w:t>
      </w:r>
    </w:p>
    <w:p w14:paraId="6ECD977C">
      <w:pPr>
        <w:tabs>
          <w:tab w:val="left" w:pos="-2340"/>
          <w:tab w:val="left" w:pos="1080"/>
        </w:tabs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</w:p>
    <w:p w14:paraId="019F6934">
      <w:pPr>
        <w:tabs>
          <w:tab w:val="left" w:pos="-2340"/>
          <w:tab w:val="left" w:pos="1080"/>
        </w:tabs>
        <w:spacing w:line="560" w:lineRule="exact"/>
        <w:rPr>
          <w:rFonts w:ascii="Times New Roman" w:hAnsi="Times New Roman" w:eastAsia="方正仿宋_GBK" w:cs="Times New Roman"/>
          <w:szCs w:val="32"/>
        </w:rPr>
      </w:pPr>
    </w:p>
    <w:p w14:paraId="42B3B904">
      <w:pPr>
        <w:tabs>
          <w:tab w:val="left" w:pos="-2340"/>
          <w:tab w:val="left" w:pos="1080"/>
        </w:tabs>
        <w:spacing w:line="560" w:lineRule="exact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 xml:space="preserve">                             </w:t>
      </w:r>
      <w:r>
        <w:rPr>
          <w:rFonts w:ascii="Times New Roman" w:hAnsi="Times New Roman" w:eastAsia="方正仿宋_GBK" w:cs="Times New Roman"/>
          <w:szCs w:val="32"/>
          <w:u w:val="single"/>
        </w:rPr>
        <w:t xml:space="preserve">     </w:t>
      </w:r>
      <w:r>
        <w:rPr>
          <w:rFonts w:ascii="Times New Roman" w:hAnsi="Times New Roman" w:eastAsia="方正仿宋_GBK" w:cs="Times New Roman"/>
          <w:szCs w:val="32"/>
        </w:rPr>
        <w:t>年</w:t>
      </w:r>
      <w:r>
        <w:rPr>
          <w:rFonts w:ascii="Times New Roman" w:hAnsi="Times New Roman" w:eastAsia="方正仿宋_GBK" w:cs="Times New Roman"/>
          <w:szCs w:val="32"/>
          <w:u w:val="single"/>
        </w:rPr>
        <w:t xml:space="preserve">    </w:t>
      </w:r>
      <w:r>
        <w:rPr>
          <w:rFonts w:ascii="Times New Roman" w:hAnsi="Times New Roman" w:eastAsia="方正仿宋_GBK" w:cs="Times New Roman"/>
          <w:szCs w:val="32"/>
        </w:rPr>
        <w:t>月</w:t>
      </w:r>
      <w:r>
        <w:rPr>
          <w:rFonts w:ascii="Times New Roman" w:hAnsi="Times New Roman" w:eastAsia="方正仿宋_GBK" w:cs="Times New Roman"/>
          <w:szCs w:val="32"/>
          <w:u w:val="single"/>
        </w:rPr>
        <w:t xml:space="preserve">    </w:t>
      </w:r>
      <w:r>
        <w:rPr>
          <w:rFonts w:ascii="Times New Roman" w:hAnsi="Times New Roman" w:eastAsia="方正仿宋_GBK" w:cs="Times New Roman"/>
          <w:szCs w:val="32"/>
        </w:rPr>
        <w:t>日</w:t>
      </w:r>
    </w:p>
    <w:p w14:paraId="2DE46BB7">
      <w:pPr>
        <w:tabs>
          <w:tab w:val="left" w:pos="-2340"/>
          <w:tab w:val="left" w:pos="1080"/>
        </w:tabs>
        <w:spacing w:line="560" w:lineRule="exact"/>
        <w:rPr>
          <w:rFonts w:ascii="Times New Roman" w:hAnsi="Times New Roman" w:eastAsia="方正仿宋_GBK"/>
          <w:szCs w:val="32"/>
        </w:rPr>
      </w:pPr>
    </w:p>
    <w:p w14:paraId="3D305E3D">
      <w:pPr>
        <w:tabs>
          <w:tab w:val="left" w:pos="-2340"/>
          <w:tab w:val="left" w:pos="1080"/>
        </w:tabs>
        <w:spacing w:line="560" w:lineRule="exact"/>
        <w:rPr>
          <w:rFonts w:ascii="Times New Roman" w:hAnsi="Times New Roman" w:eastAsia="方正仿宋_GBK"/>
          <w:szCs w:val="32"/>
        </w:rPr>
      </w:pPr>
    </w:p>
    <w:p w14:paraId="3B2F3E2A">
      <w:pPr>
        <w:pStyle w:val="17"/>
        <w:widowControl/>
        <w:spacing w:line="560" w:lineRule="exac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2E1DC4EA">
      <w:pPr>
        <w:widowControl/>
        <w:spacing w:before="100" w:beforeAutospacing="1" w:after="100" w:afterAutospacing="1" w:line="360" w:lineRule="atLeast"/>
        <w:jc w:val="center"/>
        <w:rPr>
          <w:rFonts w:ascii="Arial Unicode MS" w:hAnsi="Times New Roman" w:eastAsia="Arial Unicode MS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申  报  表</w:t>
      </w:r>
    </w:p>
    <w:tbl>
      <w:tblPr>
        <w:tblStyle w:val="8"/>
        <w:tblW w:w="9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925"/>
        <w:gridCol w:w="184"/>
        <w:gridCol w:w="1152"/>
        <w:gridCol w:w="1424"/>
        <w:gridCol w:w="1179"/>
        <w:gridCol w:w="1179"/>
        <w:gridCol w:w="1179"/>
        <w:gridCol w:w="1179"/>
      </w:tblGrid>
      <w:tr w14:paraId="2988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83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14:paraId="7CE403E0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企业名称</w:t>
            </w:r>
          </w:p>
        </w:tc>
        <w:tc>
          <w:tcPr>
            <w:tcW w:w="3685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337323C4">
            <w:pPr>
              <w:spacing w:line="300" w:lineRule="exact"/>
              <w:ind w:firstLine="480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79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299B7828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注册时间</w:t>
            </w:r>
          </w:p>
        </w:tc>
        <w:tc>
          <w:tcPr>
            <w:tcW w:w="3537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00D40F05">
            <w:pPr>
              <w:spacing w:line="300" w:lineRule="exact"/>
              <w:ind w:firstLine="480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7A51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83" w:type="dxa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 w14:paraId="42E55F15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注册地址</w:t>
            </w:r>
          </w:p>
        </w:tc>
        <w:tc>
          <w:tcPr>
            <w:tcW w:w="3685" w:type="dxa"/>
            <w:gridSpan w:val="4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22B52A">
            <w:pPr>
              <w:spacing w:line="300" w:lineRule="exact"/>
              <w:ind w:firstLine="480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79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E8285C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注册资金</w:t>
            </w:r>
          </w:p>
          <w:p w14:paraId="276AE414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（万元）</w:t>
            </w:r>
          </w:p>
        </w:tc>
        <w:tc>
          <w:tcPr>
            <w:tcW w:w="3537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4EA521">
            <w:pPr>
              <w:spacing w:line="300" w:lineRule="exact"/>
              <w:ind w:firstLine="480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2785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83" w:type="dxa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 w14:paraId="17A0D4A4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产业领域</w:t>
            </w:r>
          </w:p>
        </w:tc>
        <w:tc>
          <w:tcPr>
            <w:tcW w:w="3685" w:type="dxa"/>
            <w:gridSpan w:val="4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141579">
            <w:pPr>
              <w:spacing w:line="300" w:lineRule="exact"/>
              <w:ind w:firstLine="480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79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C75C5E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统一社会信用代码</w:t>
            </w:r>
          </w:p>
        </w:tc>
        <w:tc>
          <w:tcPr>
            <w:tcW w:w="3537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A12681">
            <w:pPr>
              <w:spacing w:line="300" w:lineRule="exact"/>
              <w:ind w:firstLine="480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3DB2D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208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3D1A447E">
            <w:pPr>
              <w:adjustRightInd w:val="0"/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主导产品（服务）</w:t>
            </w:r>
          </w:p>
        </w:tc>
        <w:tc>
          <w:tcPr>
            <w:tcW w:w="7476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</w:tcBorders>
            <w:vAlign w:val="center"/>
          </w:tcPr>
          <w:p w14:paraId="7747B103">
            <w:pPr>
              <w:adjustRightInd w:val="0"/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5EF0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83" w:type="dxa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541011FC"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企业资质</w:t>
            </w:r>
          </w:p>
        </w:tc>
        <w:tc>
          <w:tcPr>
            <w:tcW w:w="8401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</w:tcBorders>
            <w:vAlign w:val="center"/>
          </w:tcPr>
          <w:p w14:paraId="05B8C337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□高新技术企业  □省独角兽（潜在独角兽）企业  □省瞪羚企业</w:t>
            </w:r>
          </w:p>
          <w:p w14:paraId="4EFBB00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□科技型中小企业  □其它</w:t>
            </w:r>
          </w:p>
        </w:tc>
      </w:tr>
      <w:tr w14:paraId="0D6F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283" w:type="dxa"/>
            <w:vMerge w:val="restart"/>
            <w:vAlign w:val="center"/>
          </w:tcPr>
          <w:p w14:paraId="02D7D04D">
            <w:pPr>
              <w:adjustRightInd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主要指标</w:t>
            </w:r>
          </w:p>
        </w:tc>
        <w:tc>
          <w:tcPr>
            <w:tcW w:w="3685" w:type="dxa"/>
            <w:gridSpan w:val="4"/>
            <w:tcBorders>
              <w:bottom w:val="single" w:color="auto" w:sz="2" w:space="0"/>
            </w:tcBorders>
            <w:vAlign w:val="center"/>
          </w:tcPr>
          <w:p w14:paraId="5051AE63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近四年经营研发数据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25AC6F53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</w:rPr>
              <w:t>年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1CB62DDD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</w:rPr>
              <w:t>年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68CF90AB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</w:rPr>
              <w:t>年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15D2E4F4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z w:val="24"/>
              </w:rPr>
              <w:t>年</w:t>
            </w:r>
          </w:p>
        </w:tc>
      </w:tr>
      <w:tr w14:paraId="1863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1283" w:type="dxa"/>
            <w:vMerge w:val="continue"/>
            <w:vAlign w:val="center"/>
          </w:tcPr>
          <w:p w14:paraId="47FC101D">
            <w:pPr>
              <w:spacing w:line="3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85" w:type="dxa"/>
            <w:gridSpan w:val="4"/>
            <w:tcBorders>
              <w:bottom w:val="single" w:color="auto" w:sz="2" w:space="0"/>
            </w:tcBorders>
            <w:vAlign w:val="center"/>
          </w:tcPr>
          <w:p w14:paraId="29CB3C1F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营业收入（万元）/营业收入增长率（%）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3B45679C">
            <w:pPr>
              <w:tabs>
                <w:tab w:val="left" w:pos="810"/>
              </w:tabs>
              <w:spacing w:line="30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/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3CD4428D">
            <w:pPr>
              <w:tabs>
                <w:tab w:val="left" w:pos="810"/>
              </w:tabs>
              <w:spacing w:line="30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/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73C11559">
            <w:pPr>
              <w:tabs>
                <w:tab w:val="left" w:pos="810"/>
              </w:tabs>
              <w:spacing w:line="30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/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1EB0A5FF">
            <w:pPr>
              <w:tabs>
                <w:tab w:val="left" w:pos="810"/>
              </w:tabs>
              <w:spacing w:line="30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/</w:t>
            </w:r>
          </w:p>
        </w:tc>
      </w:tr>
      <w:tr w14:paraId="680CA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1283" w:type="dxa"/>
            <w:vMerge w:val="continue"/>
            <w:vAlign w:val="center"/>
          </w:tcPr>
          <w:p w14:paraId="19A7CF8E">
            <w:pPr>
              <w:spacing w:line="3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85" w:type="dxa"/>
            <w:gridSpan w:val="4"/>
            <w:tcBorders>
              <w:bottom w:val="single" w:color="auto" w:sz="2" w:space="0"/>
            </w:tcBorders>
            <w:vAlign w:val="center"/>
          </w:tcPr>
          <w:p w14:paraId="1BFD6122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研发费用（万元）/研发费用占营业收入比重（%）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5EE8C743">
            <w:pPr>
              <w:tabs>
                <w:tab w:val="left" w:pos="810"/>
              </w:tabs>
              <w:spacing w:line="30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/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6C20BD2E">
            <w:pPr>
              <w:tabs>
                <w:tab w:val="left" w:pos="810"/>
              </w:tabs>
              <w:spacing w:line="30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/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0CF0BF72">
            <w:pPr>
              <w:tabs>
                <w:tab w:val="left" w:pos="810"/>
              </w:tabs>
              <w:spacing w:line="30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/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43B3FEA7">
            <w:pPr>
              <w:tabs>
                <w:tab w:val="left" w:pos="810"/>
              </w:tabs>
              <w:spacing w:line="30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/</w:t>
            </w:r>
          </w:p>
        </w:tc>
      </w:tr>
      <w:tr w14:paraId="0DC3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1283" w:type="dxa"/>
            <w:vMerge w:val="continue"/>
            <w:vAlign w:val="center"/>
          </w:tcPr>
          <w:p w14:paraId="44D7A1E6">
            <w:pPr>
              <w:spacing w:line="3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85" w:type="dxa"/>
            <w:gridSpan w:val="4"/>
            <w:tcBorders>
              <w:bottom w:val="single" w:color="auto" w:sz="2" w:space="0"/>
            </w:tcBorders>
            <w:vAlign w:val="center"/>
          </w:tcPr>
          <w:p w14:paraId="1895B73E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年末从业人员数（人）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47A05210">
            <w:pPr>
              <w:tabs>
                <w:tab w:val="left" w:pos="810"/>
              </w:tabs>
              <w:spacing w:line="30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489D547F">
            <w:pPr>
              <w:tabs>
                <w:tab w:val="left" w:pos="810"/>
              </w:tabs>
              <w:spacing w:line="30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2311A07A">
            <w:pPr>
              <w:tabs>
                <w:tab w:val="left" w:pos="810"/>
              </w:tabs>
              <w:spacing w:line="30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40E29A26">
            <w:pPr>
              <w:tabs>
                <w:tab w:val="left" w:pos="810"/>
              </w:tabs>
              <w:spacing w:line="30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982A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1283" w:type="dxa"/>
            <w:vMerge w:val="continue"/>
            <w:vAlign w:val="center"/>
          </w:tcPr>
          <w:p w14:paraId="52298682">
            <w:pPr>
              <w:spacing w:line="3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85" w:type="dxa"/>
            <w:gridSpan w:val="4"/>
            <w:tcBorders>
              <w:bottom w:val="single" w:color="auto" w:sz="2" w:space="0"/>
            </w:tcBorders>
            <w:vAlign w:val="center"/>
          </w:tcPr>
          <w:p w14:paraId="50AED88F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已申请和授权的知识产权数量（件）</w:t>
            </w:r>
          </w:p>
        </w:tc>
        <w:tc>
          <w:tcPr>
            <w:tcW w:w="4716" w:type="dxa"/>
            <w:gridSpan w:val="4"/>
            <w:tcBorders>
              <w:bottom w:val="single" w:color="auto" w:sz="2" w:space="0"/>
            </w:tcBorders>
            <w:vAlign w:val="center"/>
          </w:tcPr>
          <w:p w14:paraId="5AF7CD25">
            <w:pPr>
              <w:tabs>
                <w:tab w:val="left" w:pos="810"/>
              </w:tabs>
              <w:spacing w:line="30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申请数</w:t>
            </w:r>
            <w:r>
              <w:rPr>
                <w:rFonts w:ascii="Times New Roman" w:hAnsi="Times New Roman" w:eastAsia="方正仿宋_GBK" w:cs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sz w:val="24"/>
              </w:rPr>
              <w:t>授权数</w:t>
            </w:r>
            <w:r>
              <w:rPr>
                <w:rFonts w:ascii="Times New Roman" w:hAnsi="Times New Roman" w:eastAsia="方正仿宋_GBK" w:cs="Times New Roman"/>
                <w:sz w:val="24"/>
                <w:u w:val="single"/>
              </w:rPr>
              <w:t xml:space="preserve">      </w:t>
            </w:r>
          </w:p>
        </w:tc>
      </w:tr>
      <w:tr w14:paraId="40A65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283" w:type="dxa"/>
            <w:vMerge w:val="restart"/>
            <w:vAlign w:val="center"/>
          </w:tcPr>
          <w:p w14:paraId="46557BA5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融资情况</w:t>
            </w:r>
          </w:p>
        </w:tc>
        <w:tc>
          <w:tcPr>
            <w:tcW w:w="1109" w:type="dxa"/>
            <w:gridSpan w:val="2"/>
            <w:tcBorders>
              <w:bottom w:val="single" w:color="auto" w:sz="2" w:space="0"/>
            </w:tcBorders>
            <w:vAlign w:val="center"/>
          </w:tcPr>
          <w:p w14:paraId="53DDE0B7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融资</w:t>
            </w:r>
          </w:p>
          <w:p w14:paraId="697FBBCF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轮次</w:t>
            </w:r>
          </w:p>
        </w:tc>
        <w:tc>
          <w:tcPr>
            <w:tcW w:w="1152" w:type="dxa"/>
            <w:tcBorders>
              <w:bottom w:val="single" w:color="auto" w:sz="2" w:space="0"/>
            </w:tcBorders>
            <w:vAlign w:val="center"/>
          </w:tcPr>
          <w:p w14:paraId="16965806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融资</w:t>
            </w:r>
          </w:p>
          <w:p w14:paraId="26B94001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时间</w:t>
            </w:r>
          </w:p>
        </w:tc>
        <w:tc>
          <w:tcPr>
            <w:tcW w:w="1424" w:type="dxa"/>
            <w:tcBorders>
              <w:bottom w:val="single" w:color="auto" w:sz="2" w:space="0"/>
            </w:tcBorders>
            <w:vAlign w:val="center"/>
          </w:tcPr>
          <w:p w14:paraId="1A5B5576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融资后估值</w:t>
            </w:r>
          </w:p>
          <w:p w14:paraId="265CCA73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（万元）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407B156D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融资额</w:t>
            </w:r>
          </w:p>
          <w:p w14:paraId="39538D4A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（万元）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63564C08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实际到帐（万元）</w:t>
            </w:r>
          </w:p>
        </w:tc>
        <w:tc>
          <w:tcPr>
            <w:tcW w:w="2358" w:type="dxa"/>
            <w:gridSpan w:val="2"/>
            <w:tcBorders>
              <w:bottom w:val="single" w:color="auto" w:sz="2" w:space="0"/>
            </w:tcBorders>
            <w:vAlign w:val="center"/>
          </w:tcPr>
          <w:p w14:paraId="1AE910CA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投资机构及占股（%）</w:t>
            </w:r>
          </w:p>
        </w:tc>
      </w:tr>
      <w:tr w14:paraId="42CF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283" w:type="dxa"/>
            <w:vMerge w:val="continue"/>
            <w:vAlign w:val="center"/>
          </w:tcPr>
          <w:p w14:paraId="3683135C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2" w:space="0"/>
            </w:tcBorders>
            <w:vAlign w:val="center"/>
          </w:tcPr>
          <w:p w14:paraId="0A5045CA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2" w:type="dxa"/>
            <w:tcBorders>
              <w:bottom w:val="single" w:color="auto" w:sz="2" w:space="0"/>
            </w:tcBorders>
            <w:vAlign w:val="center"/>
          </w:tcPr>
          <w:p w14:paraId="700E861D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24" w:type="dxa"/>
            <w:tcBorders>
              <w:bottom w:val="single" w:color="auto" w:sz="2" w:space="0"/>
            </w:tcBorders>
            <w:vAlign w:val="center"/>
          </w:tcPr>
          <w:p w14:paraId="44FEB8D8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34FD34D3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4294A776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58" w:type="dxa"/>
            <w:gridSpan w:val="2"/>
            <w:tcBorders>
              <w:bottom w:val="single" w:color="auto" w:sz="2" w:space="0"/>
            </w:tcBorders>
            <w:vAlign w:val="center"/>
          </w:tcPr>
          <w:p w14:paraId="47C5022E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CAA1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283" w:type="dxa"/>
            <w:vMerge w:val="continue"/>
            <w:vAlign w:val="center"/>
          </w:tcPr>
          <w:p w14:paraId="4BFF5D5E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2" w:space="0"/>
            </w:tcBorders>
            <w:vAlign w:val="center"/>
          </w:tcPr>
          <w:p w14:paraId="5A95E0E7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2" w:type="dxa"/>
            <w:tcBorders>
              <w:bottom w:val="single" w:color="auto" w:sz="2" w:space="0"/>
            </w:tcBorders>
            <w:vAlign w:val="center"/>
          </w:tcPr>
          <w:p w14:paraId="77C2F6A8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24" w:type="dxa"/>
            <w:tcBorders>
              <w:bottom w:val="single" w:color="auto" w:sz="2" w:space="0"/>
            </w:tcBorders>
            <w:vAlign w:val="center"/>
          </w:tcPr>
          <w:p w14:paraId="17EA6158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7AA39D91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2212190B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58" w:type="dxa"/>
            <w:gridSpan w:val="2"/>
            <w:tcBorders>
              <w:bottom w:val="single" w:color="auto" w:sz="2" w:space="0"/>
            </w:tcBorders>
            <w:vAlign w:val="center"/>
          </w:tcPr>
          <w:p w14:paraId="55AA79BC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88F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283" w:type="dxa"/>
            <w:vMerge w:val="continue"/>
            <w:vAlign w:val="center"/>
          </w:tcPr>
          <w:p w14:paraId="1AA7E81E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2" w:space="0"/>
            </w:tcBorders>
            <w:vAlign w:val="center"/>
          </w:tcPr>
          <w:p w14:paraId="69D1C8D6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2" w:type="dxa"/>
            <w:tcBorders>
              <w:bottom w:val="single" w:color="auto" w:sz="2" w:space="0"/>
            </w:tcBorders>
            <w:vAlign w:val="center"/>
          </w:tcPr>
          <w:p w14:paraId="72E9A022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24" w:type="dxa"/>
            <w:tcBorders>
              <w:bottom w:val="single" w:color="auto" w:sz="2" w:space="0"/>
            </w:tcBorders>
            <w:vAlign w:val="center"/>
          </w:tcPr>
          <w:p w14:paraId="5D62E00A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67C52E90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6792C0F8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58" w:type="dxa"/>
            <w:gridSpan w:val="2"/>
            <w:tcBorders>
              <w:bottom w:val="single" w:color="auto" w:sz="2" w:space="0"/>
            </w:tcBorders>
            <w:vAlign w:val="center"/>
          </w:tcPr>
          <w:p w14:paraId="2AF629A1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F5C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8" w:hRule="exact"/>
          <w:jc w:val="center"/>
        </w:trPr>
        <w:tc>
          <w:tcPr>
            <w:tcW w:w="1283" w:type="dxa"/>
            <w:vAlign w:val="center"/>
          </w:tcPr>
          <w:p w14:paraId="23C7E405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企业介绍</w:t>
            </w:r>
          </w:p>
        </w:tc>
        <w:tc>
          <w:tcPr>
            <w:tcW w:w="8401" w:type="dxa"/>
            <w:gridSpan w:val="8"/>
            <w:tcBorders>
              <w:bottom w:val="single" w:color="auto" w:sz="2" w:space="0"/>
            </w:tcBorders>
          </w:tcPr>
          <w:p w14:paraId="666B4174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2AD5E335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（包含企业主营业务、所处行业基本情况及行业地位、主要客户和主要供应商、核心技术及研发情况、人才团队、产学研合作、市级及以上创新平台、承担市级及以上项目情况、融资情况、获得奖励情况等</w:t>
            </w:r>
            <w:r>
              <w:rPr>
                <w:rFonts w:ascii="Times New Roman" w:hAnsi="Times New Roman" w:eastAsia="方正仿宋_GBK" w:cs="Times New Roman"/>
                <w:sz w:val="24"/>
              </w:rPr>
              <w:t>）</w:t>
            </w:r>
          </w:p>
        </w:tc>
      </w:tr>
    </w:tbl>
    <w:p w14:paraId="5AAFAC7B">
      <w:pPr>
        <w:rPr>
          <w:rFonts w:ascii="黑体" w:hAnsi="黑体" w:eastAsia="黑体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start="1"/>
          <w:cols w:space="425" w:num="1"/>
          <w:docGrid w:linePitch="636" w:charSpace="-1683"/>
        </w:sectPr>
      </w:pPr>
    </w:p>
    <w:p w14:paraId="4F81509D">
      <w:pPr>
        <w:shd w:val="clear" w:color="auto" w:fill="FFFFFF"/>
        <w:spacing w:line="560" w:lineRule="exact"/>
        <w:rPr>
          <w:rFonts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附件2</w:t>
      </w:r>
    </w:p>
    <w:p w14:paraId="5AA89191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  <w:t>申报材料清单及装订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要求</w:t>
      </w:r>
    </w:p>
    <w:p w14:paraId="370FC4D9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42482B12">
      <w:pPr>
        <w:spacing w:line="560" w:lineRule="exact"/>
        <w:ind w:firstLine="624" w:firstLineChars="200"/>
        <w:rPr>
          <w:rFonts w:ascii="Times New Roman" w:hAnsi="Times New Roman" w:eastAsia="方正仿宋_GBK" w:cs="Times New Roman"/>
          <w:snapToGrid w:val="0"/>
          <w:szCs w:val="32"/>
        </w:rPr>
      </w:pPr>
      <w:r>
        <w:rPr>
          <w:rFonts w:ascii="Times New Roman" w:hAnsi="Times New Roman" w:eastAsia="方正仿宋_GBK" w:cs="Times New Roman"/>
          <w:snapToGrid w:val="0"/>
          <w:szCs w:val="32"/>
        </w:rPr>
        <w:t>1. 总目录</w:t>
      </w:r>
      <w:r>
        <w:rPr>
          <w:rFonts w:hint="eastAsia" w:ascii="Times New Roman" w:hAnsi="Times New Roman" w:eastAsia="方正仿宋_GBK" w:cs="Times New Roman"/>
          <w:snapToGrid w:val="0"/>
          <w:szCs w:val="32"/>
        </w:rPr>
        <w:t>；</w:t>
      </w:r>
    </w:p>
    <w:p w14:paraId="7CC3940A">
      <w:pPr>
        <w:autoSpaceDE w:val="0"/>
        <w:autoSpaceDN w:val="0"/>
        <w:adjustRightInd w:val="0"/>
        <w:spacing w:line="560" w:lineRule="exact"/>
        <w:ind w:right="-57" w:firstLine="624" w:firstLineChars="200"/>
        <w:rPr>
          <w:rFonts w:ascii="Times New Roman" w:hAnsi="Times New Roman" w:eastAsia="方正仿宋_GBK" w:cs="Times New Roman"/>
          <w:snapToGrid w:val="0"/>
          <w:szCs w:val="32"/>
        </w:rPr>
      </w:pPr>
      <w:r>
        <w:rPr>
          <w:rFonts w:ascii="Times New Roman" w:hAnsi="Times New Roman" w:eastAsia="方正仿宋_GBK" w:cs="Times New Roman"/>
          <w:snapToGrid w:val="0"/>
          <w:szCs w:val="32"/>
        </w:rPr>
        <w:t>2. 申报书</w:t>
      </w:r>
      <w:r>
        <w:rPr>
          <w:rFonts w:hint="eastAsia" w:ascii="Times New Roman" w:hAnsi="Times New Roman" w:eastAsia="方正仿宋_GBK" w:cs="Times New Roman"/>
          <w:snapToGrid w:val="0"/>
          <w:szCs w:val="32"/>
        </w:rPr>
        <w:t>；</w:t>
      </w:r>
    </w:p>
    <w:p w14:paraId="214B29C1">
      <w:pPr>
        <w:pStyle w:val="7"/>
        <w:shd w:val="clear" w:color="auto" w:fill="FFFFFF"/>
        <w:spacing w:before="0" w:beforeAutospacing="0" w:after="0" w:afterAutospacing="0" w:line="560" w:lineRule="exact"/>
        <w:ind w:firstLine="624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 证明企业依法成立的《营业执照》等相关注册登记证件的复印件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 w14:paraId="6F0014F5">
      <w:pPr>
        <w:pStyle w:val="7"/>
        <w:shd w:val="clear" w:color="auto" w:fill="FFFFFF"/>
        <w:spacing w:before="0" w:beforeAutospacing="0" w:after="0" w:afterAutospacing="0" w:line="560" w:lineRule="exact"/>
        <w:ind w:firstLine="624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. 通过税收征管信息系统打印的近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四</w:t>
      </w:r>
      <w:r>
        <w:rPr>
          <w:rFonts w:ascii="Times New Roman" w:hAnsi="Times New Roman" w:eastAsia="方正仿宋_GBK" w:cs="Times New Roman"/>
          <w:sz w:val="32"/>
          <w:szCs w:val="32"/>
        </w:rPr>
        <w:t>个会计年度企业所得税年度纳税申报表，包括主表及一般企业收入明细表（A101010）和期间费用明细表（A104000），企业近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四</w:t>
      </w:r>
      <w:r>
        <w:rPr>
          <w:rFonts w:ascii="Times New Roman" w:hAnsi="Times New Roman" w:eastAsia="方正仿宋_GBK" w:cs="Times New Roman"/>
          <w:sz w:val="32"/>
          <w:szCs w:val="32"/>
        </w:rPr>
        <w:t>个年度的审计报告或财务报表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 w14:paraId="18474D99">
      <w:pPr>
        <w:pStyle w:val="7"/>
        <w:shd w:val="clear" w:color="auto" w:fill="FFFFFF"/>
        <w:spacing w:before="0" w:beforeAutospacing="0" w:after="0" w:afterAutospacing="0" w:line="560" w:lineRule="exact"/>
        <w:ind w:firstLine="624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. 证明企业已申请或获得授权的专利、软件著作权等自主知识产权证明文件的复印件，数量必须达到入库最低要求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 w14:paraId="1DC931F4">
      <w:pPr>
        <w:tabs>
          <w:tab w:val="left" w:pos="-2340"/>
          <w:tab w:val="left" w:pos="1080"/>
        </w:tabs>
        <w:spacing w:line="560" w:lineRule="exact"/>
        <w:ind w:firstLine="624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hint="eastAsia" w:ascii="Times New Roman" w:hAnsi="Times New Roman" w:eastAsia="方正仿宋_GBK" w:cs="Times New Roman"/>
          <w:szCs w:val="32"/>
        </w:rPr>
        <w:t>6</w:t>
      </w:r>
      <w:r>
        <w:rPr>
          <w:rFonts w:ascii="Times New Roman" w:hAnsi="Times New Roman" w:eastAsia="方正仿宋_GBK" w:cs="Times New Roman"/>
          <w:szCs w:val="32"/>
        </w:rPr>
        <w:t>. 准独角兽企业培育库入库申报企业还</w:t>
      </w:r>
      <w:r>
        <w:rPr>
          <w:rFonts w:hint="eastAsia" w:ascii="Times New Roman" w:hAnsi="Times New Roman" w:eastAsia="方正仿宋_GBK" w:cs="Times New Roman"/>
          <w:szCs w:val="32"/>
        </w:rPr>
        <w:t>须</w:t>
      </w:r>
      <w:r>
        <w:rPr>
          <w:rFonts w:ascii="Times New Roman" w:hAnsi="Times New Roman" w:eastAsia="方正仿宋_GBK" w:cs="Times New Roman"/>
          <w:szCs w:val="32"/>
        </w:rPr>
        <w:t>提供企业市场估值、完成A轮融资的相关证明材料，如最后一轮融资投资协议中“增资方式、增资价款、目标企业与投资方盖章”</w:t>
      </w:r>
      <w:r>
        <w:rPr>
          <w:rFonts w:hint="eastAsia" w:ascii="Times New Roman" w:hAnsi="Times New Roman" w:eastAsia="方正仿宋_GBK" w:cs="Times New Roman"/>
          <w:szCs w:val="32"/>
        </w:rPr>
        <w:t>等</w:t>
      </w:r>
      <w:r>
        <w:rPr>
          <w:rFonts w:ascii="Times New Roman" w:hAnsi="Times New Roman" w:eastAsia="方正仿宋_GBK" w:cs="Times New Roman"/>
          <w:szCs w:val="32"/>
        </w:rPr>
        <w:t>内容；能够证明最后一轮融资已经完成的交割证明材料，如验资证明、股权变更证明、资金到帐证明等</w:t>
      </w:r>
      <w:r>
        <w:rPr>
          <w:rFonts w:hint="eastAsia" w:ascii="Times New Roman" w:hAnsi="Times New Roman" w:eastAsia="方正仿宋_GBK" w:cs="Times New Roman"/>
          <w:szCs w:val="32"/>
        </w:rPr>
        <w:t>；</w:t>
      </w:r>
    </w:p>
    <w:p w14:paraId="5034BCF1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.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其他满足入库条件的</w:t>
      </w:r>
      <w:r>
        <w:rPr>
          <w:rFonts w:ascii="Times New Roman" w:hAnsi="Times New Roman" w:eastAsia="方正仿宋_GBK" w:cs="Times New Roman"/>
          <w:sz w:val="32"/>
          <w:szCs w:val="32"/>
        </w:rPr>
        <w:t>相关证明材料。</w:t>
      </w:r>
    </w:p>
    <w:p w14:paraId="1290AA06">
      <w:pPr>
        <w:tabs>
          <w:tab w:val="left" w:pos="-2340"/>
          <w:tab w:val="left" w:pos="1080"/>
        </w:tabs>
        <w:spacing w:line="560" w:lineRule="exact"/>
        <w:ind w:firstLine="624" w:firstLineChars="200"/>
        <w:rPr>
          <w:rFonts w:ascii="Times New Roman" w:hAnsi="Times New Roman" w:eastAsia="方正仿宋_GBK" w:cs="Times New Roman"/>
          <w:b/>
          <w:color w:val="000000"/>
          <w:kern w:val="0"/>
          <w:szCs w:val="32"/>
        </w:rPr>
        <w:sectPr>
          <w:footerReference r:id="rId4" w:type="default"/>
          <w:pgSz w:w="11906" w:h="16838"/>
          <w:pgMar w:top="2098" w:right="1474" w:bottom="1985" w:left="1588" w:header="851" w:footer="992" w:gutter="0"/>
          <w:cols w:space="425" w:num="1"/>
          <w:docGrid w:type="linesAndChars" w:linePitch="579" w:charSpace="-1683"/>
        </w:sectPr>
      </w:pPr>
      <w:r>
        <w:rPr>
          <w:rFonts w:ascii="Times New Roman" w:hAnsi="Times New Roman" w:eastAsia="方正仿宋_GBK" w:cs="Times New Roman"/>
          <w:b/>
          <w:color w:val="000000"/>
          <w:kern w:val="0"/>
          <w:szCs w:val="32"/>
        </w:rPr>
        <w:t>备注：申报材料用A4纸正反打印后胶装，封面用纸颜色为蓝色。申报书及附件须插入页码，总目录须与申报书及附件相对应</w:t>
      </w:r>
      <w:r>
        <w:rPr>
          <w:rFonts w:hint="eastAsia" w:ascii="Times New Roman" w:hAnsi="Times New Roman" w:eastAsia="方正仿宋_GBK" w:cs="Times New Roman"/>
          <w:b/>
          <w:color w:val="000000"/>
          <w:kern w:val="0"/>
          <w:szCs w:val="32"/>
        </w:rPr>
        <w:t>，</w:t>
      </w:r>
      <w:r>
        <w:rPr>
          <w:rFonts w:ascii="Times New Roman" w:hAnsi="Times New Roman" w:eastAsia="方正仿宋_GBK" w:cs="Times New Roman"/>
          <w:b/>
          <w:color w:val="000000"/>
          <w:kern w:val="0"/>
          <w:szCs w:val="32"/>
        </w:rPr>
        <w:t>财务报表等证明材料须盖章。</w:t>
      </w:r>
    </w:p>
    <w:p w14:paraId="0AF032F5">
      <w:pPr>
        <w:rPr>
          <w:rFonts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附件3</w:t>
      </w:r>
    </w:p>
    <w:p w14:paraId="07AF701E">
      <w:pPr>
        <w:jc w:val="center"/>
        <w:rPr>
          <w:rFonts w:ascii="Arial Unicode MS" w:eastAsia="Arial Unicode MS"/>
          <w:sz w:val="36"/>
          <w:szCs w:val="36"/>
          <w:lang w:val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zh-CN"/>
        </w:rPr>
        <w:t>雏鹰企业培育库入库企业汇总表</w:t>
      </w:r>
    </w:p>
    <w:p w14:paraId="779D1BC4">
      <w:pPr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Cs w:val="32"/>
        </w:rPr>
        <w:t xml:space="preserve">         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                      </w:t>
      </w:r>
    </w:p>
    <w:p w14:paraId="4DB15965">
      <w:pPr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 xml:space="preserve">             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市（县）、区科技部门（盖章）</w:t>
      </w:r>
    </w:p>
    <w:tbl>
      <w:tblPr>
        <w:tblStyle w:val="9"/>
        <w:tblW w:w="14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412"/>
        <w:gridCol w:w="2100"/>
        <w:gridCol w:w="1110"/>
        <w:gridCol w:w="1536"/>
        <w:gridCol w:w="1284"/>
        <w:gridCol w:w="1320"/>
        <w:gridCol w:w="1320"/>
        <w:gridCol w:w="1320"/>
        <w:gridCol w:w="1689"/>
      </w:tblGrid>
      <w:tr w14:paraId="5803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44" w:type="dxa"/>
            <w:vAlign w:val="center"/>
          </w:tcPr>
          <w:p w14:paraId="126FD681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序号</w:t>
            </w:r>
          </w:p>
        </w:tc>
        <w:tc>
          <w:tcPr>
            <w:tcW w:w="2412" w:type="dxa"/>
            <w:vAlign w:val="center"/>
          </w:tcPr>
          <w:p w14:paraId="37D01B7B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企业名称</w:t>
            </w:r>
          </w:p>
        </w:tc>
        <w:tc>
          <w:tcPr>
            <w:tcW w:w="2100" w:type="dxa"/>
            <w:vAlign w:val="center"/>
          </w:tcPr>
          <w:p w14:paraId="0E52749A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统一社会信用代码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633EC65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注册日期</w:t>
            </w:r>
          </w:p>
        </w:tc>
        <w:tc>
          <w:tcPr>
            <w:tcW w:w="1536" w:type="dxa"/>
            <w:vAlign w:val="center"/>
          </w:tcPr>
          <w:p w14:paraId="45B3AA8F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已申请/拥有知识产权数（件）</w:t>
            </w:r>
          </w:p>
        </w:tc>
        <w:tc>
          <w:tcPr>
            <w:tcW w:w="1284" w:type="dxa"/>
            <w:vAlign w:val="center"/>
          </w:tcPr>
          <w:p w14:paraId="7BE80419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上年度营业收入（万元）</w:t>
            </w:r>
          </w:p>
        </w:tc>
        <w:tc>
          <w:tcPr>
            <w:tcW w:w="1320" w:type="dxa"/>
            <w:vAlign w:val="center"/>
          </w:tcPr>
          <w:p w14:paraId="09D3BD23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上年度营业收入增长率（%）</w:t>
            </w:r>
          </w:p>
        </w:tc>
        <w:tc>
          <w:tcPr>
            <w:tcW w:w="1320" w:type="dxa"/>
            <w:vAlign w:val="center"/>
          </w:tcPr>
          <w:p w14:paraId="7D77D182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上年度研发费用（万元）</w:t>
            </w:r>
          </w:p>
        </w:tc>
        <w:tc>
          <w:tcPr>
            <w:tcW w:w="1320" w:type="dxa"/>
            <w:vAlign w:val="center"/>
          </w:tcPr>
          <w:p w14:paraId="530B9344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上年度研发费用占营业收入比重（%）</w:t>
            </w:r>
          </w:p>
        </w:tc>
        <w:tc>
          <w:tcPr>
            <w:tcW w:w="1689" w:type="dxa"/>
          </w:tcPr>
          <w:p w14:paraId="1ED2DA47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申请入库前一年内是否发生重大安全、重大质量事故或严重环境违法行为</w:t>
            </w:r>
          </w:p>
        </w:tc>
      </w:tr>
      <w:tr w14:paraId="47D1D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4" w:type="dxa"/>
            <w:vAlign w:val="center"/>
          </w:tcPr>
          <w:p w14:paraId="1A5BAF68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0C56999A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176F0243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0783C935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28D56369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/</w:t>
            </w:r>
          </w:p>
        </w:tc>
        <w:tc>
          <w:tcPr>
            <w:tcW w:w="1284" w:type="dxa"/>
            <w:vAlign w:val="center"/>
          </w:tcPr>
          <w:p w14:paraId="4674239A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7A4C513C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1C189398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006D25CD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689" w:type="dxa"/>
          </w:tcPr>
          <w:p w14:paraId="591E11C2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0050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4" w:type="dxa"/>
            <w:vAlign w:val="center"/>
          </w:tcPr>
          <w:p w14:paraId="5887264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393D5C2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67E8FB0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7AE37757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7E16D029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/</w:t>
            </w:r>
          </w:p>
        </w:tc>
        <w:tc>
          <w:tcPr>
            <w:tcW w:w="1284" w:type="dxa"/>
            <w:vAlign w:val="center"/>
          </w:tcPr>
          <w:p w14:paraId="46E918C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2F8C9FD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63BCF326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16037DF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689" w:type="dxa"/>
          </w:tcPr>
          <w:p w14:paraId="6F7C34A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7488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4" w:type="dxa"/>
            <w:vAlign w:val="center"/>
          </w:tcPr>
          <w:p w14:paraId="57ACE61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7F28922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16E7766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6BDCA02A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63E24778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/</w:t>
            </w:r>
          </w:p>
        </w:tc>
        <w:tc>
          <w:tcPr>
            <w:tcW w:w="1284" w:type="dxa"/>
            <w:vAlign w:val="center"/>
          </w:tcPr>
          <w:p w14:paraId="3A6F785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087F2CA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74DB990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2999A2E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689" w:type="dxa"/>
          </w:tcPr>
          <w:p w14:paraId="201F970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5CED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4" w:type="dxa"/>
            <w:vAlign w:val="center"/>
          </w:tcPr>
          <w:p w14:paraId="439ABF2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3D04EBD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23B80E5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7C328EBF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7D07AE14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/</w:t>
            </w:r>
          </w:p>
        </w:tc>
        <w:tc>
          <w:tcPr>
            <w:tcW w:w="1284" w:type="dxa"/>
            <w:vAlign w:val="center"/>
          </w:tcPr>
          <w:p w14:paraId="7D21C69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3661B7A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59D73F8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632ABDE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689" w:type="dxa"/>
          </w:tcPr>
          <w:p w14:paraId="77C98FF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876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4" w:type="dxa"/>
            <w:vAlign w:val="center"/>
          </w:tcPr>
          <w:p w14:paraId="1128F20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26F3EDA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F727B0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71056FB2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57E79904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/</w:t>
            </w:r>
          </w:p>
        </w:tc>
        <w:tc>
          <w:tcPr>
            <w:tcW w:w="1284" w:type="dxa"/>
            <w:vAlign w:val="center"/>
          </w:tcPr>
          <w:p w14:paraId="02B2903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7EBF1F2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212C777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7D394EF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689" w:type="dxa"/>
          </w:tcPr>
          <w:p w14:paraId="6E92D15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6BE3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4" w:type="dxa"/>
            <w:vAlign w:val="center"/>
          </w:tcPr>
          <w:p w14:paraId="4D88A62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130CAA5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439C258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26D51033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3DDA61C9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/</w:t>
            </w:r>
          </w:p>
        </w:tc>
        <w:tc>
          <w:tcPr>
            <w:tcW w:w="1284" w:type="dxa"/>
            <w:vAlign w:val="center"/>
          </w:tcPr>
          <w:p w14:paraId="1B0E864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0585F7F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0218E83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06887F7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689" w:type="dxa"/>
          </w:tcPr>
          <w:p w14:paraId="5F70E37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3520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4" w:type="dxa"/>
            <w:vAlign w:val="center"/>
          </w:tcPr>
          <w:p w14:paraId="3984A6D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39794FE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574E19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35A9CF5C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1D671A79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/</w:t>
            </w:r>
          </w:p>
        </w:tc>
        <w:tc>
          <w:tcPr>
            <w:tcW w:w="1284" w:type="dxa"/>
            <w:vAlign w:val="center"/>
          </w:tcPr>
          <w:p w14:paraId="47033EF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0AA81E8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3197BFC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787FDEF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689" w:type="dxa"/>
          </w:tcPr>
          <w:p w14:paraId="5CE8752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369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4" w:type="dxa"/>
            <w:vAlign w:val="center"/>
          </w:tcPr>
          <w:p w14:paraId="68385BA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1ACEDC5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99F519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76FBD603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27F393B3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/</w:t>
            </w:r>
          </w:p>
        </w:tc>
        <w:tc>
          <w:tcPr>
            <w:tcW w:w="1284" w:type="dxa"/>
            <w:vAlign w:val="center"/>
          </w:tcPr>
          <w:p w14:paraId="67984DF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2536405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16DFA29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05096F8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689" w:type="dxa"/>
          </w:tcPr>
          <w:p w14:paraId="7ACE563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</w:tbl>
    <w:p w14:paraId="007E1CF7"/>
    <w:p w14:paraId="780ED7CF">
      <w:pPr>
        <w:jc w:val="center"/>
        <w:rPr>
          <w:rFonts w:ascii="Arial Unicode MS" w:eastAsia="Arial Unicode MS"/>
          <w:sz w:val="30"/>
          <w:szCs w:val="30"/>
          <w:lang w:val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zh-CN"/>
        </w:rPr>
        <w:t>瞪羚企业培育库入库企业汇总表</w:t>
      </w:r>
    </w:p>
    <w:p w14:paraId="27C5C596">
      <w:pPr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   </w:t>
      </w:r>
    </w:p>
    <w:p w14:paraId="7785FD18">
      <w:pPr>
        <w:jc w:val="center"/>
      </w:pPr>
      <w:r>
        <w:rPr>
          <w:rFonts w:ascii="仿宋_GB2312" w:eastAsia="仿宋_GB2312"/>
          <w:sz w:val="24"/>
          <w:szCs w:val="24"/>
        </w:rPr>
        <w:t xml:space="preserve">             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市（县）、区科技部门（盖章）</w:t>
      </w:r>
    </w:p>
    <w:tbl>
      <w:tblPr>
        <w:tblStyle w:val="9"/>
        <w:tblW w:w="15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184"/>
        <w:gridCol w:w="1572"/>
        <w:gridCol w:w="1056"/>
        <w:gridCol w:w="900"/>
        <w:gridCol w:w="1056"/>
        <w:gridCol w:w="1308"/>
        <w:gridCol w:w="1092"/>
        <w:gridCol w:w="1284"/>
        <w:gridCol w:w="1320"/>
        <w:gridCol w:w="1064"/>
        <w:gridCol w:w="1543"/>
      </w:tblGrid>
      <w:tr w14:paraId="7658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 w14:paraId="75E5A691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序号</w:t>
            </w:r>
          </w:p>
        </w:tc>
        <w:tc>
          <w:tcPr>
            <w:tcW w:w="2184" w:type="dxa"/>
            <w:vAlign w:val="center"/>
          </w:tcPr>
          <w:p w14:paraId="15FA82C0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企业名称</w:t>
            </w:r>
          </w:p>
        </w:tc>
        <w:tc>
          <w:tcPr>
            <w:tcW w:w="1572" w:type="dxa"/>
            <w:vAlign w:val="center"/>
          </w:tcPr>
          <w:p w14:paraId="0429A8CA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统一社会信用代码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9994211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注册日期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89A356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拥有有效知识产权数（件）</w:t>
            </w:r>
          </w:p>
        </w:tc>
        <w:tc>
          <w:tcPr>
            <w:tcW w:w="1056" w:type="dxa"/>
            <w:vAlign w:val="center"/>
          </w:tcPr>
          <w:p w14:paraId="36FF7123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上年度营业收入（万元）</w:t>
            </w:r>
          </w:p>
        </w:tc>
        <w:tc>
          <w:tcPr>
            <w:tcW w:w="1308" w:type="dxa"/>
            <w:vAlign w:val="center"/>
          </w:tcPr>
          <w:p w14:paraId="46B5E195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上年度营业收入增长率（%）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41FF7D79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上年度研发费用（万元）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DA204FA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上年度研发费用占营业收入比重（%）</w:t>
            </w:r>
          </w:p>
        </w:tc>
        <w:tc>
          <w:tcPr>
            <w:tcW w:w="1320" w:type="dxa"/>
            <w:vAlign w:val="center"/>
          </w:tcPr>
          <w:p w14:paraId="3CE51DD7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近3年平均研发费用（万元）</w:t>
            </w:r>
          </w:p>
        </w:tc>
        <w:tc>
          <w:tcPr>
            <w:tcW w:w="1064" w:type="dxa"/>
            <w:vAlign w:val="center"/>
          </w:tcPr>
          <w:p w14:paraId="6E3D1CF1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上年末从业人员数（人）</w:t>
            </w:r>
          </w:p>
        </w:tc>
        <w:tc>
          <w:tcPr>
            <w:tcW w:w="1543" w:type="dxa"/>
            <w:vAlign w:val="center"/>
          </w:tcPr>
          <w:p w14:paraId="16E883F5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申请入库前一年内是否发生重大安全、重大质量事故或严重环境违法行为</w:t>
            </w:r>
          </w:p>
        </w:tc>
      </w:tr>
      <w:tr w14:paraId="5A53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vAlign w:val="center"/>
          </w:tcPr>
          <w:p w14:paraId="649C635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4578090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72" w:type="dxa"/>
          </w:tcPr>
          <w:p w14:paraId="0B16BFB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07DD799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166DE31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6C9E37E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0155B83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D38256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720D7E1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5B02FF7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3BA0CBD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43" w:type="dxa"/>
          </w:tcPr>
          <w:p w14:paraId="5528C8B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5614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vAlign w:val="center"/>
          </w:tcPr>
          <w:p w14:paraId="1262E6E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596A019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72" w:type="dxa"/>
          </w:tcPr>
          <w:p w14:paraId="1B802A7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C5AB058">
            <w:pPr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58C55F36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3F6D23A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436A431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76144F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0E5EE81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52F4990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58512B4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43" w:type="dxa"/>
          </w:tcPr>
          <w:p w14:paraId="7947E58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4275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vAlign w:val="center"/>
          </w:tcPr>
          <w:p w14:paraId="58139CA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0212034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72" w:type="dxa"/>
          </w:tcPr>
          <w:p w14:paraId="0ACBC00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98CBEA2">
            <w:pPr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660FE7D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2660421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4C7FB19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7131E4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03EFA0F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45F6962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66802D8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43" w:type="dxa"/>
          </w:tcPr>
          <w:p w14:paraId="0AE079F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434B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vAlign w:val="center"/>
          </w:tcPr>
          <w:p w14:paraId="5A7229C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3044858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72" w:type="dxa"/>
          </w:tcPr>
          <w:p w14:paraId="4EB134B6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10601D61">
            <w:pPr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4463822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1275678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61C5ADB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8BFF08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665F6A0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6A213DA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7CF32CC6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43" w:type="dxa"/>
          </w:tcPr>
          <w:p w14:paraId="1832672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29EE8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vAlign w:val="center"/>
          </w:tcPr>
          <w:p w14:paraId="5D6D8BA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240A03A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72" w:type="dxa"/>
          </w:tcPr>
          <w:p w14:paraId="565C646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EAC7241">
            <w:pPr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7AD5D76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70CFED4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7946D7C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90E7A2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4B4FE07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35E4F30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5922549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43" w:type="dxa"/>
          </w:tcPr>
          <w:p w14:paraId="3A6CC3A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21FC9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vAlign w:val="center"/>
          </w:tcPr>
          <w:p w14:paraId="626BBED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7AD4F68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72" w:type="dxa"/>
          </w:tcPr>
          <w:p w14:paraId="2905400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D214DE3">
            <w:pPr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47AE817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2753369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45AF731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500600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222D495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14963ED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479F4EA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43" w:type="dxa"/>
          </w:tcPr>
          <w:p w14:paraId="10867E6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53C8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vAlign w:val="center"/>
          </w:tcPr>
          <w:p w14:paraId="1C43EA4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00CD665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72" w:type="dxa"/>
          </w:tcPr>
          <w:p w14:paraId="6A7AD33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4260E764">
            <w:pPr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6DDA2F9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49FD180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4E69070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5993BA6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141A1F4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527F3BC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38FE2AB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43" w:type="dxa"/>
          </w:tcPr>
          <w:p w14:paraId="47FBFE5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EF79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vAlign w:val="center"/>
          </w:tcPr>
          <w:p w14:paraId="17FF2B0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6B387D2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72" w:type="dxa"/>
          </w:tcPr>
          <w:p w14:paraId="1AB5E11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25860F12">
            <w:pPr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240E5FD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56EE03D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71891D4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6B8FCEF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206C2D0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0CE6515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47908A3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43" w:type="dxa"/>
          </w:tcPr>
          <w:p w14:paraId="3862DAD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2456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vAlign w:val="center"/>
          </w:tcPr>
          <w:p w14:paraId="527D325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7420467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72" w:type="dxa"/>
          </w:tcPr>
          <w:p w14:paraId="6BF6B83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4DE3DD6D">
            <w:pPr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0DC370B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1833ED0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406591F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CAC8CE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39ECA51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6F6B83E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1018949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43" w:type="dxa"/>
          </w:tcPr>
          <w:p w14:paraId="0921F0C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</w:tbl>
    <w:p w14:paraId="040FF8F4">
      <w:pPr>
        <w:jc w:val="center"/>
        <w:rPr>
          <w:rFonts w:ascii="Arial Unicode MS" w:eastAsia="Arial Unicode MS"/>
          <w:sz w:val="30"/>
          <w:szCs w:val="30"/>
          <w:lang w:val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zh-CN"/>
        </w:rPr>
        <w:t>准独角兽企业培育库入库企业汇总表</w:t>
      </w:r>
    </w:p>
    <w:p w14:paraId="0102C491">
      <w:pPr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</w:t>
      </w:r>
    </w:p>
    <w:p w14:paraId="67D1055D">
      <w:pPr>
        <w:jc w:val="center"/>
      </w:pPr>
      <w:r>
        <w:rPr>
          <w:rFonts w:ascii="仿宋_GB2312" w:eastAsia="仿宋_GB2312"/>
          <w:sz w:val="24"/>
          <w:szCs w:val="24"/>
        </w:rPr>
        <w:t xml:space="preserve">                   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市（县）、区科技部门（盖章）</w:t>
      </w:r>
    </w:p>
    <w:tbl>
      <w:tblPr>
        <w:tblStyle w:val="9"/>
        <w:tblW w:w="14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580"/>
        <w:gridCol w:w="1584"/>
        <w:gridCol w:w="1082"/>
        <w:gridCol w:w="1035"/>
        <w:gridCol w:w="1116"/>
        <w:gridCol w:w="1068"/>
        <w:gridCol w:w="1212"/>
        <w:gridCol w:w="1452"/>
        <w:gridCol w:w="1080"/>
        <w:gridCol w:w="1512"/>
      </w:tblGrid>
      <w:tr w14:paraId="7254C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center"/>
          </w:tcPr>
          <w:p w14:paraId="5AB38919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序号</w:t>
            </w:r>
          </w:p>
        </w:tc>
        <w:tc>
          <w:tcPr>
            <w:tcW w:w="2580" w:type="dxa"/>
            <w:vAlign w:val="center"/>
          </w:tcPr>
          <w:p w14:paraId="58B74130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企业名称</w:t>
            </w:r>
          </w:p>
        </w:tc>
        <w:tc>
          <w:tcPr>
            <w:tcW w:w="1584" w:type="dxa"/>
            <w:vAlign w:val="center"/>
          </w:tcPr>
          <w:p w14:paraId="5A2C30D2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统一社会信用代码</w:t>
            </w:r>
          </w:p>
        </w:tc>
        <w:tc>
          <w:tcPr>
            <w:tcW w:w="1082" w:type="dxa"/>
            <w:vAlign w:val="center"/>
          </w:tcPr>
          <w:p w14:paraId="4B3E946D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注册日期</w:t>
            </w:r>
          </w:p>
        </w:tc>
        <w:tc>
          <w:tcPr>
            <w:tcW w:w="1035" w:type="dxa"/>
            <w:vAlign w:val="center"/>
          </w:tcPr>
          <w:p w14:paraId="55D0A2E7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拥有有效知识产权数（件）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67D8AED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上年度营业收入（万元）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A5AD45D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上年度研发费用（万元）</w:t>
            </w:r>
          </w:p>
        </w:tc>
        <w:tc>
          <w:tcPr>
            <w:tcW w:w="1212" w:type="dxa"/>
            <w:vAlign w:val="center"/>
          </w:tcPr>
          <w:p w14:paraId="27EC71BA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市场估值（亿元）</w:t>
            </w:r>
          </w:p>
        </w:tc>
        <w:tc>
          <w:tcPr>
            <w:tcW w:w="1452" w:type="dxa"/>
            <w:vAlign w:val="center"/>
          </w:tcPr>
          <w:p w14:paraId="6A3D4C11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A轮融资金额（万元）</w:t>
            </w:r>
          </w:p>
        </w:tc>
        <w:tc>
          <w:tcPr>
            <w:tcW w:w="1080" w:type="dxa"/>
            <w:vAlign w:val="center"/>
          </w:tcPr>
          <w:p w14:paraId="1309473C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是否上市</w:t>
            </w:r>
          </w:p>
        </w:tc>
        <w:tc>
          <w:tcPr>
            <w:tcW w:w="1512" w:type="dxa"/>
            <w:vAlign w:val="center"/>
          </w:tcPr>
          <w:p w14:paraId="38E1F0F4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申请入库前一年内是否发生重大安全、重大质量事故或严重环境违法行为</w:t>
            </w:r>
          </w:p>
        </w:tc>
      </w:tr>
      <w:tr w14:paraId="1C05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0" w:type="dxa"/>
            <w:vAlign w:val="center"/>
          </w:tcPr>
          <w:p w14:paraId="5CF370F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70EAA2F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84" w:type="dxa"/>
          </w:tcPr>
          <w:p w14:paraId="2F1B832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4ED463F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6BBE81B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52E7DE7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7334A2C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64B2D6A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736C74E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FD81E6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12" w:type="dxa"/>
          </w:tcPr>
          <w:p w14:paraId="3402047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C2C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0" w:type="dxa"/>
            <w:vAlign w:val="center"/>
          </w:tcPr>
          <w:p w14:paraId="4EC6CFD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428751B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84" w:type="dxa"/>
          </w:tcPr>
          <w:p w14:paraId="49ADE5C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6047D2F3">
            <w:pPr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0FB109C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68B4A2E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280B16D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3285F38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1005044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3577F37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12" w:type="dxa"/>
          </w:tcPr>
          <w:p w14:paraId="3DCBEF7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061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0" w:type="dxa"/>
            <w:vAlign w:val="center"/>
          </w:tcPr>
          <w:p w14:paraId="0110D82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18BC3A5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84" w:type="dxa"/>
          </w:tcPr>
          <w:p w14:paraId="4652889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261C824F">
            <w:pPr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678906B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305E361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5952DC2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3B9AC29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47B4CCE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A48E53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12" w:type="dxa"/>
          </w:tcPr>
          <w:p w14:paraId="474BB5A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E8A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0" w:type="dxa"/>
            <w:vAlign w:val="center"/>
          </w:tcPr>
          <w:p w14:paraId="0D9F15C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123AE3C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84" w:type="dxa"/>
          </w:tcPr>
          <w:p w14:paraId="69BDE74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6B419268">
            <w:pPr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60C92BE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26635B6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45CE139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08DD905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12E0AA1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DB74E67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12" w:type="dxa"/>
          </w:tcPr>
          <w:p w14:paraId="3B85AE6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125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0" w:type="dxa"/>
            <w:vAlign w:val="center"/>
          </w:tcPr>
          <w:p w14:paraId="05F41AF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5DAADEC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84" w:type="dxa"/>
          </w:tcPr>
          <w:p w14:paraId="03B515F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74FC8CA7">
            <w:pPr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1BF9562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5F337D6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3E036E4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510AF10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06B34F1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E857F1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12" w:type="dxa"/>
          </w:tcPr>
          <w:p w14:paraId="2A51B52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39E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0" w:type="dxa"/>
            <w:vAlign w:val="center"/>
          </w:tcPr>
          <w:p w14:paraId="7086221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3B6136B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84" w:type="dxa"/>
          </w:tcPr>
          <w:p w14:paraId="472AFA7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71B5971E">
            <w:pPr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268D8F4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1FAA7AE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7A4700D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703BB0C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247B604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E77B24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12" w:type="dxa"/>
          </w:tcPr>
          <w:p w14:paraId="01DBBA8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9FF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0" w:type="dxa"/>
            <w:vAlign w:val="center"/>
          </w:tcPr>
          <w:p w14:paraId="38C9E54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5EA289A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84" w:type="dxa"/>
          </w:tcPr>
          <w:p w14:paraId="7733DDB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11152EE4">
            <w:pPr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2CF517E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735C041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08396F2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6366645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23C51B0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27237F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12" w:type="dxa"/>
          </w:tcPr>
          <w:p w14:paraId="3C579C4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280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0" w:type="dxa"/>
            <w:vAlign w:val="center"/>
          </w:tcPr>
          <w:p w14:paraId="10FFEE5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4FC844D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84" w:type="dxa"/>
          </w:tcPr>
          <w:p w14:paraId="4831EAA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72534AC8">
            <w:pPr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027B666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031D471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63EF93E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2A75E99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56CD888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A1D3CA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12" w:type="dxa"/>
          </w:tcPr>
          <w:p w14:paraId="7932C7D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</w:tbl>
    <w:p w14:paraId="02DC194F">
      <w:pPr>
        <w:shd w:val="clear" w:color="auto" w:fill="FFFFFF"/>
        <w:spacing w:line="600" w:lineRule="exact"/>
        <w:rPr>
          <w:rFonts w:ascii="仿宋_GB2312" w:hAnsi="黑体" w:eastAsia="仿宋_GB2312"/>
          <w:szCs w:val="32"/>
        </w:rPr>
      </w:pPr>
    </w:p>
    <w:sectPr>
      <w:pgSz w:w="16838" w:h="11906" w:orient="landscape"/>
      <w:pgMar w:top="1588" w:right="2098" w:bottom="1985" w:left="1985" w:header="851" w:footer="992" w:gutter="0"/>
      <w:cols w:space="425" w:num="1"/>
      <w:docGrid w:linePitch="636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7B9715-73F7-4535-93E4-ACAF56A154A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778E627-C678-47BE-9E34-42607D62987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E4DB9F7-F5F9-4C10-B6BA-F6D7C37EA0E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70F18BC-2D21-47FC-AE33-85E256EB9CB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AB69014-739C-41EA-88DC-A7DB79EA60C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9591A7AE-31E5-4724-9895-8C5733EF4EC0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F3E41726-179B-4FBF-A83F-44362DABA3AB}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50BBD522-1AFB-4805-BF02-E499C904054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9" w:fontKey="{A3CC8087-CD08-4F0F-9EE4-CC29A913CF8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10" w:fontKey="{CFF936DE-9184-426B-85C3-5159A43F963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1" w:fontKey="{941C4286-24D2-4FBB-A39C-9B52CF3D485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7A293">
    <w:pPr>
      <w:pStyle w:val="5"/>
      <w:jc w:val="right"/>
      <w:rPr>
        <w:rFonts w:asciiTheme="minorEastAsia" w:hAnsiTheme="minorEastAsia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D8F9C3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D8F9C3">
                    <w:pPr>
                      <w:pStyle w:val="5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E3C5AE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A5390">
    <w:pPr>
      <w:pStyle w:val="5"/>
      <w:jc w:val="center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CBDB52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CBDB52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1934D6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1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NjFjNjhiOWMxOWE3ZTZlYjc1YjUyNzEyZTdhNGYifQ=="/>
  </w:docVars>
  <w:rsids>
    <w:rsidRoot w:val="00172A27"/>
    <w:rsid w:val="0000288C"/>
    <w:rsid w:val="000065D0"/>
    <w:rsid w:val="00006CD0"/>
    <w:rsid w:val="00010EA2"/>
    <w:rsid w:val="00011F8F"/>
    <w:rsid w:val="00013E9A"/>
    <w:rsid w:val="00015182"/>
    <w:rsid w:val="000210C7"/>
    <w:rsid w:val="000216F1"/>
    <w:rsid w:val="00022FF2"/>
    <w:rsid w:val="000254FA"/>
    <w:rsid w:val="000267B1"/>
    <w:rsid w:val="000272C4"/>
    <w:rsid w:val="00036DBB"/>
    <w:rsid w:val="00046CA0"/>
    <w:rsid w:val="00065922"/>
    <w:rsid w:val="000664CE"/>
    <w:rsid w:val="00066F6E"/>
    <w:rsid w:val="00073D3A"/>
    <w:rsid w:val="0007613A"/>
    <w:rsid w:val="0007674A"/>
    <w:rsid w:val="0008597A"/>
    <w:rsid w:val="000904B7"/>
    <w:rsid w:val="0009376A"/>
    <w:rsid w:val="000939C8"/>
    <w:rsid w:val="00094510"/>
    <w:rsid w:val="000958AA"/>
    <w:rsid w:val="000977D4"/>
    <w:rsid w:val="000A08B0"/>
    <w:rsid w:val="000C50CE"/>
    <w:rsid w:val="000D093D"/>
    <w:rsid w:val="000D264C"/>
    <w:rsid w:val="000D3769"/>
    <w:rsid w:val="000D46A6"/>
    <w:rsid w:val="000E0A38"/>
    <w:rsid w:val="000E0FE8"/>
    <w:rsid w:val="000E1790"/>
    <w:rsid w:val="000E1FF0"/>
    <w:rsid w:val="000F3611"/>
    <w:rsid w:val="000F6ABF"/>
    <w:rsid w:val="00101902"/>
    <w:rsid w:val="00103E5D"/>
    <w:rsid w:val="001041FD"/>
    <w:rsid w:val="001071F4"/>
    <w:rsid w:val="00111442"/>
    <w:rsid w:val="00112AF3"/>
    <w:rsid w:val="00113937"/>
    <w:rsid w:val="00114A78"/>
    <w:rsid w:val="0011771E"/>
    <w:rsid w:val="00120698"/>
    <w:rsid w:val="0012340F"/>
    <w:rsid w:val="001261DF"/>
    <w:rsid w:val="00142A58"/>
    <w:rsid w:val="00145CB0"/>
    <w:rsid w:val="00150939"/>
    <w:rsid w:val="00150F8B"/>
    <w:rsid w:val="001623E5"/>
    <w:rsid w:val="001712C2"/>
    <w:rsid w:val="00172A27"/>
    <w:rsid w:val="0018474B"/>
    <w:rsid w:val="00191C68"/>
    <w:rsid w:val="00193C47"/>
    <w:rsid w:val="00197006"/>
    <w:rsid w:val="001A0897"/>
    <w:rsid w:val="001B0FBE"/>
    <w:rsid w:val="001B7921"/>
    <w:rsid w:val="001C291F"/>
    <w:rsid w:val="001C7E12"/>
    <w:rsid w:val="001E0888"/>
    <w:rsid w:val="001F22F7"/>
    <w:rsid w:val="001F3E86"/>
    <w:rsid w:val="002028CB"/>
    <w:rsid w:val="0020334F"/>
    <w:rsid w:val="002176E6"/>
    <w:rsid w:val="00222AA0"/>
    <w:rsid w:val="00233531"/>
    <w:rsid w:val="0024171C"/>
    <w:rsid w:val="002433F2"/>
    <w:rsid w:val="00244AED"/>
    <w:rsid w:val="00247A89"/>
    <w:rsid w:val="0025138E"/>
    <w:rsid w:val="00253538"/>
    <w:rsid w:val="0025433C"/>
    <w:rsid w:val="00275F05"/>
    <w:rsid w:val="00277A09"/>
    <w:rsid w:val="00283085"/>
    <w:rsid w:val="0028391E"/>
    <w:rsid w:val="00290B6B"/>
    <w:rsid w:val="00293AD1"/>
    <w:rsid w:val="0029598C"/>
    <w:rsid w:val="002A09C4"/>
    <w:rsid w:val="002A169B"/>
    <w:rsid w:val="002A4B11"/>
    <w:rsid w:val="002A504C"/>
    <w:rsid w:val="002B3F1C"/>
    <w:rsid w:val="002B4FF0"/>
    <w:rsid w:val="002D2F26"/>
    <w:rsid w:val="002F2E5A"/>
    <w:rsid w:val="002F309C"/>
    <w:rsid w:val="002F40EE"/>
    <w:rsid w:val="002F5389"/>
    <w:rsid w:val="002F5752"/>
    <w:rsid w:val="003108AB"/>
    <w:rsid w:val="00314EB1"/>
    <w:rsid w:val="00331A29"/>
    <w:rsid w:val="0033216F"/>
    <w:rsid w:val="0033575C"/>
    <w:rsid w:val="00335E99"/>
    <w:rsid w:val="00345F8D"/>
    <w:rsid w:val="00347F70"/>
    <w:rsid w:val="003570D4"/>
    <w:rsid w:val="003770C4"/>
    <w:rsid w:val="0038026C"/>
    <w:rsid w:val="00387188"/>
    <w:rsid w:val="0039607E"/>
    <w:rsid w:val="003A094A"/>
    <w:rsid w:val="003A144B"/>
    <w:rsid w:val="003A1956"/>
    <w:rsid w:val="003B0939"/>
    <w:rsid w:val="003B3578"/>
    <w:rsid w:val="003B51FC"/>
    <w:rsid w:val="003B7EF3"/>
    <w:rsid w:val="003C204E"/>
    <w:rsid w:val="003C458B"/>
    <w:rsid w:val="003C5AA3"/>
    <w:rsid w:val="003C6ECC"/>
    <w:rsid w:val="003E3BA3"/>
    <w:rsid w:val="003E3C2C"/>
    <w:rsid w:val="00407503"/>
    <w:rsid w:val="004124CC"/>
    <w:rsid w:val="004131E8"/>
    <w:rsid w:val="0041406C"/>
    <w:rsid w:val="00416236"/>
    <w:rsid w:val="00431D6F"/>
    <w:rsid w:val="004330EC"/>
    <w:rsid w:val="00437F0A"/>
    <w:rsid w:val="0044121E"/>
    <w:rsid w:val="00442060"/>
    <w:rsid w:val="00443CCF"/>
    <w:rsid w:val="004525A9"/>
    <w:rsid w:val="00452864"/>
    <w:rsid w:val="00455044"/>
    <w:rsid w:val="004579C3"/>
    <w:rsid w:val="00461A81"/>
    <w:rsid w:val="00464ED6"/>
    <w:rsid w:val="0047182C"/>
    <w:rsid w:val="00477E32"/>
    <w:rsid w:val="0048253A"/>
    <w:rsid w:val="004835AE"/>
    <w:rsid w:val="00484404"/>
    <w:rsid w:val="00486883"/>
    <w:rsid w:val="00486E1E"/>
    <w:rsid w:val="004A147C"/>
    <w:rsid w:val="004A5052"/>
    <w:rsid w:val="004C1211"/>
    <w:rsid w:val="004C2FEF"/>
    <w:rsid w:val="004C5BB9"/>
    <w:rsid w:val="004C6F4C"/>
    <w:rsid w:val="004D1303"/>
    <w:rsid w:val="004D1518"/>
    <w:rsid w:val="004D3D67"/>
    <w:rsid w:val="004D6899"/>
    <w:rsid w:val="004E0F22"/>
    <w:rsid w:val="004E3443"/>
    <w:rsid w:val="004F55F6"/>
    <w:rsid w:val="004F7E72"/>
    <w:rsid w:val="00505241"/>
    <w:rsid w:val="005065E4"/>
    <w:rsid w:val="00530D9B"/>
    <w:rsid w:val="0054218F"/>
    <w:rsid w:val="00542A7B"/>
    <w:rsid w:val="00543A32"/>
    <w:rsid w:val="00544444"/>
    <w:rsid w:val="00560332"/>
    <w:rsid w:val="00566990"/>
    <w:rsid w:val="00572332"/>
    <w:rsid w:val="00576BCD"/>
    <w:rsid w:val="00576FAC"/>
    <w:rsid w:val="00585CB3"/>
    <w:rsid w:val="00590C77"/>
    <w:rsid w:val="00593AC0"/>
    <w:rsid w:val="00596434"/>
    <w:rsid w:val="00596C6A"/>
    <w:rsid w:val="005A6653"/>
    <w:rsid w:val="005B107A"/>
    <w:rsid w:val="005B208B"/>
    <w:rsid w:val="005B20EE"/>
    <w:rsid w:val="005B42FB"/>
    <w:rsid w:val="005C1DA6"/>
    <w:rsid w:val="005C2896"/>
    <w:rsid w:val="005C3BC2"/>
    <w:rsid w:val="005E0EFC"/>
    <w:rsid w:val="005E21DA"/>
    <w:rsid w:val="005E258E"/>
    <w:rsid w:val="005E4284"/>
    <w:rsid w:val="005E46B7"/>
    <w:rsid w:val="005F4102"/>
    <w:rsid w:val="00605FD4"/>
    <w:rsid w:val="0060689E"/>
    <w:rsid w:val="006116AA"/>
    <w:rsid w:val="00612F18"/>
    <w:rsid w:val="006337DD"/>
    <w:rsid w:val="00640E2E"/>
    <w:rsid w:val="0064134A"/>
    <w:rsid w:val="006459C3"/>
    <w:rsid w:val="00645D68"/>
    <w:rsid w:val="006508B0"/>
    <w:rsid w:val="006604AB"/>
    <w:rsid w:val="006614F2"/>
    <w:rsid w:val="00663387"/>
    <w:rsid w:val="006775A2"/>
    <w:rsid w:val="006807E4"/>
    <w:rsid w:val="00684A5F"/>
    <w:rsid w:val="0069512B"/>
    <w:rsid w:val="00695FF5"/>
    <w:rsid w:val="006A0F8C"/>
    <w:rsid w:val="006B010D"/>
    <w:rsid w:val="006B5942"/>
    <w:rsid w:val="006B613A"/>
    <w:rsid w:val="006D0D2A"/>
    <w:rsid w:val="006D3C3D"/>
    <w:rsid w:val="006D5C43"/>
    <w:rsid w:val="006E1263"/>
    <w:rsid w:val="006F7206"/>
    <w:rsid w:val="006F7D35"/>
    <w:rsid w:val="00710622"/>
    <w:rsid w:val="0071265D"/>
    <w:rsid w:val="00716CAB"/>
    <w:rsid w:val="00717A48"/>
    <w:rsid w:val="00725AB8"/>
    <w:rsid w:val="00732F85"/>
    <w:rsid w:val="00740F8A"/>
    <w:rsid w:val="00745EEB"/>
    <w:rsid w:val="0075232B"/>
    <w:rsid w:val="007524A9"/>
    <w:rsid w:val="0075282B"/>
    <w:rsid w:val="0076077B"/>
    <w:rsid w:val="00765703"/>
    <w:rsid w:val="00765F4B"/>
    <w:rsid w:val="00780F12"/>
    <w:rsid w:val="007821DE"/>
    <w:rsid w:val="007942B3"/>
    <w:rsid w:val="00796887"/>
    <w:rsid w:val="007A1E72"/>
    <w:rsid w:val="007A3D85"/>
    <w:rsid w:val="007A5ACE"/>
    <w:rsid w:val="007B3CB7"/>
    <w:rsid w:val="007B6A42"/>
    <w:rsid w:val="007C19B1"/>
    <w:rsid w:val="007C65BE"/>
    <w:rsid w:val="007C7591"/>
    <w:rsid w:val="007D0FD4"/>
    <w:rsid w:val="007D2725"/>
    <w:rsid w:val="007D52C1"/>
    <w:rsid w:val="007D6F32"/>
    <w:rsid w:val="007E5FCA"/>
    <w:rsid w:val="007F317B"/>
    <w:rsid w:val="007F52BC"/>
    <w:rsid w:val="0080179D"/>
    <w:rsid w:val="00802FE9"/>
    <w:rsid w:val="00807459"/>
    <w:rsid w:val="0083163A"/>
    <w:rsid w:val="00833189"/>
    <w:rsid w:val="008370CC"/>
    <w:rsid w:val="0084225B"/>
    <w:rsid w:val="00855A87"/>
    <w:rsid w:val="008637C0"/>
    <w:rsid w:val="00867DD4"/>
    <w:rsid w:val="008740D5"/>
    <w:rsid w:val="00884A53"/>
    <w:rsid w:val="00894160"/>
    <w:rsid w:val="008956E5"/>
    <w:rsid w:val="008965DD"/>
    <w:rsid w:val="008A04D2"/>
    <w:rsid w:val="008A05C6"/>
    <w:rsid w:val="008A367B"/>
    <w:rsid w:val="008A392B"/>
    <w:rsid w:val="008A3937"/>
    <w:rsid w:val="008B429B"/>
    <w:rsid w:val="008B6CF2"/>
    <w:rsid w:val="008D70F0"/>
    <w:rsid w:val="008E1F37"/>
    <w:rsid w:val="008E292E"/>
    <w:rsid w:val="008E5F86"/>
    <w:rsid w:val="00903576"/>
    <w:rsid w:val="00903F34"/>
    <w:rsid w:val="009161EF"/>
    <w:rsid w:val="00917FBE"/>
    <w:rsid w:val="0092549E"/>
    <w:rsid w:val="009323E5"/>
    <w:rsid w:val="00942D05"/>
    <w:rsid w:val="00950351"/>
    <w:rsid w:val="009520B7"/>
    <w:rsid w:val="00954594"/>
    <w:rsid w:val="0096536E"/>
    <w:rsid w:val="00965F18"/>
    <w:rsid w:val="00967E78"/>
    <w:rsid w:val="009717C9"/>
    <w:rsid w:val="0097388E"/>
    <w:rsid w:val="009748C1"/>
    <w:rsid w:val="00974ADF"/>
    <w:rsid w:val="00981DA5"/>
    <w:rsid w:val="0099340B"/>
    <w:rsid w:val="00995D09"/>
    <w:rsid w:val="00996F7B"/>
    <w:rsid w:val="009A4F27"/>
    <w:rsid w:val="009A6892"/>
    <w:rsid w:val="009B55CD"/>
    <w:rsid w:val="009B7F79"/>
    <w:rsid w:val="009C6A65"/>
    <w:rsid w:val="009D4C1E"/>
    <w:rsid w:val="009E1D4D"/>
    <w:rsid w:val="009E349D"/>
    <w:rsid w:val="009F0513"/>
    <w:rsid w:val="009F2D48"/>
    <w:rsid w:val="009F3909"/>
    <w:rsid w:val="009F3FEE"/>
    <w:rsid w:val="00A04C9D"/>
    <w:rsid w:val="00A07771"/>
    <w:rsid w:val="00A13B4A"/>
    <w:rsid w:val="00A20BCC"/>
    <w:rsid w:val="00A25428"/>
    <w:rsid w:val="00A275BF"/>
    <w:rsid w:val="00A41CD3"/>
    <w:rsid w:val="00A42E3E"/>
    <w:rsid w:val="00A46565"/>
    <w:rsid w:val="00A47A90"/>
    <w:rsid w:val="00A50AAD"/>
    <w:rsid w:val="00A52FF3"/>
    <w:rsid w:val="00A55D98"/>
    <w:rsid w:val="00A600F2"/>
    <w:rsid w:val="00A653EE"/>
    <w:rsid w:val="00A65A24"/>
    <w:rsid w:val="00A71107"/>
    <w:rsid w:val="00A72E3C"/>
    <w:rsid w:val="00A80440"/>
    <w:rsid w:val="00A86BEF"/>
    <w:rsid w:val="00A870B3"/>
    <w:rsid w:val="00A8768B"/>
    <w:rsid w:val="00A91E09"/>
    <w:rsid w:val="00A93C84"/>
    <w:rsid w:val="00A94CF5"/>
    <w:rsid w:val="00A965F4"/>
    <w:rsid w:val="00A96B1A"/>
    <w:rsid w:val="00A973D6"/>
    <w:rsid w:val="00AA1E34"/>
    <w:rsid w:val="00AA2D4F"/>
    <w:rsid w:val="00AA4C02"/>
    <w:rsid w:val="00AB0967"/>
    <w:rsid w:val="00AB2118"/>
    <w:rsid w:val="00AB3876"/>
    <w:rsid w:val="00AC17C9"/>
    <w:rsid w:val="00AC1CF9"/>
    <w:rsid w:val="00AE2B39"/>
    <w:rsid w:val="00AE309A"/>
    <w:rsid w:val="00B00D45"/>
    <w:rsid w:val="00B108EB"/>
    <w:rsid w:val="00B24246"/>
    <w:rsid w:val="00B31ECD"/>
    <w:rsid w:val="00B5127A"/>
    <w:rsid w:val="00B51E95"/>
    <w:rsid w:val="00B5479E"/>
    <w:rsid w:val="00B55F54"/>
    <w:rsid w:val="00B63EC8"/>
    <w:rsid w:val="00B66C0C"/>
    <w:rsid w:val="00B7104F"/>
    <w:rsid w:val="00B777FC"/>
    <w:rsid w:val="00B80866"/>
    <w:rsid w:val="00B83996"/>
    <w:rsid w:val="00B91016"/>
    <w:rsid w:val="00B911BA"/>
    <w:rsid w:val="00BA568A"/>
    <w:rsid w:val="00BB1AE6"/>
    <w:rsid w:val="00BB7449"/>
    <w:rsid w:val="00BD4654"/>
    <w:rsid w:val="00BD7A73"/>
    <w:rsid w:val="00BE0F3A"/>
    <w:rsid w:val="00BE19A1"/>
    <w:rsid w:val="00BE1F2B"/>
    <w:rsid w:val="00BF010B"/>
    <w:rsid w:val="00BF2D79"/>
    <w:rsid w:val="00BF4721"/>
    <w:rsid w:val="00C03F6D"/>
    <w:rsid w:val="00C0768C"/>
    <w:rsid w:val="00C1257E"/>
    <w:rsid w:val="00C161A1"/>
    <w:rsid w:val="00C3420E"/>
    <w:rsid w:val="00C40340"/>
    <w:rsid w:val="00C55B35"/>
    <w:rsid w:val="00C56287"/>
    <w:rsid w:val="00C66425"/>
    <w:rsid w:val="00C723FE"/>
    <w:rsid w:val="00C727AF"/>
    <w:rsid w:val="00C7461F"/>
    <w:rsid w:val="00C940D6"/>
    <w:rsid w:val="00C95BB7"/>
    <w:rsid w:val="00C96858"/>
    <w:rsid w:val="00CA63FE"/>
    <w:rsid w:val="00CA66CE"/>
    <w:rsid w:val="00CB6A80"/>
    <w:rsid w:val="00CC491E"/>
    <w:rsid w:val="00CC67C1"/>
    <w:rsid w:val="00CC7C8F"/>
    <w:rsid w:val="00CE56C7"/>
    <w:rsid w:val="00CF488F"/>
    <w:rsid w:val="00CF55F6"/>
    <w:rsid w:val="00CF608C"/>
    <w:rsid w:val="00D014BB"/>
    <w:rsid w:val="00D03006"/>
    <w:rsid w:val="00D041E7"/>
    <w:rsid w:val="00D0688E"/>
    <w:rsid w:val="00D16269"/>
    <w:rsid w:val="00D22BDD"/>
    <w:rsid w:val="00D244DB"/>
    <w:rsid w:val="00D255F5"/>
    <w:rsid w:val="00D3456E"/>
    <w:rsid w:val="00D35FA3"/>
    <w:rsid w:val="00D47A15"/>
    <w:rsid w:val="00D57CF3"/>
    <w:rsid w:val="00D6075D"/>
    <w:rsid w:val="00D65E24"/>
    <w:rsid w:val="00D821A8"/>
    <w:rsid w:val="00D87663"/>
    <w:rsid w:val="00D93C3D"/>
    <w:rsid w:val="00DA64F9"/>
    <w:rsid w:val="00DB01D1"/>
    <w:rsid w:val="00DB2EDF"/>
    <w:rsid w:val="00DB3F4B"/>
    <w:rsid w:val="00DB6428"/>
    <w:rsid w:val="00DB6E6E"/>
    <w:rsid w:val="00DC2B58"/>
    <w:rsid w:val="00DC577C"/>
    <w:rsid w:val="00DC5AAA"/>
    <w:rsid w:val="00DD0E05"/>
    <w:rsid w:val="00DD4346"/>
    <w:rsid w:val="00DE357F"/>
    <w:rsid w:val="00DE3DA2"/>
    <w:rsid w:val="00DE4F62"/>
    <w:rsid w:val="00DE6499"/>
    <w:rsid w:val="00DE6B66"/>
    <w:rsid w:val="00DE7155"/>
    <w:rsid w:val="00DE7F36"/>
    <w:rsid w:val="00DF52F0"/>
    <w:rsid w:val="00E005FA"/>
    <w:rsid w:val="00E02E8C"/>
    <w:rsid w:val="00E07634"/>
    <w:rsid w:val="00E1285C"/>
    <w:rsid w:val="00E211B5"/>
    <w:rsid w:val="00E51098"/>
    <w:rsid w:val="00E65A3F"/>
    <w:rsid w:val="00E6727A"/>
    <w:rsid w:val="00E754B2"/>
    <w:rsid w:val="00E76347"/>
    <w:rsid w:val="00E7790C"/>
    <w:rsid w:val="00E82E33"/>
    <w:rsid w:val="00E83C72"/>
    <w:rsid w:val="00E85D1F"/>
    <w:rsid w:val="00E873F4"/>
    <w:rsid w:val="00E94F9E"/>
    <w:rsid w:val="00E96313"/>
    <w:rsid w:val="00EA0BA5"/>
    <w:rsid w:val="00EA59E7"/>
    <w:rsid w:val="00EA7E23"/>
    <w:rsid w:val="00EB0B70"/>
    <w:rsid w:val="00EB24C6"/>
    <w:rsid w:val="00EB3156"/>
    <w:rsid w:val="00EB3B83"/>
    <w:rsid w:val="00EC3977"/>
    <w:rsid w:val="00ED3C49"/>
    <w:rsid w:val="00EE4011"/>
    <w:rsid w:val="00EF46A8"/>
    <w:rsid w:val="00EF51F9"/>
    <w:rsid w:val="00F013D6"/>
    <w:rsid w:val="00F02DA1"/>
    <w:rsid w:val="00F02FB1"/>
    <w:rsid w:val="00F072BF"/>
    <w:rsid w:val="00F07F35"/>
    <w:rsid w:val="00F1165E"/>
    <w:rsid w:val="00F1191B"/>
    <w:rsid w:val="00F14516"/>
    <w:rsid w:val="00F31D44"/>
    <w:rsid w:val="00F35466"/>
    <w:rsid w:val="00F524BD"/>
    <w:rsid w:val="00F60E91"/>
    <w:rsid w:val="00F67F45"/>
    <w:rsid w:val="00F72B1E"/>
    <w:rsid w:val="00F74159"/>
    <w:rsid w:val="00F831BD"/>
    <w:rsid w:val="00F872D1"/>
    <w:rsid w:val="00F9424E"/>
    <w:rsid w:val="00F94915"/>
    <w:rsid w:val="00FA0E0C"/>
    <w:rsid w:val="00FA5737"/>
    <w:rsid w:val="00FA7CEC"/>
    <w:rsid w:val="00FB2C8C"/>
    <w:rsid w:val="00FB52B4"/>
    <w:rsid w:val="00FB761E"/>
    <w:rsid w:val="00FC0A24"/>
    <w:rsid w:val="00FC42FD"/>
    <w:rsid w:val="00FD0FDE"/>
    <w:rsid w:val="00FD2795"/>
    <w:rsid w:val="00FD518C"/>
    <w:rsid w:val="00FE5A5D"/>
    <w:rsid w:val="00FE6688"/>
    <w:rsid w:val="00FF663B"/>
    <w:rsid w:val="00FF77E9"/>
    <w:rsid w:val="012F41F1"/>
    <w:rsid w:val="018B7F57"/>
    <w:rsid w:val="01D628BE"/>
    <w:rsid w:val="028C4CB0"/>
    <w:rsid w:val="028E4F47"/>
    <w:rsid w:val="02985DC6"/>
    <w:rsid w:val="02CE17E8"/>
    <w:rsid w:val="02F05C02"/>
    <w:rsid w:val="03004097"/>
    <w:rsid w:val="03035935"/>
    <w:rsid w:val="030E5EF3"/>
    <w:rsid w:val="03125B78"/>
    <w:rsid w:val="031514EA"/>
    <w:rsid w:val="035E0DBD"/>
    <w:rsid w:val="037405E1"/>
    <w:rsid w:val="038D16A3"/>
    <w:rsid w:val="03922815"/>
    <w:rsid w:val="039447DF"/>
    <w:rsid w:val="03D96696"/>
    <w:rsid w:val="043D6C25"/>
    <w:rsid w:val="047D5273"/>
    <w:rsid w:val="04BD38C2"/>
    <w:rsid w:val="051554AC"/>
    <w:rsid w:val="051C4A8C"/>
    <w:rsid w:val="05B11678"/>
    <w:rsid w:val="05E732EC"/>
    <w:rsid w:val="05F11A75"/>
    <w:rsid w:val="062067FE"/>
    <w:rsid w:val="068648B3"/>
    <w:rsid w:val="06AB431A"/>
    <w:rsid w:val="06F7130D"/>
    <w:rsid w:val="073B6CAB"/>
    <w:rsid w:val="073C31C4"/>
    <w:rsid w:val="07414C7E"/>
    <w:rsid w:val="07765DB9"/>
    <w:rsid w:val="07C5765D"/>
    <w:rsid w:val="080A32C2"/>
    <w:rsid w:val="084A7B62"/>
    <w:rsid w:val="0858227F"/>
    <w:rsid w:val="08940DDD"/>
    <w:rsid w:val="09012917"/>
    <w:rsid w:val="094E3682"/>
    <w:rsid w:val="09510A7C"/>
    <w:rsid w:val="095A3DD5"/>
    <w:rsid w:val="096E7880"/>
    <w:rsid w:val="09B039F5"/>
    <w:rsid w:val="0A261F09"/>
    <w:rsid w:val="0A5F5B47"/>
    <w:rsid w:val="0A7D7D7B"/>
    <w:rsid w:val="0AB45767"/>
    <w:rsid w:val="0AB6328D"/>
    <w:rsid w:val="0AD025A1"/>
    <w:rsid w:val="0ADB10BF"/>
    <w:rsid w:val="0B5F3925"/>
    <w:rsid w:val="0B7373D0"/>
    <w:rsid w:val="0B896BF3"/>
    <w:rsid w:val="0B925AA8"/>
    <w:rsid w:val="0B9C6927"/>
    <w:rsid w:val="0BA63302"/>
    <w:rsid w:val="0BAB6B6A"/>
    <w:rsid w:val="0BBF2615"/>
    <w:rsid w:val="0BF00A21"/>
    <w:rsid w:val="0C4C3EA9"/>
    <w:rsid w:val="0C670CE3"/>
    <w:rsid w:val="0CCA1272"/>
    <w:rsid w:val="0CCC323C"/>
    <w:rsid w:val="0CE71E24"/>
    <w:rsid w:val="0D3E558D"/>
    <w:rsid w:val="0D774F56"/>
    <w:rsid w:val="0DA87805"/>
    <w:rsid w:val="0DBC0BBA"/>
    <w:rsid w:val="0DC91529"/>
    <w:rsid w:val="0E0D58BA"/>
    <w:rsid w:val="0E333D5D"/>
    <w:rsid w:val="0E651252"/>
    <w:rsid w:val="0E7C47EE"/>
    <w:rsid w:val="0E7D5CE6"/>
    <w:rsid w:val="0E9B2EC6"/>
    <w:rsid w:val="0EBB3568"/>
    <w:rsid w:val="0EC56195"/>
    <w:rsid w:val="0ECF2B6F"/>
    <w:rsid w:val="0EF820C6"/>
    <w:rsid w:val="0F2350E2"/>
    <w:rsid w:val="0F827BE2"/>
    <w:rsid w:val="0FC30926"/>
    <w:rsid w:val="0FEF171B"/>
    <w:rsid w:val="0FFE370C"/>
    <w:rsid w:val="106F460A"/>
    <w:rsid w:val="10752F31"/>
    <w:rsid w:val="10DE709A"/>
    <w:rsid w:val="11082369"/>
    <w:rsid w:val="114E2471"/>
    <w:rsid w:val="117E6CC6"/>
    <w:rsid w:val="11B12A00"/>
    <w:rsid w:val="11CE5360"/>
    <w:rsid w:val="11E20E0C"/>
    <w:rsid w:val="11F03528"/>
    <w:rsid w:val="12080872"/>
    <w:rsid w:val="1222745A"/>
    <w:rsid w:val="126F08F1"/>
    <w:rsid w:val="129C545E"/>
    <w:rsid w:val="12A10CC7"/>
    <w:rsid w:val="12CD73C6"/>
    <w:rsid w:val="12F3792E"/>
    <w:rsid w:val="13141499"/>
    <w:rsid w:val="131E40C5"/>
    <w:rsid w:val="136F66CF"/>
    <w:rsid w:val="13702B73"/>
    <w:rsid w:val="13CE1647"/>
    <w:rsid w:val="13D053C0"/>
    <w:rsid w:val="13EE2102"/>
    <w:rsid w:val="13F310AE"/>
    <w:rsid w:val="140D6614"/>
    <w:rsid w:val="142B0848"/>
    <w:rsid w:val="148443FC"/>
    <w:rsid w:val="14DE1D5E"/>
    <w:rsid w:val="14E153AA"/>
    <w:rsid w:val="150411E5"/>
    <w:rsid w:val="1534372C"/>
    <w:rsid w:val="15AE7982"/>
    <w:rsid w:val="15C727F2"/>
    <w:rsid w:val="15E762BE"/>
    <w:rsid w:val="161F618A"/>
    <w:rsid w:val="16201F02"/>
    <w:rsid w:val="16223ECC"/>
    <w:rsid w:val="163A1779"/>
    <w:rsid w:val="16454B7E"/>
    <w:rsid w:val="165878EE"/>
    <w:rsid w:val="166B13D0"/>
    <w:rsid w:val="167D1103"/>
    <w:rsid w:val="168D3A3C"/>
    <w:rsid w:val="16924BAE"/>
    <w:rsid w:val="16A91EF8"/>
    <w:rsid w:val="16CB1E6E"/>
    <w:rsid w:val="16D03928"/>
    <w:rsid w:val="17501520"/>
    <w:rsid w:val="179B5CE4"/>
    <w:rsid w:val="17B0246F"/>
    <w:rsid w:val="17C50FB3"/>
    <w:rsid w:val="17F673BF"/>
    <w:rsid w:val="18100480"/>
    <w:rsid w:val="18461624"/>
    <w:rsid w:val="186364ED"/>
    <w:rsid w:val="189310B2"/>
    <w:rsid w:val="18AC5CCF"/>
    <w:rsid w:val="18C43019"/>
    <w:rsid w:val="18C96881"/>
    <w:rsid w:val="18E11E1D"/>
    <w:rsid w:val="191044B0"/>
    <w:rsid w:val="1917583F"/>
    <w:rsid w:val="196B7938"/>
    <w:rsid w:val="19A1335A"/>
    <w:rsid w:val="19C71013"/>
    <w:rsid w:val="19C86B39"/>
    <w:rsid w:val="19CC03D7"/>
    <w:rsid w:val="1A1E49AB"/>
    <w:rsid w:val="1A1F2BFD"/>
    <w:rsid w:val="1A8769F4"/>
    <w:rsid w:val="1A952EBF"/>
    <w:rsid w:val="1AA13BF7"/>
    <w:rsid w:val="1AC90DBB"/>
    <w:rsid w:val="1AD03EF7"/>
    <w:rsid w:val="1AD80FFE"/>
    <w:rsid w:val="1AF01790"/>
    <w:rsid w:val="1AF04599"/>
    <w:rsid w:val="1B1A33C4"/>
    <w:rsid w:val="1B34092A"/>
    <w:rsid w:val="1BCC7695"/>
    <w:rsid w:val="1BCD0437"/>
    <w:rsid w:val="1BDD4B1E"/>
    <w:rsid w:val="1BE91714"/>
    <w:rsid w:val="1C3B466F"/>
    <w:rsid w:val="1C67198E"/>
    <w:rsid w:val="1C7F5BD5"/>
    <w:rsid w:val="1C9C6787"/>
    <w:rsid w:val="1CBB2985"/>
    <w:rsid w:val="1D0B56BA"/>
    <w:rsid w:val="1D1A58FD"/>
    <w:rsid w:val="1D295B40"/>
    <w:rsid w:val="1D4448CA"/>
    <w:rsid w:val="1D497F91"/>
    <w:rsid w:val="1D682B0D"/>
    <w:rsid w:val="1DD67A76"/>
    <w:rsid w:val="1E092273"/>
    <w:rsid w:val="1E236A34"/>
    <w:rsid w:val="1E48649A"/>
    <w:rsid w:val="1E544E3F"/>
    <w:rsid w:val="1E592455"/>
    <w:rsid w:val="1EAC07D7"/>
    <w:rsid w:val="1ECC0E79"/>
    <w:rsid w:val="1EFF4DAB"/>
    <w:rsid w:val="1F176598"/>
    <w:rsid w:val="1F460C2C"/>
    <w:rsid w:val="1F783F50"/>
    <w:rsid w:val="1FA0658E"/>
    <w:rsid w:val="1FAD2A59"/>
    <w:rsid w:val="1FCA360B"/>
    <w:rsid w:val="1FCB2EDF"/>
    <w:rsid w:val="1FD47FE6"/>
    <w:rsid w:val="200C59D1"/>
    <w:rsid w:val="202D76F6"/>
    <w:rsid w:val="204607B7"/>
    <w:rsid w:val="208F1E39"/>
    <w:rsid w:val="20B16579"/>
    <w:rsid w:val="20C22534"/>
    <w:rsid w:val="213351E0"/>
    <w:rsid w:val="215C4736"/>
    <w:rsid w:val="2164592E"/>
    <w:rsid w:val="217355DC"/>
    <w:rsid w:val="217E1BBD"/>
    <w:rsid w:val="21CB18BC"/>
    <w:rsid w:val="21DE15EF"/>
    <w:rsid w:val="21F030D1"/>
    <w:rsid w:val="22205764"/>
    <w:rsid w:val="22433200"/>
    <w:rsid w:val="224F1BA5"/>
    <w:rsid w:val="22543660"/>
    <w:rsid w:val="22592A24"/>
    <w:rsid w:val="227855A0"/>
    <w:rsid w:val="233A0AA7"/>
    <w:rsid w:val="23CE7442"/>
    <w:rsid w:val="243948BB"/>
    <w:rsid w:val="24521E21"/>
    <w:rsid w:val="24635DDC"/>
    <w:rsid w:val="249917FE"/>
    <w:rsid w:val="24C53DEB"/>
    <w:rsid w:val="24C70119"/>
    <w:rsid w:val="25172D96"/>
    <w:rsid w:val="251D5F8B"/>
    <w:rsid w:val="25657932"/>
    <w:rsid w:val="25B05051"/>
    <w:rsid w:val="25D32AED"/>
    <w:rsid w:val="260B672B"/>
    <w:rsid w:val="264D6D44"/>
    <w:rsid w:val="267C4F33"/>
    <w:rsid w:val="26A11C53"/>
    <w:rsid w:val="26CC2619"/>
    <w:rsid w:val="26E8081A"/>
    <w:rsid w:val="27090EBD"/>
    <w:rsid w:val="2714160F"/>
    <w:rsid w:val="27223D2C"/>
    <w:rsid w:val="272F6449"/>
    <w:rsid w:val="27457A1B"/>
    <w:rsid w:val="27743E5C"/>
    <w:rsid w:val="27C6290A"/>
    <w:rsid w:val="27D03788"/>
    <w:rsid w:val="27F8683B"/>
    <w:rsid w:val="28011B94"/>
    <w:rsid w:val="28125B4F"/>
    <w:rsid w:val="2835183D"/>
    <w:rsid w:val="287C121A"/>
    <w:rsid w:val="28996E1B"/>
    <w:rsid w:val="289A78F2"/>
    <w:rsid w:val="28B9421C"/>
    <w:rsid w:val="28FA4FEC"/>
    <w:rsid w:val="29115E06"/>
    <w:rsid w:val="292C2C40"/>
    <w:rsid w:val="299F1664"/>
    <w:rsid w:val="29B570DA"/>
    <w:rsid w:val="29D37560"/>
    <w:rsid w:val="2A3F69A3"/>
    <w:rsid w:val="2A5266D7"/>
    <w:rsid w:val="2A5F7045"/>
    <w:rsid w:val="2A615934"/>
    <w:rsid w:val="2A830F86"/>
    <w:rsid w:val="2ACA111E"/>
    <w:rsid w:val="2ADB491E"/>
    <w:rsid w:val="2AF459E0"/>
    <w:rsid w:val="2AFC2AE6"/>
    <w:rsid w:val="2B97636B"/>
    <w:rsid w:val="2BB37649"/>
    <w:rsid w:val="2BCE7FDF"/>
    <w:rsid w:val="2BD15D21"/>
    <w:rsid w:val="2C2027B1"/>
    <w:rsid w:val="2CAA1EBF"/>
    <w:rsid w:val="2D053ED4"/>
    <w:rsid w:val="2D12214D"/>
    <w:rsid w:val="2D2105E2"/>
    <w:rsid w:val="2D2F2E76"/>
    <w:rsid w:val="2D6D1A79"/>
    <w:rsid w:val="2D80355B"/>
    <w:rsid w:val="2DA52FC1"/>
    <w:rsid w:val="2E1A39AF"/>
    <w:rsid w:val="2E7F1A64"/>
    <w:rsid w:val="2E9A064C"/>
    <w:rsid w:val="2EDB4780"/>
    <w:rsid w:val="2F067A90"/>
    <w:rsid w:val="2F155F25"/>
    <w:rsid w:val="2F195A15"/>
    <w:rsid w:val="2F2B1BEC"/>
    <w:rsid w:val="2F4A02C4"/>
    <w:rsid w:val="2F4B5DEA"/>
    <w:rsid w:val="2F676434"/>
    <w:rsid w:val="2F927575"/>
    <w:rsid w:val="2FB63264"/>
    <w:rsid w:val="2FBE65BC"/>
    <w:rsid w:val="302E54F0"/>
    <w:rsid w:val="308415B4"/>
    <w:rsid w:val="309A4933"/>
    <w:rsid w:val="30A9726C"/>
    <w:rsid w:val="30D463A7"/>
    <w:rsid w:val="30D75B88"/>
    <w:rsid w:val="30ED7159"/>
    <w:rsid w:val="31046251"/>
    <w:rsid w:val="310D3357"/>
    <w:rsid w:val="312947C1"/>
    <w:rsid w:val="3140197F"/>
    <w:rsid w:val="31AF07BB"/>
    <w:rsid w:val="31C559E0"/>
    <w:rsid w:val="32026C34"/>
    <w:rsid w:val="32454D73"/>
    <w:rsid w:val="32764F2C"/>
    <w:rsid w:val="327A0EC0"/>
    <w:rsid w:val="32B141B6"/>
    <w:rsid w:val="32B36180"/>
    <w:rsid w:val="32DC7485"/>
    <w:rsid w:val="32FE731E"/>
    <w:rsid w:val="32FF13C6"/>
    <w:rsid w:val="331F3816"/>
    <w:rsid w:val="337F758D"/>
    <w:rsid w:val="338813BB"/>
    <w:rsid w:val="33CD3272"/>
    <w:rsid w:val="33D95773"/>
    <w:rsid w:val="34586FDF"/>
    <w:rsid w:val="34931DC5"/>
    <w:rsid w:val="34B306BA"/>
    <w:rsid w:val="34FD36E3"/>
    <w:rsid w:val="34FF56AD"/>
    <w:rsid w:val="351F3659"/>
    <w:rsid w:val="3522139B"/>
    <w:rsid w:val="353C245D"/>
    <w:rsid w:val="355754E9"/>
    <w:rsid w:val="357F00D5"/>
    <w:rsid w:val="35BF6BEA"/>
    <w:rsid w:val="35D24B6F"/>
    <w:rsid w:val="35D54660"/>
    <w:rsid w:val="36121566"/>
    <w:rsid w:val="36274EBB"/>
    <w:rsid w:val="362D624A"/>
    <w:rsid w:val="36877708"/>
    <w:rsid w:val="36965B9D"/>
    <w:rsid w:val="36C95F72"/>
    <w:rsid w:val="36CA3A99"/>
    <w:rsid w:val="36E903C3"/>
    <w:rsid w:val="37135440"/>
    <w:rsid w:val="371F5B92"/>
    <w:rsid w:val="373B04F2"/>
    <w:rsid w:val="374C0952"/>
    <w:rsid w:val="37555607"/>
    <w:rsid w:val="37F54B45"/>
    <w:rsid w:val="37FC4126"/>
    <w:rsid w:val="383C2774"/>
    <w:rsid w:val="38547ABE"/>
    <w:rsid w:val="38C56C0D"/>
    <w:rsid w:val="38D64977"/>
    <w:rsid w:val="38E2331B"/>
    <w:rsid w:val="38F302DE"/>
    <w:rsid w:val="38F372D7"/>
    <w:rsid w:val="39196DAF"/>
    <w:rsid w:val="392E030F"/>
    <w:rsid w:val="39777F08"/>
    <w:rsid w:val="39EE7A9E"/>
    <w:rsid w:val="39F2758E"/>
    <w:rsid w:val="39F41558"/>
    <w:rsid w:val="39FC21BB"/>
    <w:rsid w:val="3A0472C2"/>
    <w:rsid w:val="3A436F38"/>
    <w:rsid w:val="3A4678DA"/>
    <w:rsid w:val="3A4D2A17"/>
    <w:rsid w:val="3A5E6389"/>
    <w:rsid w:val="3A6C5593"/>
    <w:rsid w:val="3A922B1F"/>
    <w:rsid w:val="3AC151B3"/>
    <w:rsid w:val="3AEE41FA"/>
    <w:rsid w:val="3B304812"/>
    <w:rsid w:val="3B3360B0"/>
    <w:rsid w:val="3B491430"/>
    <w:rsid w:val="3B5A363D"/>
    <w:rsid w:val="3B83709F"/>
    <w:rsid w:val="3B8E1539"/>
    <w:rsid w:val="3BC907C3"/>
    <w:rsid w:val="3BCC3E0F"/>
    <w:rsid w:val="3BD72EE0"/>
    <w:rsid w:val="3C123F18"/>
    <w:rsid w:val="3C8666B4"/>
    <w:rsid w:val="3CC176EC"/>
    <w:rsid w:val="3CC50F8A"/>
    <w:rsid w:val="3CDE3DFA"/>
    <w:rsid w:val="3D143CBF"/>
    <w:rsid w:val="3D255ECD"/>
    <w:rsid w:val="3D6A6D45"/>
    <w:rsid w:val="3D7F55DD"/>
    <w:rsid w:val="3DA908AC"/>
    <w:rsid w:val="3DA9265A"/>
    <w:rsid w:val="3DB42DAD"/>
    <w:rsid w:val="3DBC05DF"/>
    <w:rsid w:val="3DD1570D"/>
    <w:rsid w:val="3E4B54BF"/>
    <w:rsid w:val="3E8D3D29"/>
    <w:rsid w:val="3E9E5F37"/>
    <w:rsid w:val="3EDE4585"/>
    <w:rsid w:val="3EFC3253"/>
    <w:rsid w:val="3F827606"/>
    <w:rsid w:val="3FA07A8C"/>
    <w:rsid w:val="3FB377C0"/>
    <w:rsid w:val="3FC574F3"/>
    <w:rsid w:val="3FDA11F0"/>
    <w:rsid w:val="40077B0C"/>
    <w:rsid w:val="40224945"/>
    <w:rsid w:val="40300E10"/>
    <w:rsid w:val="407927B7"/>
    <w:rsid w:val="408D0011"/>
    <w:rsid w:val="40B57568"/>
    <w:rsid w:val="40C023FF"/>
    <w:rsid w:val="40C15F0C"/>
    <w:rsid w:val="40CA3013"/>
    <w:rsid w:val="40CF23D7"/>
    <w:rsid w:val="41335058"/>
    <w:rsid w:val="417D0085"/>
    <w:rsid w:val="418331C2"/>
    <w:rsid w:val="418C02C8"/>
    <w:rsid w:val="41CC4B69"/>
    <w:rsid w:val="423F358D"/>
    <w:rsid w:val="425146B7"/>
    <w:rsid w:val="425A03C6"/>
    <w:rsid w:val="42770F78"/>
    <w:rsid w:val="42CD2491"/>
    <w:rsid w:val="4320516C"/>
    <w:rsid w:val="433504EC"/>
    <w:rsid w:val="435D345F"/>
    <w:rsid w:val="43B41D58"/>
    <w:rsid w:val="43BB30E7"/>
    <w:rsid w:val="43C55D14"/>
    <w:rsid w:val="43D85A47"/>
    <w:rsid w:val="43E73EDC"/>
    <w:rsid w:val="44307631"/>
    <w:rsid w:val="44421112"/>
    <w:rsid w:val="446403A9"/>
    <w:rsid w:val="449C6A74"/>
    <w:rsid w:val="45265A3B"/>
    <w:rsid w:val="45303661"/>
    <w:rsid w:val="45464C32"/>
    <w:rsid w:val="454964D0"/>
    <w:rsid w:val="456357E4"/>
    <w:rsid w:val="4577303D"/>
    <w:rsid w:val="45961716"/>
    <w:rsid w:val="45C81AEB"/>
    <w:rsid w:val="45E83F3B"/>
    <w:rsid w:val="460C7C2A"/>
    <w:rsid w:val="464473C4"/>
    <w:rsid w:val="46827EEC"/>
    <w:rsid w:val="46D22C21"/>
    <w:rsid w:val="46DC2AE6"/>
    <w:rsid w:val="46ED1809"/>
    <w:rsid w:val="470923BB"/>
    <w:rsid w:val="47121270"/>
    <w:rsid w:val="4760647F"/>
    <w:rsid w:val="47705F96"/>
    <w:rsid w:val="479223B1"/>
    <w:rsid w:val="479D5113"/>
    <w:rsid w:val="47A3011A"/>
    <w:rsid w:val="47BB36B5"/>
    <w:rsid w:val="47E80223"/>
    <w:rsid w:val="47FA1658"/>
    <w:rsid w:val="48AC04F5"/>
    <w:rsid w:val="4921579A"/>
    <w:rsid w:val="4924528A"/>
    <w:rsid w:val="49290AF3"/>
    <w:rsid w:val="497C50C6"/>
    <w:rsid w:val="49926698"/>
    <w:rsid w:val="49E54A1A"/>
    <w:rsid w:val="4A001853"/>
    <w:rsid w:val="4A2A4B22"/>
    <w:rsid w:val="4A510301"/>
    <w:rsid w:val="4A673681"/>
    <w:rsid w:val="4A7B537E"/>
    <w:rsid w:val="4A9B77CE"/>
    <w:rsid w:val="4AD52CE0"/>
    <w:rsid w:val="4B241572"/>
    <w:rsid w:val="4B2477C4"/>
    <w:rsid w:val="4B2C7EBF"/>
    <w:rsid w:val="4B412124"/>
    <w:rsid w:val="4B5214D3"/>
    <w:rsid w:val="4B863FDA"/>
    <w:rsid w:val="4B8E2E8F"/>
    <w:rsid w:val="4BA83F51"/>
    <w:rsid w:val="4BDA60D4"/>
    <w:rsid w:val="4BE45A77"/>
    <w:rsid w:val="4BE62CCB"/>
    <w:rsid w:val="4C1E4213"/>
    <w:rsid w:val="4C4023DB"/>
    <w:rsid w:val="4C420AEE"/>
    <w:rsid w:val="4C485734"/>
    <w:rsid w:val="4C7E73A7"/>
    <w:rsid w:val="4C8524E4"/>
    <w:rsid w:val="4CA26BF2"/>
    <w:rsid w:val="4CF51418"/>
    <w:rsid w:val="4D07114B"/>
    <w:rsid w:val="4D113D78"/>
    <w:rsid w:val="4D52686A"/>
    <w:rsid w:val="4D5325E2"/>
    <w:rsid w:val="4DCB4CA4"/>
    <w:rsid w:val="4DEF40B9"/>
    <w:rsid w:val="4DFF1E22"/>
    <w:rsid w:val="4E0A0EF3"/>
    <w:rsid w:val="4E192EE4"/>
    <w:rsid w:val="4E1E499E"/>
    <w:rsid w:val="4E4D7031"/>
    <w:rsid w:val="4E8011B5"/>
    <w:rsid w:val="4E8862BB"/>
    <w:rsid w:val="4E9B7D9D"/>
    <w:rsid w:val="4EB946C7"/>
    <w:rsid w:val="4EF61477"/>
    <w:rsid w:val="4F457D08"/>
    <w:rsid w:val="4F474B84"/>
    <w:rsid w:val="4F4F2935"/>
    <w:rsid w:val="4F563CC4"/>
    <w:rsid w:val="4FA50F25"/>
    <w:rsid w:val="4FC6709B"/>
    <w:rsid w:val="500B0F52"/>
    <w:rsid w:val="504D156B"/>
    <w:rsid w:val="5055041F"/>
    <w:rsid w:val="50A218B6"/>
    <w:rsid w:val="51257DF2"/>
    <w:rsid w:val="5144471C"/>
    <w:rsid w:val="514E10F6"/>
    <w:rsid w:val="525C3CE7"/>
    <w:rsid w:val="526B5CD8"/>
    <w:rsid w:val="527E3C5D"/>
    <w:rsid w:val="528B0128"/>
    <w:rsid w:val="52A35472"/>
    <w:rsid w:val="52AF02BB"/>
    <w:rsid w:val="52BB0A0D"/>
    <w:rsid w:val="52D65847"/>
    <w:rsid w:val="52E66050"/>
    <w:rsid w:val="52EA30A1"/>
    <w:rsid w:val="52F263F9"/>
    <w:rsid w:val="52FD1026"/>
    <w:rsid w:val="534C5B09"/>
    <w:rsid w:val="53566988"/>
    <w:rsid w:val="535844AE"/>
    <w:rsid w:val="539B1454"/>
    <w:rsid w:val="53A07C03"/>
    <w:rsid w:val="53A94D0A"/>
    <w:rsid w:val="53CC6C4A"/>
    <w:rsid w:val="53CE63B5"/>
    <w:rsid w:val="53F02939"/>
    <w:rsid w:val="542E520F"/>
    <w:rsid w:val="54817A35"/>
    <w:rsid w:val="5486504B"/>
    <w:rsid w:val="54977258"/>
    <w:rsid w:val="54C33BA9"/>
    <w:rsid w:val="54DC2EBD"/>
    <w:rsid w:val="54E35FFA"/>
    <w:rsid w:val="551C150B"/>
    <w:rsid w:val="552A3C28"/>
    <w:rsid w:val="557C1FAA"/>
    <w:rsid w:val="55A03EEB"/>
    <w:rsid w:val="55B55BE8"/>
    <w:rsid w:val="55C33D32"/>
    <w:rsid w:val="55FA184D"/>
    <w:rsid w:val="55FC3817"/>
    <w:rsid w:val="55FD133D"/>
    <w:rsid w:val="55FD758F"/>
    <w:rsid w:val="56024BA5"/>
    <w:rsid w:val="56116B96"/>
    <w:rsid w:val="561641AD"/>
    <w:rsid w:val="561B7A15"/>
    <w:rsid w:val="5697353F"/>
    <w:rsid w:val="56A65531"/>
    <w:rsid w:val="56A812A9"/>
    <w:rsid w:val="56C43C09"/>
    <w:rsid w:val="570F757A"/>
    <w:rsid w:val="57323268"/>
    <w:rsid w:val="573C7C43"/>
    <w:rsid w:val="57835872"/>
    <w:rsid w:val="578C4726"/>
    <w:rsid w:val="579655A5"/>
    <w:rsid w:val="57F347A6"/>
    <w:rsid w:val="57F64296"/>
    <w:rsid w:val="583152CE"/>
    <w:rsid w:val="58445001"/>
    <w:rsid w:val="58705DF6"/>
    <w:rsid w:val="592E180D"/>
    <w:rsid w:val="596040BD"/>
    <w:rsid w:val="59957B7A"/>
    <w:rsid w:val="599C2C1B"/>
    <w:rsid w:val="59CF2FF0"/>
    <w:rsid w:val="5A1530F9"/>
    <w:rsid w:val="5A455061"/>
    <w:rsid w:val="5A70032F"/>
    <w:rsid w:val="5A8B6F17"/>
    <w:rsid w:val="5AC24903"/>
    <w:rsid w:val="5AED7BD2"/>
    <w:rsid w:val="5B242EC8"/>
    <w:rsid w:val="5B48305A"/>
    <w:rsid w:val="5B4F43E9"/>
    <w:rsid w:val="5B57329D"/>
    <w:rsid w:val="5BA54009"/>
    <w:rsid w:val="5BC621D1"/>
    <w:rsid w:val="5C1F025F"/>
    <w:rsid w:val="5C426333"/>
    <w:rsid w:val="5C6425D8"/>
    <w:rsid w:val="5C797243"/>
    <w:rsid w:val="5D041203"/>
    <w:rsid w:val="5D172CE4"/>
    <w:rsid w:val="5D1A0A26"/>
    <w:rsid w:val="5D35760E"/>
    <w:rsid w:val="5D414205"/>
    <w:rsid w:val="5D423AD9"/>
    <w:rsid w:val="5D5F6C4C"/>
    <w:rsid w:val="5D852344"/>
    <w:rsid w:val="5DA87DE0"/>
    <w:rsid w:val="5DD63EE7"/>
    <w:rsid w:val="5DDE5652"/>
    <w:rsid w:val="5E1A3A26"/>
    <w:rsid w:val="5E5166CA"/>
    <w:rsid w:val="5E5E4943"/>
    <w:rsid w:val="5ED60CF4"/>
    <w:rsid w:val="5EDF3CD6"/>
    <w:rsid w:val="5F0059FA"/>
    <w:rsid w:val="5F4E2C09"/>
    <w:rsid w:val="5F630463"/>
    <w:rsid w:val="5F7408C2"/>
    <w:rsid w:val="5F95631A"/>
    <w:rsid w:val="600B28A8"/>
    <w:rsid w:val="602F47E9"/>
    <w:rsid w:val="604364E6"/>
    <w:rsid w:val="6062696C"/>
    <w:rsid w:val="608D150F"/>
    <w:rsid w:val="60B259E3"/>
    <w:rsid w:val="60B46A9C"/>
    <w:rsid w:val="61812E22"/>
    <w:rsid w:val="61911116"/>
    <w:rsid w:val="61BC20AC"/>
    <w:rsid w:val="61C62F2B"/>
    <w:rsid w:val="61D41430"/>
    <w:rsid w:val="62083543"/>
    <w:rsid w:val="625E3163"/>
    <w:rsid w:val="62650996"/>
    <w:rsid w:val="62DD052C"/>
    <w:rsid w:val="62F60B85"/>
    <w:rsid w:val="632B573B"/>
    <w:rsid w:val="6347009B"/>
    <w:rsid w:val="63576530"/>
    <w:rsid w:val="636B3D8A"/>
    <w:rsid w:val="639C03E7"/>
    <w:rsid w:val="63DC4C88"/>
    <w:rsid w:val="63ED29F1"/>
    <w:rsid w:val="646A2293"/>
    <w:rsid w:val="64822B3A"/>
    <w:rsid w:val="64C5396E"/>
    <w:rsid w:val="65053D6A"/>
    <w:rsid w:val="65295CAB"/>
    <w:rsid w:val="6549634D"/>
    <w:rsid w:val="659D21F5"/>
    <w:rsid w:val="65CB6D62"/>
    <w:rsid w:val="65FD2C93"/>
    <w:rsid w:val="66A51361"/>
    <w:rsid w:val="66B21CD0"/>
    <w:rsid w:val="672C7CD4"/>
    <w:rsid w:val="67437685"/>
    <w:rsid w:val="67446DCC"/>
    <w:rsid w:val="679715F1"/>
    <w:rsid w:val="67B6759E"/>
    <w:rsid w:val="68064081"/>
    <w:rsid w:val="68246BFD"/>
    <w:rsid w:val="683F7593"/>
    <w:rsid w:val="68914293"/>
    <w:rsid w:val="689C7B2F"/>
    <w:rsid w:val="68A51AEC"/>
    <w:rsid w:val="68AB4C28"/>
    <w:rsid w:val="68BC0BE4"/>
    <w:rsid w:val="68DB72BC"/>
    <w:rsid w:val="692E7D33"/>
    <w:rsid w:val="693B7D5A"/>
    <w:rsid w:val="69674FF3"/>
    <w:rsid w:val="69717C20"/>
    <w:rsid w:val="699851AD"/>
    <w:rsid w:val="69BE2739"/>
    <w:rsid w:val="6A1E78CE"/>
    <w:rsid w:val="6A331379"/>
    <w:rsid w:val="6A4E1D0F"/>
    <w:rsid w:val="6A585D0E"/>
    <w:rsid w:val="6A815C41"/>
    <w:rsid w:val="6ABE6E95"/>
    <w:rsid w:val="6AE306AA"/>
    <w:rsid w:val="6AFC79BD"/>
    <w:rsid w:val="6B3F233C"/>
    <w:rsid w:val="6B5B2936"/>
    <w:rsid w:val="6B6C0488"/>
    <w:rsid w:val="6B99345E"/>
    <w:rsid w:val="6BEE5558"/>
    <w:rsid w:val="6C3867D3"/>
    <w:rsid w:val="6C7517D5"/>
    <w:rsid w:val="6D5910F7"/>
    <w:rsid w:val="6D68133A"/>
    <w:rsid w:val="6D70020F"/>
    <w:rsid w:val="6D99255B"/>
    <w:rsid w:val="6DCF3167"/>
    <w:rsid w:val="6E2A4841"/>
    <w:rsid w:val="6EB56801"/>
    <w:rsid w:val="6ED00F45"/>
    <w:rsid w:val="6ED17D93"/>
    <w:rsid w:val="6EDC5B3C"/>
    <w:rsid w:val="6EDF387E"/>
    <w:rsid w:val="6EDF741A"/>
    <w:rsid w:val="6EFC4430"/>
    <w:rsid w:val="6F062BB9"/>
    <w:rsid w:val="6F0F5F11"/>
    <w:rsid w:val="6F1A6664"/>
    <w:rsid w:val="6F481423"/>
    <w:rsid w:val="6F4B0F13"/>
    <w:rsid w:val="6F4B2CC1"/>
    <w:rsid w:val="6F4F27B2"/>
    <w:rsid w:val="6F9B59F7"/>
    <w:rsid w:val="6FF73DDB"/>
    <w:rsid w:val="703419A7"/>
    <w:rsid w:val="70497201"/>
    <w:rsid w:val="7055204A"/>
    <w:rsid w:val="70657DB3"/>
    <w:rsid w:val="709F5073"/>
    <w:rsid w:val="70C04FE9"/>
    <w:rsid w:val="70CB40BA"/>
    <w:rsid w:val="70DF36C1"/>
    <w:rsid w:val="70F829D5"/>
    <w:rsid w:val="71155335"/>
    <w:rsid w:val="71257C6E"/>
    <w:rsid w:val="71C31235"/>
    <w:rsid w:val="72001B41"/>
    <w:rsid w:val="72165809"/>
    <w:rsid w:val="7242215A"/>
    <w:rsid w:val="72582BDC"/>
    <w:rsid w:val="726A16B0"/>
    <w:rsid w:val="72B03567"/>
    <w:rsid w:val="72B44000"/>
    <w:rsid w:val="72CA214F"/>
    <w:rsid w:val="72DD6326"/>
    <w:rsid w:val="72DF209E"/>
    <w:rsid w:val="72F1559A"/>
    <w:rsid w:val="7315161C"/>
    <w:rsid w:val="73335F46"/>
    <w:rsid w:val="735A7977"/>
    <w:rsid w:val="73722F12"/>
    <w:rsid w:val="737722D7"/>
    <w:rsid w:val="73C92407"/>
    <w:rsid w:val="73CF5C6F"/>
    <w:rsid w:val="73E831D5"/>
    <w:rsid w:val="74051971"/>
    <w:rsid w:val="740D49E9"/>
    <w:rsid w:val="74145D78"/>
    <w:rsid w:val="7416389E"/>
    <w:rsid w:val="741713C4"/>
    <w:rsid w:val="744F5002"/>
    <w:rsid w:val="74934EEE"/>
    <w:rsid w:val="74A54C22"/>
    <w:rsid w:val="74C74B98"/>
    <w:rsid w:val="74E219ED"/>
    <w:rsid w:val="755C79D6"/>
    <w:rsid w:val="7564688B"/>
    <w:rsid w:val="758111EB"/>
    <w:rsid w:val="75CB690A"/>
    <w:rsid w:val="75F334AF"/>
    <w:rsid w:val="76404C02"/>
    <w:rsid w:val="76465F91"/>
    <w:rsid w:val="764B0E7A"/>
    <w:rsid w:val="768076F4"/>
    <w:rsid w:val="76A71125"/>
    <w:rsid w:val="76C375E1"/>
    <w:rsid w:val="76FA1255"/>
    <w:rsid w:val="772207AC"/>
    <w:rsid w:val="77366005"/>
    <w:rsid w:val="777A4144"/>
    <w:rsid w:val="77E13BB3"/>
    <w:rsid w:val="78196055"/>
    <w:rsid w:val="7843609F"/>
    <w:rsid w:val="785C7CED"/>
    <w:rsid w:val="7863107C"/>
    <w:rsid w:val="788567F8"/>
    <w:rsid w:val="79134850"/>
    <w:rsid w:val="7927654D"/>
    <w:rsid w:val="795B7FA5"/>
    <w:rsid w:val="796C0DB6"/>
    <w:rsid w:val="797C23F5"/>
    <w:rsid w:val="798B088A"/>
    <w:rsid w:val="79A4194C"/>
    <w:rsid w:val="79AB4A88"/>
    <w:rsid w:val="79BA6F37"/>
    <w:rsid w:val="7A1A39BC"/>
    <w:rsid w:val="7A1B7E60"/>
    <w:rsid w:val="7A1E525A"/>
    <w:rsid w:val="7A1F0FD2"/>
    <w:rsid w:val="7A2B5BC9"/>
    <w:rsid w:val="7A4A42A1"/>
    <w:rsid w:val="7A684727"/>
    <w:rsid w:val="7A911ED0"/>
    <w:rsid w:val="7AA5597C"/>
    <w:rsid w:val="7ACF1774"/>
    <w:rsid w:val="7B2C1BF9"/>
    <w:rsid w:val="7B4056A4"/>
    <w:rsid w:val="7B5919EC"/>
    <w:rsid w:val="7BA479E1"/>
    <w:rsid w:val="7BA67BFD"/>
    <w:rsid w:val="7C042B76"/>
    <w:rsid w:val="7CA13F21"/>
    <w:rsid w:val="7D0050EB"/>
    <w:rsid w:val="7D146DE8"/>
    <w:rsid w:val="7D20578D"/>
    <w:rsid w:val="7D2863F0"/>
    <w:rsid w:val="7D515947"/>
    <w:rsid w:val="7DD547CA"/>
    <w:rsid w:val="7DDA52A5"/>
    <w:rsid w:val="7DFF35F5"/>
    <w:rsid w:val="7E673928"/>
    <w:rsid w:val="7E775881"/>
    <w:rsid w:val="7E9B156F"/>
    <w:rsid w:val="7E9C7095"/>
    <w:rsid w:val="7EAA17B2"/>
    <w:rsid w:val="7EE5217A"/>
    <w:rsid w:val="7EF939F5"/>
    <w:rsid w:val="7EFC18E2"/>
    <w:rsid w:val="7F2D2172"/>
    <w:rsid w:val="7F606315"/>
    <w:rsid w:val="7F6114E0"/>
    <w:rsid w:val="7FBB354B"/>
    <w:rsid w:val="7FF76C79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10"/>
    <w:link w:val="3"/>
    <w:semiHidden/>
    <w:qFormat/>
    <w:uiPriority w:val="99"/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16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0"/>
      <w:szCs w:val="20"/>
      <w:lang w:eastAsia="en-US"/>
    </w:rPr>
  </w:style>
  <w:style w:type="paragraph" w:customStyle="1" w:styleId="17">
    <w:name w:val="正文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华文仿宋" w:hAnsi="华文仿宋" w:eastAsia="华文仿宋" w:cstheme="minorBidi"/>
      <w:color w:val="000000"/>
      <w:sz w:val="24"/>
      <w:szCs w:val="24"/>
      <w:lang w:val="en-US" w:eastAsia="zh-CN" w:bidi="ar-SA"/>
    </w:rPr>
  </w:style>
  <w:style w:type="paragraph" w:customStyle="1" w:styleId="19">
    <w:name w:val="样式1"/>
    <w:basedOn w:val="2"/>
    <w:qFormat/>
    <w:uiPriority w:val="0"/>
    <w:pPr>
      <w:snapToGrid w:val="0"/>
      <w:spacing w:before="0" w:after="0" w:line="590" w:lineRule="exact"/>
      <w:ind w:firstLine="630" w:firstLineChars="148"/>
    </w:pPr>
    <w:rPr>
      <w:rFonts w:ascii="方正黑体_GBK" w:hAnsi="Times New Roman" w:eastAsia="方正黑体_GBK"/>
      <w:b w:val="0"/>
      <w:snapToGrid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952A33-0817-44A5-A6AD-7D93EB7F75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2146</Words>
  <Characters>2374</Characters>
  <Lines>35</Lines>
  <Paragraphs>10</Paragraphs>
  <TotalTime>10</TotalTime>
  <ScaleCrop>false</ScaleCrop>
  <LinksUpToDate>false</LinksUpToDate>
  <CharactersWithSpaces>2389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2019-07-08T07:32:00Z</dcterms:created>
  <dc:creator>白二飞</dc:creator>
  <cp:lastModifiedBy>Martin</cp:lastModifiedBy>
  <cp:lastPrinted>2025-10-13T02:14:00Z</cp:lastPrinted>
  <dcterms:modified xsi:type="dcterms:W3CDTF">2025-10-13T09:11:20Z</dcterms:modified>
  <cp:revision>722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94C3BA2DBE7648B18FF68D557E159073_13</vt:lpwstr>
  </property>
  <property fmtid="{D5CDD505-2E9C-101B-9397-08002B2CF9AE}" pid="4" name="KSOTemplateDocerSaveRecord">
    <vt:lpwstr>eyJoZGlkIjoiYzdhYjA3YThiNDE1OTFmYjk0M2EwNzdhNmZlZjY2ZTQiLCJ1c2VySWQiOiI0NTUxNTk4MDYifQ==</vt:lpwstr>
  </property>
</Properties>
</file>