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3629" w14:textId="77777777" w:rsidR="00AF3E20" w:rsidRDefault="00AF3E20" w:rsidP="00AF3E20">
      <w:pPr>
        <w:spacing w:after="160" w:line="578" w:lineRule="exact"/>
        <w:jc w:val="left"/>
        <w:rPr>
          <w:rFonts w:ascii="方正仿宋_GBK" w:eastAsia="方正仿宋_GBK" w:hAnsi="等线"/>
          <w:sz w:val="32"/>
          <w:szCs w:val="32"/>
        </w:rPr>
      </w:pPr>
      <w:r>
        <w:rPr>
          <w:rFonts w:ascii="方正仿宋_GBK" w:eastAsia="方正仿宋_GBK" w:hAnsi="等线" w:hint="eastAsia"/>
          <w:sz w:val="32"/>
          <w:szCs w:val="32"/>
        </w:rPr>
        <w:t>附件：</w:t>
      </w:r>
    </w:p>
    <w:p w14:paraId="621796BD" w14:textId="77777777" w:rsidR="00AF3E20" w:rsidRDefault="00AF3E20" w:rsidP="00AF3E20">
      <w:pPr>
        <w:spacing w:after="160" w:line="578" w:lineRule="exact"/>
        <w:jc w:val="left"/>
        <w:rPr>
          <w:rFonts w:ascii="方正仿宋_GBK" w:eastAsia="方正仿宋_GBK" w:hAnsi="等线" w:hint="eastAsia"/>
          <w:sz w:val="32"/>
          <w:szCs w:val="32"/>
        </w:rPr>
      </w:pPr>
    </w:p>
    <w:p w14:paraId="3DFEB451" w14:textId="77777777" w:rsidR="00AF3E20" w:rsidRDefault="00AF3E20" w:rsidP="00AF3E20">
      <w:pPr>
        <w:spacing w:after="160" w:line="578" w:lineRule="exact"/>
        <w:jc w:val="center"/>
        <w:rPr>
          <w:rFonts w:ascii="方正小标宋_GBK" w:eastAsia="方正小标宋_GBK" w:hAnsi="Arial" w:cs="Arial" w:hint="eastAsia"/>
          <w:kern w:val="0"/>
          <w:sz w:val="44"/>
          <w:szCs w:val="44"/>
        </w:rPr>
      </w:pPr>
      <w:r>
        <w:rPr>
          <w:rFonts w:ascii="方正小标宋_GBK" w:eastAsia="方正小标宋_GBK" w:hAnsi="Arial" w:cs="Arial" w:hint="eastAsia"/>
          <w:kern w:val="0"/>
          <w:sz w:val="44"/>
          <w:szCs w:val="44"/>
        </w:rPr>
        <w:t>申报承诺</w:t>
      </w:r>
    </w:p>
    <w:p w14:paraId="6F58513A" w14:textId="77777777" w:rsidR="00AF3E20" w:rsidRDefault="00AF3E20" w:rsidP="00AF3E20">
      <w:pPr>
        <w:spacing w:after="160" w:line="578" w:lineRule="exact"/>
        <w:jc w:val="left"/>
        <w:rPr>
          <w:rFonts w:ascii="方正仿宋_GBK" w:eastAsia="方正仿宋_GBK" w:hAnsi="等线" w:hint="eastAsia"/>
          <w:sz w:val="32"/>
          <w:szCs w:val="32"/>
        </w:rPr>
      </w:pPr>
    </w:p>
    <w:p w14:paraId="2A311B0D" w14:textId="77777777" w:rsidR="00AF3E20" w:rsidRDefault="00AF3E20" w:rsidP="00AF3E20">
      <w:pPr>
        <w:spacing w:after="160" w:line="578" w:lineRule="exact"/>
        <w:ind w:firstLineChars="200" w:firstLine="640"/>
        <w:jc w:val="left"/>
        <w:rPr>
          <w:rFonts w:ascii="方正仿宋_GBK" w:eastAsia="方正仿宋_GBK" w:hAnsi="等线" w:hint="eastAsia"/>
          <w:sz w:val="32"/>
          <w:szCs w:val="32"/>
        </w:rPr>
      </w:pPr>
      <w:r>
        <w:rPr>
          <w:rFonts w:ascii="方正仿宋_GBK" w:eastAsia="方正仿宋_GBK" w:hAnsi="等线" w:hint="eastAsia"/>
          <w:sz w:val="32"/>
          <w:szCs w:val="32"/>
        </w:rPr>
        <w:t>本会计师事务所郑重承诺：所提交的 2025 年度重庆市 “专精特” 会计师事务所申报材料真实、完整，符合《重庆市 “专精特” 会计师事务所评价和培育办法（试行）》规定的申报条件，自愿接受评审专家组的核查和评审。如存在虚假信息或违规申报情形，愿意承担相应责任，并同意取消申报资格；已获得相关荣誉或培养资格的，自愿撤销该资格并退回所获奖励及支持。</w:t>
      </w:r>
    </w:p>
    <w:p w14:paraId="38E79AAA" w14:textId="77777777" w:rsidR="00AF3E20" w:rsidRDefault="00AF3E20" w:rsidP="00AF3E20">
      <w:pPr>
        <w:spacing w:after="160" w:line="578" w:lineRule="exact"/>
        <w:ind w:firstLineChars="1500" w:firstLine="4800"/>
        <w:jc w:val="left"/>
        <w:rPr>
          <w:rFonts w:ascii="方正仿宋_GBK" w:eastAsia="方正仿宋_GBK" w:hAnsi="等线" w:hint="eastAsia"/>
          <w:sz w:val="32"/>
          <w:szCs w:val="32"/>
        </w:rPr>
      </w:pPr>
      <w:r>
        <w:rPr>
          <w:rFonts w:ascii="方正仿宋_GBK" w:eastAsia="方正仿宋_GBK" w:hAnsi="等线" w:hint="eastAsia"/>
          <w:sz w:val="32"/>
          <w:szCs w:val="32"/>
        </w:rPr>
        <w:t>负责人签字：</w:t>
      </w:r>
    </w:p>
    <w:p w14:paraId="2825368A" w14:textId="77777777" w:rsidR="00AF3E20" w:rsidRDefault="00AF3E20" w:rsidP="00AF3E20">
      <w:pPr>
        <w:spacing w:after="160" w:line="578" w:lineRule="exact"/>
        <w:ind w:firstLineChars="1500" w:firstLine="4800"/>
        <w:jc w:val="left"/>
        <w:rPr>
          <w:rFonts w:ascii="方正仿宋_GBK" w:eastAsia="方正仿宋_GBK" w:hAnsi="等线" w:hint="eastAsia"/>
          <w:sz w:val="32"/>
          <w:szCs w:val="32"/>
        </w:rPr>
      </w:pPr>
      <w:r>
        <w:rPr>
          <w:rFonts w:ascii="方正仿宋_GBK" w:eastAsia="方正仿宋_GBK" w:hAnsi="等线" w:hint="eastAsia"/>
          <w:sz w:val="32"/>
          <w:szCs w:val="32"/>
        </w:rPr>
        <w:t>事务所公章：</w:t>
      </w:r>
    </w:p>
    <w:p w14:paraId="36AA0A40" w14:textId="77777777" w:rsidR="00AF3E20" w:rsidRDefault="00AF3E20" w:rsidP="00AF3E20">
      <w:pPr>
        <w:spacing w:after="160" w:line="276" w:lineRule="auto"/>
        <w:ind w:firstLineChars="1500" w:firstLine="4800"/>
        <w:jc w:val="left"/>
        <w:rPr>
          <w:rFonts w:ascii="方正仿宋_GBK" w:eastAsia="方正仿宋_GBK" w:hAnsi="等线" w:hint="eastAsia"/>
          <w:sz w:val="32"/>
          <w:szCs w:val="32"/>
        </w:rPr>
      </w:pPr>
      <w:r>
        <w:rPr>
          <w:rFonts w:ascii="方正仿宋_GBK" w:eastAsia="方正仿宋_GBK" w:hAnsi="等线" w:hint="eastAsia"/>
          <w:sz w:val="32"/>
          <w:szCs w:val="32"/>
        </w:rPr>
        <w:t>年  月  日</w:t>
      </w:r>
    </w:p>
    <w:p w14:paraId="64C2010E" w14:textId="77777777" w:rsidR="00937C3B" w:rsidRDefault="00937C3B"/>
    <w:sectPr w:rsidR="00937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3059" w14:textId="77777777" w:rsidR="00690A57" w:rsidRDefault="00690A57" w:rsidP="00AF3E20">
      <w:pPr>
        <w:rPr>
          <w:rFonts w:hint="eastAsia"/>
        </w:rPr>
      </w:pPr>
      <w:r>
        <w:separator/>
      </w:r>
    </w:p>
  </w:endnote>
  <w:endnote w:type="continuationSeparator" w:id="0">
    <w:p w14:paraId="295F467C" w14:textId="77777777" w:rsidR="00690A57" w:rsidRDefault="00690A57" w:rsidP="00AF3E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C811" w14:textId="77777777" w:rsidR="00690A57" w:rsidRDefault="00690A57" w:rsidP="00AF3E20">
      <w:pPr>
        <w:rPr>
          <w:rFonts w:hint="eastAsia"/>
        </w:rPr>
      </w:pPr>
      <w:r>
        <w:separator/>
      </w:r>
    </w:p>
  </w:footnote>
  <w:footnote w:type="continuationSeparator" w:id="0">
    <w:p w14:paraId="3197CEF3" w14:textId="77777777" w:rsidR="00690A57" w:rsidRDefault="00690A57" w:rsidP="00AF3E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3B"/>
    <w:rsid w:val="000A3F0E"/>
    <w:rsid w:val="00690A57"/>
    <w:rsid w:val="00937C3B"/>
    <w:rsid w:val="00A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1BDB69-020C-461B-9D8A-C972EF66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2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7C3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C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C3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C3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C3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C3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C3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C3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C3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C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3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C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37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C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37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C3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37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37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C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E2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F3E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3E2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F3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胡鹏</dc:creator>
  <cp:keywords/>
  <dc:description/>
  <cp:lastModifiedBy>胡鹏</cp:lastModifiedBy>
  <cp:revision>2</cp:revision>
  <dcterms:created xsi:type="dcterms:W3CDTF">2025-12-11T07:06:00Z</dcterms:created>
  <dcterms:modified xsi:type="dcterms:W3CDTF">2025-12-11T07:06:00Z</dcterms:modified>
</cp:coreProperties>
</file>