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1F70">
      <w:pPr>
        <w:spacing w:line="560" w:lineRule="exact"/>
        <w:rPr>
          <w:rFonts w:hint="eastAsia" w:ascii="黑体" w:hAnsi="黑体" w:eastAsia="黑体"/>
          <w:color w:val="000000"/>
          <w:sz w:val="36"/>
          <w:szCs w:val="36"/>
          <w:u w:val="none"/>
          <w:lang w:val="en-US" w:eastAsia="zh-CN"/>
        </w:rPr>
      </w:pPr>
      <w:bookmarkStart w:id="0" w:name="_Toc70352799"/>
      <w:r>
        <w:rPr>
          <w:rFonts w:ascii="黑体" w:hAnsi="黑体" w:eastAsia="黑体"/>
          <w:color w:val="000000"/>
          <w:sz w:val="36"/>
          <w:szCs w:val="36"/>
          <w:u w:val="none"/>
        </w:rPr>
        <w:t>附件</w:t>
      </w:r>
      <w:r>
        <w:rPr>
          <w:rFonts w:hint="eastAsia" w:ascii="黑体" w:hAnsi="黑体" w:eastAsia="黑体"/>
          <w:color w:val="000000"/>
          <w:sz w:val="36"/>
          <w:szCs w:val="36"/>
          <w:u w:val="none"/>
          <w:lang w:val="en-US" w:eastAsia="zh-CN"/>
        </w:rPr>
        <w:t>1</w:t>
      </w:r>
    </w:p>
    <w:p w14:paraId="7458181E">
      <w:pPr>
        <w:rPr>
          <w:u w:val="none"/>
        </w:rPr>
      </w:pPr>
      <w:bookmarkStart w:id="1" w:name="_GoBack"/>
      <w:bookmarkEnd w:id="0"/>
    </w:p>
    <w:bookmarkEnd w:id="1"/>
    <w:p w14:paraId="44320556">
      <w:pPr>
        <w:jc w:val="center"/>
        <w:rPr>
          <w:rFonts w:ascii="华文中宋" w:hAnsi="华文中宋" w:eastAsia="华文中宋"/>
          <w:sz w:val="44"/>
          <w:szCs w:val="44"/>
          <w:u w:val="none"/>
        </w:rPr>
      </w:pPr>
      <w:r>
        <w:rPr>
          <w:rFonts w:ascii="华文中宋" w:hAnsi="华文中宋" w:eastAsia="华文中宋"/>
          <w:sz w:val="44"/>
          <w:szCs w:val="44"/>
          <w:u w:val="none"/>
        </w:rPr>
        <w:t>202</w:t>
      </w:r>
      <w:r>
        <w:rPr>
          <w:rFonts w:hint="eastAsia" w:ascii="华文中宋" w:hAnsi="华文中宋" w:eastAsia="华文中宋"/>
          <w:sz w:val="44"/>
          <w:szCs w:val="44"/>
          <w:u w:val="none"/>
          <w:lang w:val="en-US" w:eastAsia="zh-CN"/>
        </w:rPr>
        <w:t>5</w:t>
      </w:r>
      <w:r>
        <w:rPr>
          <w:rFonts w:ascii="华文中宋" w:hAnsi="华文中宋" w:eastAsia="华文中宋"/>
          <w:sz w:val="44"/>
          <w:szCs w:val="44"/>
          <w:u w:val="none"/>
        </w:rPr>
        <w:t>年</w:t>
      </w:r>
      <w:r>
        <w:rPr>
          <w:rFonts w:hint="eastAsia" w:ascii="华文中宋" w:hAnsi="华文中宋" w:eastAsia="华文中宋"/>
          <w:sz w:val="44"/>
          <w:szCs w:val="44"/>
          <w:u w:val="none"/>
        </w:rPr>
        <w:t>度</w:t>
      </w:r>
      <w:r>
        <w:rPr>
          <w:rFonts w:ascii="华文中宋" w:hAnsi="华文中宋" w:eastAsia="华文中宋"/>
          <w:sz w:val="44"/>
          <w:szCs w:val="44"/>
          <w:u w:val="none"/>
        </w:rPr>
        <w:t>年检</w:t>
      </w:r>
      <w:r>
        <w:rPr>
          <w:rFonts w:hint="eastAsia" w:ascii="华文中宋" w:hAnsi="华文中宋" w:eastAsia="华文中宋"/>
          <w:sz w:val="44"/>
          <w:szCs w:val="44"/>
          <w:u w:val="none"/>
        </w:rPr>
        <w:t>申报材料真实性承诺书</w:t>
      </w:r>
    </w:p>
    <w:p w14:paraId="0859F7CB">
      <w:pPr>
        <w:rPr>
          <w:rFonts w:ascii="黑体" w:hAnsi="黑体" w:eastAsia="黑体"/>
          <w:sz w:val="32"/>
          <w:szCs w:val="32"/>
          <w:u w:val="none"/>
        </w:rPr>
      </w:pPr>
    </w:p>
    <w:p w14:paraId="3AFF78B9">
      <w:pPr>
        <w:widowControl/>
        <w:spacing w:line="560" w:lineRule="exact"/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</w:rPr>
        <w:t>北京资产评估协会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eastAsia="zh-CN"/>
        </w:rPr>
        <w:t>：</w:t>
      </w:r>
    </w:p>
    <w:p w14:paraId="0AC17843">
      <w:pPr>
        <w:widowControl/>
        <w:spacing w:line="560" w:lineRule="exact"/>
        <w:ind w:firstLine="632" w:firstLineChars="200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本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，会员编号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郑重承诺：年检申报材料的全部内容如实填报，由本人签署并按相关要求报送。如有不实之处，愿负相应的法律责任，并承担由此产生的一切后果。</w:t>
      </w:r>
    </w:p>
    <w:p w14:paraId="45FA51BE">
      <w:pPr>
        <w:widowControl/>
        <w:spacing w:line="560" w:lineRule="exact"/>
        <w:ind w:firstLine="632" w:firstLineChars="200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</w:p>
    <w:p w14:paraId="60EC5E0D">
      <w:pPr>
        <w:widowControl/>
        <w:spacing w:line="560" w:lineRule="exact"/>
        <w:ind w:firstLine="632" w:firstLineChars="200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</w:p>
    <w:p w14:paraId="7C57FCF2">
      <w:pPr>
        <w:widowControl/>
        <w:spacing w:line="560" w:lineRule="exact"/>
        <w:ind w:firstLine="5372" w:firstLineChars="1700"/>
        <w:jc w:val="both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签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字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：</w:t>
      </w:r>
    </w:p>
    <w:p w14:paraId="0086BBFD">
      <w:pPr>
        <w:widowControl/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</w:p>
    <w:p w14:paraId="5B3CA77E">
      <w:pPr>
        <w:widowControl/>
        <w:spacing w:line="560" w:lineRule="exact"/>
        <w:ind w:firstLine="632" w:firstLineChars="200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 xml:space="preserve">                  资产评估机构（盖章）：</w:t>
      </w:r>
    </w:p>
    <w:p w14:paraId="79B01A5B">
      <w:pPr>
        <w:widowControl/>
        <w:spacing w:line="560" w:lineRule="exact"/>
        <w:ind w:firstLine="632" w:firstLineChars="200"/>
        <w:rPr>
          <w:rFonts w:hint="eastAsia" w:ascii="仿宋_GB2312" w:hAnsi="Times New Roman" w:eastAsia="仿宋_GB2312" w:cs="Times New Roman"/>
          <w:sz w:val="32"/>
          <w:szCs w:val="32"/>
          <w:u w:val="none"/>
        </w:rPr>
      </w:pPr>
    </w:p>
    <w:p w14:paraId="60341503">
      <w:pPr>
        <w:widowControl/>
        <w:spacing w:line="560" w:lineRule="exact"/>
        <w:ind w:firstLine="632" w:firstLineChars="200"/>
        <w:rPr>
          <w:rFonts w:hint="eastAsia" w:ascii="仿宋" w:hAnsi="仿宋"/>
          <w:color w:val="000000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 xml:space="preserve">                           年    月   日</w:t>
      </w:r>
    </w:p>
    <w:p w14:paraId="30AA3FDC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843" w:left="1588" w:header="851" w:footer="123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7DB49">
    <w:pPr>
      <w:pStyle w:val="2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0A040C8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8A569">
    <w:pPr>
      <w:pStyle w:val="2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7FF2E45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FAE0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F32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F4292"/>
    <w:rsid w:val="2EE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2026-01-22T01:44:00Z</dcterms:created>
  <dc:creator>面向北</dc:creator>
  <cp:lastModifiedBy>面向北</cp:lastModifiedBy>
  <dcterms:modified xsi:type="dcterms:W3CDTF">2026-01-22T01:45:16Z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40FAB5E0548F44AFBFD4F2DBDB24F6E8_11</vt:lpwstr>
  </property>
  <property fmtid="{D5CDD505-2E9C-101B-9397-08002B2CF9AE}" pid="4" name="KSOTemplateDocerSaveRecord">
    <vt:lpwstr>eyJoZGlkIjoiMDM0YjVlOTkyMzk2MmFhMDJiZmIwNTI5MDk4ZjA1NmQiLCJ1c2VySWQiOiIzNDU2NjAzMTMifQ==</vt:lpwstr>
  </property>
</Properties>
</file>