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ind w:left="0" w:leftChars="0" w:firstLine="0" w:firstLineChars="0"/>
        <w:rPr>
          <w:rFonts w:hint="eastAsia" w:ascii="黑体" w:hAnsi="黑体" w:eastAsia="黑体" w:cs="黑体"/>
          <w:lang w:val="en-US" w:eastAsia="zh-CN"/>
        </w:rPr>
      </w:pPr>
      <w:bookmarkStart w:id="0" w:name="_Toc20523"/>
      <w:bookmarkStart w:id="1" w:name="_Toc2838"/>
      <w:bookmarkStart w:id="2" w:name="_Toc22100"/>
      <w:bookmarkStart w:id="3" w:name="_Toc1989"/>
      <w:bookmarkStart w:id="4" w:name="_Toc26575"/>
      <w:bookmarkStart w:id="5" w:name="_Toc25870"/>
      <w:r>
        <w:rPr>
          <w:rFonts w:hint="eastAsia" w:ascii="黑体" w:hAnsi="黑体" w:eastAsia="黑体" w:cs="黑体"/>
          <w:lang w:val="en-US" w:eastAsia="zh-CN"/>
        </w:rPr>
        <w:t>附件：</w:t>
      </w:r>
    </w:p>
    <w:p>
      <w:pPr>
        <w:bidi w:val="0"/>
        <w:outlineLvl w:val="9"/>
        <w:rPr>
          <w:rFonts w:hint="eastAsia" w:eastAsia="方正小标宋简体"/>
          <w:kern w:val="44"/>
          <w:sz w:val="44"/>
        </w:rPr>
      </w:pPr>
    </w:p>
    <w:p>
      <w:pPr>
        <w:bidi w:val="0"/>
        <w:outlineLvl w:val="9"/>
        <w:rPr>
          <w:rFonts w:hint="eastAsia" w:eastAsia="方正小标宋简体"/>
          <w:kern w:val="44"/>
          <w:sz w:val="44"/>
        </w:rPr>
      </w:pPr>
    </w:p>
    <w:p>
      <w:pPr>
        <w:bidi w:val="0"/>
        <w:outlineLvl w:val="9"/>
        <w:rPr>
          <w:rFonts w:hint="eastAsia" w:eastAsia="方正小标宋简体"/>
          <w:kern w:val="44"/>
          <w:sz w:val="44"/>
        </w:rPr>
      </w:pPr>
    </w:p>
    <w:p>
      <w:pPr>
        <w:bidi w:val="0"/>
        <w:outlineLvl w:val="9"/>
        <w:rPr>
          <w:rFonts w:hint="eastAsia" w:eastAsia="方正小标宋简体"/>
          <w:kern w:val="44"/>
          <w:sz w:val="44"/>
        </w:rPr>
      </w:pPr>
    </w:p>
    <w:p>
      <w:pPr>
        <w:bidi w:val="0"/>
        <w:outlineLvl w:val="9"/>
        <w:rPr>
          <w:rFonts w:hint="eastAsia" w:eastAsia="方正小标宋简体"/>
          <w:kern w:val="44"/>
          <w:sz w:val="44"/>
        </w:rPr>
      </w:pPr>
    </w:p>
    <w:p>
      <w:pPr>
        <w:bidi w:val="0"/>
        <w:outlineLvl w:val="9"/>
        <w:rPr>
          <w:rFonts w:hint="eastAsia" w:eastAsia="方正小标宋简体"/>
          <w:kern w:val="44"/>
          <w:sz w:val="44"/>
        </w:rPr>
      </w:pPr>
    </w:p>
    <w:p>
      <w:pPr>
        <w:bidi w:val="0"/>
        <w:outlineLvl w:val="9"/>
        <w:rPr>
          <w:rFonts w:hint="eastAsia" w:eastAsia="方正小标宋简体"/>
          <w:kern w:val="44"/>
          <w:sz w:val="44"/>
        </w:rPr>
      </w:pPr>
    </w:p>
    <w:p>
      <w:pPr>
        <w:pStyle w:val="2"/>
        <w:bidi w:val="0"/>
        <w:rPr>
          <w:rFonts w:hint="eastAsia"/>
        </w:rPr>
      </w:pPr>
      <w:bookmarkStart w:id="6" w:name="_Toc1748"/>
      <w:bookmarkStart w:id="7" w:name="_Toc983403425"/>
      <w:bookmarkStart w:id="8" w:name="_Toc23642"/>
      <w:bookmarkStart w:id="9" w:name="_Toc1958018158"/>
      <w:bookmarkStart w:id="10" w:name="_Toc2011982905"/>
      <w:bookmarkStart w:id="11" w:name="_Toc1007198271"/>
      <w:bookmarkStart w:id="12" w:name="_Toc20136"/>
      <w:bookmarkStart w:id="13" w:name="_Toc858376973"/>
      <w:bookmarkStart w:id="14" w:name="_Toc1760418234"/>
      <w:bookmarkStart w:id="15" w:name="_Toc1734350741"/>
      <w:bookmarkStart w:id="16" w:name="_Toc708401879"/>
      <w:bookmarkStart w:id="17" w:name="_Toc2007252061"/>
      <w:bookmarkStart w:id="18" w:name="_Toc1398775693"/>
      <w:bookmarkStart w:id="19" w:name="_Toc480821835"/>
      <w:bookmarkStart w:id="20" w:name="_Toc27325"/>
      <w:bookmarkStart w:id="21" w:name="_Toc22254"/>
      <w:bookmarkStart w:id="22" w:name="_Toc21508"/>
      <w:bookmarkStart w:id="23" w:name="_Toc1208233576"/>
      <w:bookmarkStart w:id="24" w:name="_Toc1082942056"/>
      <w:bookmarkStart w:id="25" w:name="_Toc287585683"/>
      <w:bookmarkStart w:id="26" w:name="_Toc25567"/>
      <w:bookmarkStart w:id="27" w:name="_Toc1707"/>
      <w:bookmarkStart w:id="28" w:name="_Toc1432022283"/>
      <w:bookmarkStart w:id="29" w:name="_Toc25429"/>
      <w:bookmarkStart w:id="30" w:name="_Toc19238"/>
      <w:bookmarkStart w:id="31" w:name="_Toc731549356"/>
      <w:bookmarkStart w:id="32" w:name="_Toc1171524505"/>
      <w:bookmarkStart w:id="33" w:name="_Toc1388208768"/>
      <w:bookmarkStart w:id="34" w:name="_Toc158780658"/>
      <w:bookmarkStart w:id="35" w:name="_Toc10826"/>
      <w:bookmarkStart w:id="36" w:name="_Toc619422226"/>
      <w:bookmarkStart w:id="37" w:name="_Toc10668"/>
      <w:bookmarkStart w:id="38" w:name="_Toc478081294"/>
      <w:bookmarkStart w:id="39" w:name="_Toc3179"/>
      <w:bookmarkStart w:id="40" w:name="_Toc28146"/>
      <w:bookmarkStart w:id="41" w:name="_Toc1558706417"/>
      <w:bookmarkStart w:id="42" w:name="_Toc697576943"/>
      <w:bookmarkStart w:id="43" w:name="_Toc6620"/>
      <w:bookmarkStart w:id="44" w:name="_Toc1025551380"/>
      <w:bookmarkStart w:id="45" w:name="_Toc6385"/>
      <w:bookmarkStart w:id="46" w:name="_Toc138522767"/>
      <w:bookmarkStart w:id="47" w:name="_Toc780400870"/>
      <w:bookmarkStart w:id="48" w:name="_Toc2420"/>
      <w:bookmarkStart w:id="49" w:name="_Toc1630784200"/>
      <w:bookmarkStart w:id="50" w:name="_Toc8712"/>
      <w:bookmarkStart w:id="51" w:name="_Toc13733"/>
      <w:bookmarkStart w:id="52" w:name="_Toc1376550704"/>
      <w:bookmarkStart w:id="53" w:name="_Toc711912911"/>
      <w:bookmarkStart w:id="54" w:name="_Toc8580"/>
      <w:bookmarkStart w:id="55" w:name="_Toc28024"/>
      <w:bookmarkStart w:id="56" w:name="_Toc3748"/>
      <w:bookmarkStart w:id="57" w:name="_Toc20111"/>
      <w:bookmarkStart w:id="58" w:name="_Toc20555"/>
      <w:bookmarkStart w:id="59" w:name="_Toc2110357841"/>
      <w:bookmarkStart w:id="60" w:name="_Toc174709071"/>
      <w:bookmarkStart w:id="61" w:name="_Toc2146228603"/>
      <w:bookmarkStart w:id="62" w:name="_Toc471569217"/>
      <w:bookmarkStart w:id="63" w:name="_Toc2026276832"/>
      <w:bookmarkStart w:id="64" w:name="_Toc27931"/>
      <w:bookmarkStart w:id="65" w:name="_Toc32399"/>
      <w:bookmarkStart w:id="66" w:name="_Toc1004730443"/>
      <w:bookmarkStart w:id="67" w:name="_Toc350612675"/>
      <w:bookmarkStart w:id="68" w:name="_Toc1600948784"/>
      <w:bookmarkStart w:id="69" w:name="_Toc1383651855"/>
      <w:bookmarkStart w:id="70" w:name="_Toc336894539"/>
      <w:bookmarkStart w:id="71" w:name="_Toc25529"/>
      <w:bookmarkStart w:id="72" w:name="_Toc412871578"/>
      <w:bookmarkStart w:id="73" w:name="_Toc7148"/>
      <w:bookmarkStart w:id="74" w:name="_Toc26461"/>
      <w:bookmarkStart w:id="75" w:name="_Toc1197217651"/>
      <w:bookmarkStart w:id="76" w:name="_Toc1106809098"/>
      <w:bookmarkStart w:id="77" w:name="_Toc479271821"/>
      <w:bookmarkStart w:id="78" w:name="_Toc23993"/>
      <w:bookmarkStart w:id="79" w:name="_Toc1196"/>
      <w:bookmarkStart w:id="80" w:name="_Toc20141"/>
      <w:bookmarkStart w:id="81" w:name="_Toc687281344"/>
      <w:bookmarkStart w:id="82" w:name="_Toc900537211"/>
      <w:bookmarkStart w:id="83" w:name="_Toc20418"/>
      <w:bookmarkStart w:id="84" w:name="_Toc1807122681"/>
      <w:bookmarkStart w:id="85" w:name="_Toc987418539"/>
      <w:bookmarkStart w:id="86" w:name="_Toc334496769"/>
      <w:bookmarkStart w:id="87" w:name="_Toc1693636486"/>
      <w:bookmarkStart w:id="88" w:name="_Toc852206097"/>
      <w:bookmarkStart w:id="89" w:name="_Toc1878386086"/>
      <w:bookmarkStart w:id="90" w:name="_Toc24964"/>
      <w:bookmarkStart w:id="91" w:name="_Toc1661377625"/>
      <w:bookmarkStart w:id="92" w:name="_Toc2041734421"/>
      <w:bookmarkStart w:id="93" w:name="_Toc1077108803"/>
      <w:bookmarkStart w:id="94" w:name="_Toc2537"/>
      <w:bookmarkStart w:id="95" w:name="_Toc7372"/>
      <w:bookmarkStart w:id="96" w:name="_Toc251150210"/>
      <w:bookmarkStart w:id="97" w:name="_Toc632502563"/>
      <w:bookmarkStart w:id="98" w:name="_Toc3966"/>
      <w:bookmarkStart w:id="99" w:name="_Toc17719"/>
      <w:r>
        <w:rPr>
          <w:rFonts w:hint="eastAsia"/>
        </w:rPr>
        <w:t>上海证券交易所基金业务指南第2号——</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pStyle w:val="2"/>
        <w:bidi w:val="0"/>
        <w:rPr>
          <w:rFonts w:hint="eastAsia"/>
        </w:rPr>
      </w:pPr>
      <w:bookmarkStart w:id="100" w:name="_Toc26880"/>
      <w:bookmarkStart w:id="101" w:name="_Toc22414"/>
      <w:bookmarkStart w:id="102" w:name="_Toc52101357"/>
      <w:bookmarkStart w:id="103" w:name="_Toc1191365081"/>
      <w:bookmarkStart w:id="104" w:name="_Toc789218334"/>
      <w:bookmarkStart w:id="105" w:name="_Toc17317"/>
      <w:bookmarkStart w:id="106" w:name="_Toc21077"/>
      <w:bookmarkStart w:id="107" w:name="_Toc23288"/>
      <w:bookmarkStart w:id="108" w:name="_Toc381311962"/>
      <w:bookmarkStart w:id="109" w:name="_Toc1362422768"/>
      <w:bookmarkStart w:id="110" w:name="_Toc13292"/>
      <w:bookmarkStart w:id="111" w:name="_Toc52679217"/>
      <w:bookmarkStart w:id="112" w:name="_Toc23405"/>
      <w:bookmarkStart w:id="113" w:name="_Toc2057819297"/>
      <w:bookmarkStart w:id="114" w:name="_Toc32730"/>
      <w:bookmarkStart w:id="115" w:name="_Toc1937244604"/>
      <w:bookmarkStart w:id="116" w:name="_Toc23673"/>
      <w:bookmarkStart w:id="117" w:name="_Toc176345800"/>
      <w:bookmarkStart w:id="118" w:name="_Toc1312"/>
      <w:bookmarkStart w:id="119" w:name="_Toc1451829432"/>
      <w:bookmarkStart w:id="120" w:name="_Toc24897"/>
      <w:bookmarkStart w:id="121" w:name="_Toc1488897740"/>
      <w:bookmarkStart w:id="122" w:name="_Toc1375984831"/>
      <w:bookmarkStart w:id="123" w:name="_Toc26791"/>
      <w:bookmarkStart w:id="124" w:name="_Toc19392"/>
      <w:bookmarkStart w:id="125" w:name="_Toc17208"/>
      <w:bookmarkStart w:id="126" w:name="_Toc725210848"/>
      <w:bookmarkStart w:id="127" w:name="_Toc461041385"/>
      <w:bookmarkStart w:id="128" w:name="_Toc10295"/>
      <w:bookmarkStart w:id="129" w:name="_Toc279871621"/>
      <w:bookmarkStart w:id="130" w:name="_Toc371774878"/>
      <w:bookmarkStart w:id="131" w:name="_Toc719588542"/>
      <w:bookmarkStart w:id="132" w:name="_Toc13542"/>
      <w:bookmarkStart w:id="133" w:name="_Toc13102"/>
      <w:bookmarkStart w:id="134" w:name="_Toc6909"/>
      <w:bookmarkStart w:id="135" w:name="_Toc612947989"/>
      <w:bookmarkStart w:id="136" w:name="_Toc2083797269"/>
      <w:bookmarkStart w:id="137" w:name="_Toc1119178673"/>
      <w:bookmarkStart w:id="138" w:name="_Toc637159772"/>
      <w:bookmarkStart w:id="139" w:name="_Toc1437363256"/>
      <w:bookmarkStart w:id="140" w:name="_Toc1970495042"/>
      <w:bookmarkStart w:id="141" w:name="_Toc30869"/>
      <w:bookmarkStart w:id="142" w:name="_Toc3195"/>
      <w:bookmarkStart w:id="143" w:name="_Toc449680046"/>
      <w:bookmarkStart w:id="144" w:name="_Toc21889"/>
      <w:bookmarkStart w:id="145" w:name="_Toc1862771614"/>
      <w:bookmarkStart w:id="146" w:name="_Toc1467054119"/>
      <w:bookmarkStart w:id="147" w:name="_Toc967"/>
      <w:bookmarkStart w:id="148" w:name="_Toc1323599425"/>
      <w:bookmarkStart w:id="149" w:name="_Toc26645"/>
      <w:bookmarkStart w:id="150" w:name="_Toc1149278452"/>
      <w:bookmarkStart w:id="151" w:name="_Toc1614368431"/>
      <w:bookmarkStart w:id="152" w:name="_Toc1027216663"/>
      <w:bookmarkStart w:id="153" w:name="_Toc1064778504"/>
      <w:bookmarkStart w:id="154" w:name="_Toc1060"/>
      <w:bookmarkStart w:id="155" w:name="_Toc1062452028"/>
      <w:bookmarkStart w:id="156" w:name="_Toc2025336502"/>
      <w:bookmarkStart w:id="157" w:name="_Toc15557"/>
      <w:bookmarkStart w:id="158" w:name="_Toc5872"/>
      <w:bookmarkStart w:id="159" w:name="_Toc846352997"/>
      <w:bookmarkStart w:id="160" w:name="_Toc12825"/>
      <w:bookmarkStart w:id="161" w:name="_Toc1083226867"/>
      <w:bookmarkStart w:id="162" w:name="_Toc3688"/>
      <w:bookmarkStart w:id="163" w:name="_Toc13665"/>
      <w:bookmarkStart w:id="164" w:name="_Toc1459430436"/>
      <w:bookmarkStart w:id="165" w:name="_Toc28269"/>
      <w:bookmarkStart w:id="166" w:name="_Toc14094"/>
      <w:bookmarkStart w:id="167" w:name="_Toc23620"/>
      <w:bookmarkStart w:id="168" w:name="_Toc21713"/>
      <w:bookmarkStart w:id="169" w:name="_Toc25740766"/>
      <w:bookmarkStart w:id="170" w:name="_Toc1419623481"/>
      <w:bookmarkStart w:id="171" w:name="_Toc1682279839"/>
      <w:bookmarkStart w:id="172" w:name="_Toc944319835"/>
      <w:bookmarkStart w:id="173" w:name="_Toc17132"/>
      <w:bookmarkStart w:id="174" w:name="_Toc17152"/>
      <w:bookmarkStart w:id="175" w:name="_Toc840639140"/>
      <w:bookmarkStart w:id="176" w:name="_Toc30323"/>
      <w:bookmarkStart w:id="177" w:name="_Toc1827991458"/>
      <w:bookmarkStart w:id="178" w:name="_Toc7288"/>
      <w:bookmarkStart w:id="179" w:name="_Toc1922492384"/>
      <w:bookmarkStart w:id="180" w:name="_Toc1776115373"/>
      <w:bookmarkStart w:id="181" w:name="_Toc2954"/>
      <w:bookmarkStart w:id="182" w:name="_Toc2011644868"/>
      <w:bookmarkStart w:id="183" w:name="_Toc806147217"/>
      <w:bookmarkStart w:id="184" w:name="_Toc1449172689"/>
      <w:bookmarkStart w:id="185" w:name="_Toc191617184"/>
      <w:bookmarkStart w:id="186" w:name="_Toc21427"/>
      <w:bookmarkStart w:id="187" w:name="_Toc28159"/>
      <w:bookmarkStart w:id="188" w:name="_Toc30107"/>
      <w:bookmarkStart w:id="189" w:name="_Toc839041298"/>
      <w:bookmarkStart w:id="190" w:name="_Toc30117"/>
      <w:bookmarkStart w:id="191" w:name="_Toc256262739"/>
      <w:bookmarkStart w:id="192" w:name="_Toc738292838"/>
      <w:bookmarkStart w:id="193" w:name="_Toc1515235043"/>
      <w:bookmarkStart w:id="194" w:name="_Toc1514789861"/>
      <w:bookmarkStart w:id="195" w:name="_Toc1276213115"/>
      <w:bookmarkStart w:id="196" w:name="_Toc24743"/>
      <w:bookmarkStart w:id="197" w:name="_Toc2094128312"/>
      <w:bookmarkStart w:id="198" w:name="_Toc426523691"/>
      <w:bookmarkStart w:id="199" w:name="_Toc18088"/>
      <w:r>
        <w:rPr>
          <w:rFonts w:hint="eastAsia"/>
        </w:rPr>
        <w:t>上市基金做市</w:t>
      </w:r>
      <w:r>
        <w:rPr>
          <w:rFonts w:hint="eastAsia"/>
          <w:lang w:val="en-US" w:eastAsia="zh-CN"/>
        </w:rPr>
        <w:t>交易</w:t>
      </w:r>
      <w:r>
        <w:rPr>
          <w:rFonts w:hint="eastAsia"/>
        </w:rPr>
        <w:t>业务</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spacing w:before="0" w:beforeLines="0" w:after="0" w:afterLines="0" w:line="240" w:lineRule="auto"/>
        <w:ind w:left="0" w:leftChars="0" w:right="0" w:rightChars="0" w:firstLine="0" w:firstLineChars="0"/>
        <w:jc w:val="center"/>
        <w:rPr>
          <w:rFonts w:hint="default" w:ascii="Times New Roman Regular" w:hAnsi="Times New Roman Regular" w:eastAsia="仿宋_GB2312" w:cs="Times New Roman Regular"/>
          <w:kern w:val="2"/>
          <w:szCs w:val="24"/>
          <w:lang w:val="en-US" w:eastAsia="zh-CN" w:bidi="ar-SA"/>
        </w:rPr>
        <w:sectPr>
          <w:headerReference r:id="rId5" w:type="default"/>
          <w:footerReference r:id="rId7" w:type="default"/>
          <w:headerReference r:id="rId6" w:type="even"/>
          <w:footerReference r:id="rId8" w:type="even"/>
          <w:pgSz w:w="11906" w:h="16838"/>
          <w:pgMar w:top="2098" w:right="1474" w:bottom="1984" w:left="1587" w:header="851" w:footer="1417" w:gutter="0"/>
          <w:pgNumType w:fmt="decimal" w:start="1"/>
          <w:cols w:space="0" w:num="1"/>
          <w:rtlGutter w:val="0"/>
          <w:docGrid w:type="linesAndChars" w:linePitch="579" w:charSpace="-842"/>
        </w:sectPr>
      </w:pPr>
    </w:p>
    <w:sdt>
      <w:sdtPr>
        <w:rPr>
          <w:rFonts w:ascii="宋体" w:hAnsi="宋体" w:eastAsia="宋体" w:cstheme="minorBidi"/>
          <w:kern w:val="2"/>
          <w:sz w:val="21"/>
          <w:szCs w:val="24"/>
          <w:lang w:val="en-US" w:eastAsia="zh-CN" w:bidi="ar-SA"/>
        </w:rPr>
        <w:id w:val="147467286"/>
        <w15:color w:val="DBDBDB"/>
        <w:docPartObj>
          <w:docPartGallery w:val="Table of Contents"/>
          <w:docPartUnique/>
        </w:docPartObj>
      </w:sdtPr>
      <w:sdtEndPr>
        <w:rPr>
          <w:rFonts w:ascii="Times New Roman" w:hAnsi="Times New Roman" w:eastAsia="仿宋_GB2312" w:cstheme="minorBidi"/>
          <w:kern w:val="2"/>
          <w:sz w:val="30"/>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2"/>
              <w:szCs w:val="32"/>
            </w:rPr>
          </w:pPr>
          <w:bookmarkStart w:id="5556" w:name="_GoBack"/>
          <w:bookmarkEnd w:id="5556"/>
          <w:r>
            <w:rPr>
              <w:rFonts w:hint="eastAsia" w:ascii="黑体" w:hAnsi="黑体" w:eastAsia="黑体" w:cs="黑体"/>
              <w:sz w:val="32"/>
              <w:szCs w:val="32"/>
            </w:rPr>
            <w:t>目</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录</w:t>
          </w:r>
        </w:p>
        <w:p>
          <w:pPr>
            <w:pStyle w:val="10"/>
            <w:tabs>
              <w:tab w:val="right" w:leader="dot" w:pos="8845"/>
            </w:tabs>
          </w:pPr>
          <w:r>
            <w:fldChar w:fldCharType="begin"/>
          </w:r>
          <w:r>
            <w:instrText xml:space="preserve">TOC \o "1-3" \h \u </w:instrText>
          </w:r>
          <w:r>
            <w:fldChar w:fldCharType="separate"/>
          </w:r>
        </w:p>
        <w:p>
          <w:pPr>
            <w:pStyle w:val="10"/>
            <w:tabs>
              <w:tab w:val="right" w:leader="dot" w:pos="8845"/>
            </w:tabs>
          </w:pPr>
          <w:r>
            <w:fldChar w:fldCharType="begin"/>
          </w:r>
          <w:r>
            <w:instrText xml:space="preserve"> HYPERLINK \l _Toc32037 </w:instrText>
          </w:r>
          <w:r>
            <w:fldChar w:fldCharType="separate"/>
          </w:r>
          <w:r>
            <w:rPr>
              <w:rFonts w:hint="eastAsia"/>
              <w:lang w:eastAsia="zh-CN"/>
            </w:rPr>
            <w:t>第一章 总体要求</w:t>
          </w:r>
          <w:r>
            <w:tab/>
          </w:r>
          <w:r>
            <w:fldChar w:fldCharType="begin"/>
          </w:r>
          <w:r>
            <w:instrText xml:space="preserve"> PAGEREF _Toc32037 \h </w:instrText>
          </w:r>
          <w:r>
            <w:fldChar w:fldCharType="separate"/>
          </w:r>
          <w:r>
            <w:t>6</w:t>
          </w:r>
          <w:r>
            <w:fldChar w:fldCharType="end"/>
          </w:r>
          <w:r>
            <w:fldChar w:fldCharType="end"/>
          </w:r>
        </w:p>
        <w:p>
          <w:pPr>
            <w:pStyle w:val="11"/>
            <w:tabs>
              <w:tab w:val="right" w:leader="dot" w:pos="8845"/>
            </w:tabs>
          </w:pPr>
          <w:r>
            <w:fldChar w:fldCharType="begin"/>
          </w:r>
          <w:r>
            <w:instrText xml:space="preserve"> HYPERLINK \l _Toc29869 </w:instrText>
          </w:r>
          <w:r>
            <w:fldChar w:fldCharType="separate"/>
          </w:r>
          <w:r>
            <w:rPr>
              <w:rFonts w:hint="eastAsia"/>
              <w:lang w:val="en-US" w:eastAsia="zh-CN"/>
            </w:rPr>
            <w:t>一、 概述</w:t>
          </w:r>
          <w:r>
            <w:tab/>
          </w:r>
          <w:r>
            <w:fldChar w:fldCharType="begin"/>
          </w:r>
          <w:r>
            <w:instrText xml:space="preserve"> PAGEREF _Toc29869 \h </w:instrText>
          </w:r>
          <w:r>
            <w:fldChar w:fldCharType="separate"/>
          </w:r>
          <w:r>
            <w:t>6</w:t>
          </w:r>
          <w:r>
            <w:fldChar w:fldCharType="end"/>
          </w:r>
          <w:r>
            <w:fldChar w:fldCharType="end"/>
          </w:r>
        </w:p>
        <w:p>
          <w:pPr>
            <w:pStyle w:val="11"/>
            <w:tabs>
              <w:tab w:val="right" w:leader="dot" w:pos="8845"/>
            </w:tabs>
          </w:pPr>
          <w:r>
            <w:fldChar w:fldCharType="begin"/>
          </w:r>
          <w:r>
            <w:instrText xml:space="preserve"> HYPERLINK \l _Toc1631 </w:instrText>
          </w:r>
          <w:r>
            <w:fldChar w:fldCharType="separate"/>
          </w:r>
          <w:r>
            <w:rPr>
              <w:rFonts w:hint="eastAsia"/>
              <w:lang w:val="en-US" w:eastAsia="zh-CN"/>
            </w:rPr>
            <w:t>二、 组织架构与岗位设置</w:t>
          </w:r>
          <w:r>
            <w:tab/>
          </w:r>
          <w:r>
            <w:fldChar w:fldCharType="begin"/>
          </w:r>
          <w:r>
            <w:instrText xml:space="preserve"> PAGEREF _Toc1631 \h </w:instrText>
          </w:r>
          <w:r>
            <w:fldChar w:fldCharType="separate"/>
          </w:r>
          <w:r>
            <w:t>6</w:t>
          </w:r>
          <w:r>
            <w:fldChar w:fldCharType="end"/>
          </w:r>
          <w:r>
            <w:fldChar w:fldCharType="end"/>
          </w:r>
        </w:p>
        <w:p>
          <w:pPr>
            <w:pStyle w:val="11"/>
            <w:tabs>
              <w:tab w:val="right" w:leader="dot" w:pos="8845"/>
            </w:tabs>
          </w:pPr>
          <w:r>
            <w:fldChar w:fldCharType="begin"/>
          </w:r>
          <w:r>
            <w:instrText xml:space="preserve"> HYPERLINK \l _Toc27610 </w:instrText>
          </w:r>
          <w:r>
            <w:fldChar w:fldCharType="separate"/>
          </w:r>
          <w:r>
            <w:rPr>
              <w:rFonts w:hint="eastAsia"/>
              <w:lang w:val="en-US" w:eastAsia="zh-CN"/>
            </w:rPr>
            <w:t>三、 制度与流程</w:t>
          </w:r>
          <w:r>
            <w:tab/>
          </w:r>
          <w:r>
            <w:fldChar w:fldCharType="begin"/>
          </w:r>
          <w:r>
            <w:instrText xml:space="preserve"> PAGEREF _Toc27610 \h </w:instrText>
          </w:r>
          <w:r>
            <w:fldChar w:fldCharType="separate"/>
          </w:r>
          <w:r>
            <w:t>6</w:t>
          </w:r>
          <w:r>
            <w:fldChar w:fldCharType="end"/>
          </w:r>
          <w:r>
            <w:fldChar w:fldCharType="end"/>
          </w:r>
        </w:p>
        <w:p>
          <w:pPr>
            <w:pStyle w:val="10"/>
            <w:tabs>
              <w:tab w:val="right" w:leader="dot" w:pos="8845"/>
            </w:tabs>
          </w:pPr>
          <w:r>
            <w:fldChar w:fldCharType="begin"/>
          </w:r>
          <w:r>
            <w:instrText xml:space="preserve"> HYPERLINK \l _Toc8548 </w:instrText>
          </w:r>
          <w:r>
            <w:fldChar w:fldCharType="separate"/>
          </w:r>
          <w:r>
            <w:rPr>
              <w:rFonts w:hint="eastAsia" w:ascii="Arial" w:hAnsi="Arial"/>
              <w:lang w:val="en-US" w:eastAsia="zh-CN"/>
            </w:rPr>
            <w:t>第二章 基金做市业务权限</w:t>
          </w:r>
          <w:r>
            <w:tab/>
          </w:r>
          <w:r>
            <w:fldChar w:fldCharType="begin"/>
          </w:r>
          <w:r>
            <w:instrText xml:space="preserve"> PAGEREF _Toc8548 \h </w:instrText>
          </w:r>
          <w:r>
            <w:fldChar w:fldCharType="separate"/>
          </w:r>
          <w:r>
            <w:t>7</w:t>
          </w:r>
          <w:r>
            <w:fldChar w:fldCharType="end"/>
          </w:r>
          <w:r>
            <w:fldChar w:fldCharType="end"/>
          </w:r>
        </w:p>
        <w:p>
          <w:pPr>
            <w:pStyle w:val="11"/>
            <w:tabs>
              <w:tab w:val="right" w:leader="dot" w:pos="8845"/>
            </w:tabs>
          </w:pPr>
          <w:r>
            <w:fldChar w:fldCharType="begin"/>
          </w:r>
          <w:r>
            <w:instrText xml:space="preserve"> HYPERLINK \l _Toc28101 </w:instrText>
          </w:r>
          <w:r>
            <w:fldChar w:fldCharType="separate"/>
          </w:r>
          <w:r>
            <w:rPr>
              <w:rFonts w:hint="eastAsia"/>
              <w:lang w:val="en-US" w:eastAsia="zh-CN"/>
            </w:rPr>
            <w:t>一、 技术系统测试与专项检查</w:t>
          </w:r>
          <w:r>
            <w:tab/>
          </w:r>
          <w:r>
            <w:fldChar w:fldCharType="begin"/>
          </w:r>
          <w:r>
            <w:instrText xml:space="preserve"> PAGEREF _Toc28101 \h </w:instrText>
          </w:r>
          <w:r>
            <w:fldChar w:fldCharType="separate"/>
          </w:r>
          <w:r>
            <w:t>7</w:t>
          </w:r>
          <w:r>
            <w:fldChar w:fldCharType="end"/>
          </w:r>
          <w:r>
            <w:fldChar w:fldCharType="end"/>
          </w:r>
        </w:p>
        <w:p>
          <w:pPr>
            <w:pStyle w:val="11"/>
            <w:tabs>
              <w:tab w:val="right" w:leader="dot" w:pos="8845"/>
            </w:tabs>
          </w:pPr>
          <w:r>
            <w:fldChar w:fldCharType="begin"/>
          </w:r>
          <w:r>
            <w:instrText xml:space="preserve"> HYPERLINK \l _Toc9430 </w:instrText>
          </w:r>
          <w:r>
            <w:fldChar w:fldCharType="separate"/>
          </w:r>
          <w:r>
            <w:rPr>
              <w:rFonts w:hint="eastAsia"/>
              <w:lang w:val="en-US" w:eastAsia="zh-CN"/>
            </w:rPr>
            <w:t>（一） 申请条件</w:t>
          </w:r>
          <w:r>
            <w:tab/>
          </w:r>
          <w:r>
            <w:fldChar w:fldCharType="begin"/>
          </w:r>
          <w:r>
            <w:instrText xml:space="preserve"> PAGEREF _Toc9430 \h </w:instrText>
          </w:r>
          <w:r>
            <w:fldChar w:fldCharType="separate"/>
          </w:r>
          <w:r>
            <w:t>7</w:t>
          </w:r>
          <w:r>
            <w:fldChar w:fldCharType="end"/>
          </w:r>
          <w:r>
            <w:fldChar w:fldCharType="end"/>
          </w:r>
        </w:p>
        <w:p>
          <w:pPr>
            <w:pStyle w:val="11"/>
            <w:tabs>
              <w:tab w:val="right" w:leader="dot" w:pos="8845"/>
            </w:tabs>
          </w:pPr>
          <w:r>
            <w:fldChar w:fldCharType="begin"/>
          </w:r>
          <w:r>
            <w:instrText xml:space="preserve"> HYPERLINK \l _Toc16760 </w:instrText>
          </w:r>
          <w:r>
            <w:fldChar w:fldCharType="separate"/>
          </w:r>
          <w:r>
            <w:rPr>
              <w:rFonts w:hint="eastAsia"/>
              <w:lang w:val="en-US" w:eastAsia="zh-CN"/>
            </w:rPr>
            <w:t>（二） 申请材料</w:t>
          </w:r>
          <w:r>
            <w:tab/>
          </w:r>
          <w:r>
            <w:fldChar w:fldCharType="begin"/>
          </w:r>
          <w:r>
            <w:instrText xml:space="preserve"> PAGEREF _Toc16760 \h </w:instrText>
          </w:r>
          <w:r>
            <w:fldChar w:fldCharType="separate"/>
          </w:r>
          <w:r>
            <w:t>7</w:t>
          </w:r>
          <w:r>
            <w:fldChar w:fldCharType="end"/>
          </w:r>
          <w:r>
            <w:fldChar w:fldCharType="end"/>
          </w:r>
        </w:p>
        <w:p>
          <w:pPr>
            <w:pStyle w:val="11"/>
            <w:tabs>
              <w:tab w:val="right" w:leader="dot" w:pos="8845"/>
            </w:tabs>
          </w:pPr>
          <w:r>
            <w:fldChar w:fldCharType="begin"/>
          </w:r>
          <w:r>
            <w:instrText xml:space="preserve"> HYPERLINK \l _Toc8892 </w:instrText>
          </w:r>
          <w:r>
            <w:fldChar w:fldCharType="separate"/>
          </w:r>
          <w:r>
            <w:rPr>
              <w:rFonts w:hint="eastAsia"/>
              <w:lang w:val="en-US" w:eastAsia="zh-CN"/>
            </w:rPr>
            <w:t>（三） 专项检查与技术测试</w:t>
          </w:r>
          <w:r>
            <w:tab/>
          </w:r>
          <w:r>
            <w:fldChar w:fldCharType="begin"/>
          </w:r>
          <w:r>
            <w:instrText xml:space="preserve"> PAGEREF _Toc8892 \h </w:instrText>
          </w:r>
          <w:r>
            <w:fldChar w:fldCharType="separate"/>
          </w:r>
          <w:r>
            <w:t>8</w:t>
          </w:r>
          <w:r>
            <w:fldChar w:fldCharType="end"/>
          </w:r>
          <w:r>
            <w:fldChar w:fldCharType="end"/>
          </w:r>
        </w:p>
        <w:p>
          <w:pPr>
            <w:pStyle w:val="11"/>
            <w:tabs>
              <w:tab w:val="right" w:leader="dot" w:pos="8845"/>
            </w:tabs>
          </w:pPr>
          <w:r>
            <w:fldChar w:fldCharType="begin"/>
          </w:r>
          <w:r>
            <w:instrText xml:space="preserve"> HYPERLINK \l _Toc9059 </w:instrText>
          </w:r>
          <w:r>
            <w:fldChar w:fldCharType="separate"/>
          </w:r>
          <w:r>
            <w:rPr>
              <w:rFonts w:hint="eastAsia" w:ascii="Arial" w:hAnsi="Arial"/>
              <w:lang w:val="en-US" w:eastAsia="zh-CN"/>
            </w:rPr>
            <w:t>（四） 结果通知</w:t>
          </w:r>
          <w:r>
            <w:tab/>
          </w:r>
          <w:r>
            <w:fldChar w:fldCharType="begin"/>
          </w:r>
          <w:r>
            <w:instrText xml:space="preserve"> PAGEREF _Toc9059 \h </w:instrText>
          </w:r>
          <w:r>
            <w:fldChar w:fldCharType="separate"/>
          </w:r>
          <w:r>
            <w:t>8</w:t>
          </w:r>
          <w:r>
            <w:fldChar w:fldCharType="end"/>
          </w:r>
          <w:r>
            <w:fldChar w:fldCharType="end"/>
          </w:r>
        </w:p>
        <w:p>
          <w:pPr>
            <w:pStyle w:val="11"/>
            <w:tabs>
              <w:tab w:val="right" w:leader="dot" w:pos="8845"/>
            </w:tabs>
          </w:pPr>
          <w:r>
            <w:fldChar w:fldCharType="begin"/>
          </w:r>
          <w:r>
            <w:instrText xml:space="preserve"> HYPERLINK \l _Toc5702 </w:instrText>
          </w:r>
          <w:r>
            <w:fldChar w:fldCharType="separate"/>
          </w:r>
          <w:r>
            <w:rPr>
              <w:rFonts w:hint="eastAsia"/>
              <w:lang w:val="en-US" w:eastAsia="zh-CN" w:bidi="ar"/>
            </w:rPr>
            <w:t xml:space="preserve">二、 </w:t>
          </w:r>
          <w:r>
            <w:rPr>
              <w:rFonts w:hint="eastAsia" w:ascii="Arial" w:hAnsi="Arial"/>
              <w:lang w:val="en-US" w:eastAsia="zh-CN"/>
            </w:rPr>
            <w:t>基金做市业务</w:t>
          </w:r>
          <w:r>
            <w:rPr>
              <w:rFonts w:hint="eastAsia"/>
              <w:lang w:val="en-US" w:eastAsia="zh-CN" w:bidi="ar"/>
            </w:rPr>
            <w:t>权限开通</w:t>
          </w:r>
          <w:r>
            <w:tab/>
          </w:r>
          <w:r>
            <w:fldChar w:fldCharType="begin"/>
          </w:r>
          <w:r>
            <w:instrText xml:space="preserve"> PAGEREF _Toc5702 \h </w:instrText>
          </w:r>
          <w:r>
            <w:fldChar w:fldCharType="separate"/>
          </w:r>
          <w:r>
            <w:t>8</w:t>
          </w:r>
          <w:r>
            <w:fldChar w:fldCharType="end"/>
          </w:r>
          <w:r>
            <w:fldChar w:fldCharType="end"/>
          </w:r>
        </w:p>
        <w:p>
          <w:pPr>
            <w:pStyle w:val="11"/>
            <w:tabs>
              <w:tab w:val="right" w:leader="dot" w:pos="8845"/>
            </w:tabs>
          </w:pPr>
          <w:r>
            <w:fldChar w:fldCharType="begin"/>
          </w:r>
          <w:r>
            <w:instrText xml:space="preserve"> HYPERLINK \l _Toc5309 </w:instrText>
          </w:r>
          <w:r>
            <w:fldChar w:fldCharType="separate"/>
          </w:r>
          <w:r>
            <w:rPr>
              <w:rFonts w:hint="eastAsia" w:ascii="Arial" w:hAnsi="Arial"/>
              <w:lang w:val="en-US" w:eastAsia="zh-CN"/>
            </w:rPr>
            <w:t>（一） 权限开通</w:t>
          </w:r>
          <w:r>
            <w:tab/>
          </w:r>
          <w:r>
            <w:fldChar w:fldCharType="begin"/>
          </w:r>
          <w:r>
            <w:instrText xml:space="preserve"> PAGEREF _Toc5309 \h </w:instrText>
          </w:r>
          <w:r>
            <w:fldChar w:fldCharType="separate"/>
          </w:r>
          <w:r>
            <w:t>8</w:t>
          </w:r>
          <w:r>
            <w:fldChar w:fldCharType="end"/>
          </w:r>
          <w:r>
            <w:fldChar w:fldCharType="end"/>
          </w:r>
        </w:p>
        <w:p>
          <w:pPr>
            <w:pStyle w:val="11"/>
            <w:tabs>
              <w:tab w:val="right" w:leader="dot" w:pos="8845"/>
            </w:tabs>
          </w:pPr>
          <w:r>
            <w:fldChar w:fldCharType="begin"/>
          </w:r>
          <w:r>
            <w:instrText xml:space="preserve"> HYPERLINK \l _Toc17120 </w:instrText>
          </w:r>
          <w:r>
            <w:fldChar w:fldCharType="separate"/>
          </w:r>
          <w:r>
            <w:rPr>
              <w:rFonts w:hint="eastAsia" w:ascii="Arial" w:hAnsi="Arial"/>
            </w:rPr>
            <w:t xml:space="preserve">（二） </w:t>
          </w:r>
          <w:r>
            <w:rPr>
              <w:rFonts w:hint="eastAsia" w:ascii="Arial" w:hAnsi="Arial"/>
              <w:lang w:val="en-US" w:eastAsia="zh-CN"/>
            </w:rPr>
            <w:t>签订</w:t>
          </w:r>
          <w:r>
            <w:rPr>
              <w:rFonts w:hint="eastAsia"/>
              <w:lang w:val="en-US" w:eastAsia="zh-CN"/>
            </w:rPr>
            <w:t>基金</w:t>
          </w:r>
          <w:r>
            <w:rPr>
              <w:rFonts w:hint="eastAsia" w:ascii="Arial" w:hAnsi="Arial"/>
              <w:lang w:val="en-US" w:eastAsia="zh-CN"/>
            </w:rPr>
            <w:t>做市</w:t>
          </w:r>
          <w:r>
            <w:rPr>
              <w:rFonts w:hint="eastAsia"/>
              <w:lang w:val="en-US" w:eastAsia="zh-CN"/>
            </w:rPr>
            <w:t>业务</w:t>
          </w:r>
          <w:r>
            <w:rPr>
              <w:rFonts w:hint="eastAsia" w:ascii="Arial" w:hAnsi="Arial"/>
              <w:lang w:val="en-US" w:eastAsia="zh-CN"/>
            </w:rPr>
            <w:t>协议</w:t>
          </w:r>
          <w:r>
            <w:tab/>
          </w:r>
          <w:r>
            <w:fldChar w:fldCharType="begin"/>
          </w:r>
          <w:r>
            <w:instrText xml:space="preserve"> PAGEREF _Toc17120 \h </w:instrText>
          </w:r>
          <w:r>
            <w:fldChar w:fldCharType="separate"/>
          </w:r>
          <w:r>
            <w:t>9</w:t>
          </w:r>
          <w:r>
            <w:fldChar w:fldCharType="end"/>
          </w:r>
          <w:r>
            <w:fldChar w:fldCharType="end"/>
          </w:r>
        </w:p>
        <w:p>
          <w:pPr>
            <w:pStyle w:val="11"/>
            <w:tabs>
              <w:tab w:val="right" w:leader="dot" w:pos="8845"/>
            </w:tabs>
          </w:pPr>
          <w:r>
            <w:fldChar w:fldCharType="begin"/>
          </w:r>
          <w:r>
            <w:instrText xml:space="preserve"> HYPERLINK \l _Toc25663 </w:instrText>
          </w:r>
          <w:r>
            <w:fldChar w:fldCharType="separate"/>
          </w:r>
          <w:r>
            <w:rPr>
              <w:rFonts w:hint="eastAsia"/>
              <w:lang w:val="en-US" w:eastAsia="zh-CN" w:bidi="ar"/>
            </w:rPr>
            <w:t xml:space="preserve">三、 </w:t>
          </w:r>
          <w:r>
            <w:rPr>
              <w:rFonts w:hint="eastAsia" w:ascii="Arial" w:hAnsi="Arial"/>
              <w:lang w:val="en-US" w:eastAsia="zh-CN"/>
            </w:rPr>
            <w:t>基金做市业务权限</w:t>
          </w:r>
          <w:r>
            <w:rPr>
              <w:rFonts w:hint="eastAsia"/>
              <w:lang w:val="en-US" w:eastAsia="zh-CN" w:bidi="ar"/>
            </w:rPr>
            <w:t>关闭</w:t>
          </w:r>
          <w:r>
            <w:tab/>
          </w:r>
          <w:r>
            <w:fldChar w:fldCharType="begin"/>
          </w:r>
          <w:r>
            <w:instrText xml:space="preserve"> PAGEREF _Toc25663 \h </w:instrText>
          </w:r>
          <w:r>
            <w:fldChar w:fldCharType="separate"/>
          </w:r>
          <w:r>
            <w:t>9</w:t>
          </w:r>
          <w:r>
            <w:fldChar w:fldCharType="end"/>
          </w:r>
          <w:r>
            <w:fldChar w:fldCharType="end"/>
          </w:r>
        </w:p>
        <w:p>
          <w:pPr>
            <w:pStyle w:val="10"/>
            <w:tabs>
              <w:tab w:val="right" w:leader="dot" w:pos="8845"/>
            </w:tabs>
          </w:pPr>
          <w:r>
            <w:fldChar w:fldCharType="begin"/>
          </w:r>
          <w:r>
            <w:instrText xml:space="preserve"> HYPERLINK \l _Toc6717 </w:instrText>
          </w:r>
          <w:r>
            <w:fldChar w:fldCharType="separate"/>
          </w:r>
          <w:r>
            <w:rPr>
              <w:rFonts w:hint="eastAsia"/>
              <w:lang w:val="en-US" w:eastAsia="zh-CN"/>
            </w:rPr>
            <w:t>第三章 基金做市业务管理</w:t>
          </w:r>
          <w:r>
            <w:tab/>
          </w:r>
          <w:r>
            <w:fldChar w:fldCharType="begin"/>
          </w:r>
          <w:r>
            <w:instrText xml:space="preserve"> PAGEREF _Toc6717 \h </w:instrText>
          </w:r>
          <w:r>
            <w:fldChar w:fldCharType="separate"/>
          </w:r>
          <w:r>
            <w:t>10</w:t>
          </w:r>
          <w:r>
            <w:fldChar w:fldCharType="end"/>
          </w:r>
          <w:r>
            <w:fldChar w:fldCharType="end"/>
          </w:r>
        </w:p>
        <w:p>
          <w:pPr>
            <w:pStyle w:val="11"/>
            <w:tabs>
              <w:tab w:val="right" w:leader="dot" w:pos="8845"/>
            </w:tabs>
          </w:pPr>
          <w:r>
            <w:fldChar w:fldCharType="begin"/>
          </w:r>
          <w:r>
            <w:instrText xml:space="preserve"> HYPERLINK \l _Toc6625 </w:instrText>
          </w:r>
          <w:r>
            <w:fldChar w:fldCharType="separate"/>
          </w:r>
          <w:r>
            <w:rPr>
              <w:rFonts w:hint="eastAsia"/>
              <w:lang w:val="en-US" w:eastAsia="zh-CN"/>
            </w:rPr>
            <w:t>一、 特定基金做市服务管理</w:t>
          </w:r>
          <w:r>
            <w:tab/>
          </w:r>
          <w:r>
            <w:fldChar w:fldCharType="begin"/>
          </w:r>
          <w:r>
            <w:instrText xml:space="preserve"> PAGEREF _Toc6625 \h </w:instrText>
          </w:r>
          <w:r>
            <w:fldChar w:fldCharType="separate"/>
          </w:r>
          <w:r>
            <w:t>10</w:t>
          </w:r>
          <w:r>
            <w:fldChar w:fldCharType="end"/>
          </w:r>
          <w:r>
            <w:fldChar w:fldCharType="end"/>
          </w:r>
        </w:p>
        <w:p>
          <w:pPr>
            <w:pStyle w:val="11"/>
            <w:tabs>
              <w:tab w:val="right" w:leader="dot" w:pos="8845"/>
            </w:tabs>
          </w:pPr>
          <w:r>
            <w:fldChar w:fldCharType="begin"/>
          </w:r>
          <w:r>
            <w:instrText xml:space="preserve"> HYPERLINK \l _Toc9804 </w:instrText>
          </w:r>
          <w:r>
            <w:fldChar w:fldCharType="separate"/>
          </w:r>
          <w:r>
            <w:rPr>
              <w:rFonts w:hint="eastAsia"/>
              <w:lang w:val="en-US" w:eastAsia="zh-CN"/>
            </w:rPr>
            <w:t>（一） 特定基金做市服务</w:t>
          </w:r>
          <w:r>
            <w:tab/>
          </w:r>
          <w:r>
            <w:fldChar w:fldCharType="begin"/>
          </w:r>
          <w:r>
            <w:instrText xml:space="preserve"> PAGEREF _Toc9804 \h </w:instrText>
          </w:r>
          <w:r>
            <w:fldChar w:fldCharType="separate"/>
          </w:r>
          <w:r>
            <w:t>10</w:t>
          </w:r>
          <w:r>
            <w:fldChar w:fldCharType="end"/>
          </w:r>
          <w:r>
            <w:fldChar w:fldCharType="end"/>
          </w:r>
        </w:p>
        <w:p>
          <w:pPr>
            <w:pStyle w:val="11"/>
            <w:tabs>
              <w:tab w:val="right" w:leader="dot" w:pos="8845"/>
            </w:tabs>
          </w:pPr>
          <w:r>
            <w:fldChar w:fldCharType="begin"/>
          </w:r>
          <w:r>
            <w:instrText xml:space="preserve"> HYPERLINK \l _Toc20090 </w:instrText>
          </w:r>
          <w:r>
            <w:fldChar w:fldCharType="separate"/>
          </w:r>
          <w:r>
            <w:rPr>
              <w:rFonts w:hint="eastAsia" w:ascii="Arial" w:hAnsi="Arial"/>
              <w:lang w:val="en-US" w:eastAsia="zh-CN"/>
            </w:rPr>
            <w:t xml:space="preserve">（二） </w:t>
          </w:r>
          <w:r>
            <w:rPr>
              <w:rFonts w:hint="eastAsia"/>
              <w:lang w:val="en-US" w:eastAsia="zh-CN"/>
            </w:rPr>
            <w:t>特定基金做市服务办理</w:t>
          </w:r>
          <w:r>
            <w:tab/>
          </w:r>
          <w:r>
            <w:fldChar w:fldCharType="begin"/>
          </w:r>
          <w:r>
            <w:instrText xml:space="preserve"> PAGEREF _Toc20090 \h </w:instrText>
          </w:r>
          <w:r>
            <w:fldChar w:fldCharType="separate"/>
          </w:r>
          <w:r>
            <w:t>10</w:t>
          </w:r>
          <w:r>
            <w:fldChar w:fldCharType="end"/>
          </w:r>
          <w:r>
            <w:fldChar w:fldCharType="end"/>
          </w:r>
        </w:p>
        <w:p>
          <w:pPr>
            <w:pStyle w:val="11"/>
            <w:tabs>
              <w:tab w:val="right" w:leader="dot" w:pos="8845"/>
            </w:tabs>
          </w:pPr>
          <w:r>
            <w:fldChar w:fldCharType="begin"/>
          </w:r>
          <w:r>
            <w:instrText xml:space="preserve"> HYPERLINK \l _Toc24397 </w:instrText>
          </w:r>
          <w:r>
            <w:fldChar w:fldCharType="separate"/>
          </w:r>
          <w:r>
            <w:rPr>
              <w:rFonts w:hint="eastAsia"/>
              <w:lang w:val="en-US" w:eastAsia="zh-CN"/>
            </w:rPr>
            <w:t>二、 做市专用证券账户管理</w:t>
          </w:r>
          <w:r>
            <w:tab/>
          </w:r>
          <w:r>
            <w:fldChar w:fldCharType="begin"/>
          </w:r>
          <w:r>
            <w:instrText xml:space="preserve"> PAGEREF _Toc24397 \h </w:instrText>
          </w:r>
          <w:r>
            <w:fldChar w:fldCharType="separate"/>
          </w:r>
          <w:r>
            <w:t>11</w:t>
          </w:r>
          <w:r>
            <w:fldChar w:fldCharType="end"/>
          </w:r>
          <w:r>
            <w:fldChar w:fldCharType="end"/>
          </w:r>
        </w:p>
        <w:p>
          <w:pPr>
            <w:pStyle w:val="11"/>
            <w:tabs>
              <w:tab w:val="right" w:leader="dot" w:pos="8845"/>
            </w:tabs>
          </w:pPr>
          <w:r>
            <w:fldChar w:fldCharType="begin"/>
          </w:r>
          <w:r>
            <w:instrText xml:space="preserve"> HYPERLINK \l _Toc31659 </w:instrText>
          </w:r>
          <w:r>
            <w:fldChar w:fldCharType="separate"/>
          </w:r>
          <w:r>
            <w:rPr>
              <w:rFonts w:hint="eastAsia" w:ascii="Times New Roman" w:hAnsi="Times New Roman"/>
              <w:lang w:val="en-US" w:eastAsia="zh-CN"/>
            </w:rPr>
            <w:t xml:space="preserve">（一） </w:t>
          </w:r>
          <w:r>
            <w:rPr>
              <w:rFonts w:hint="eastAsia" w:ascii="Arial" w:hAnsi="Arial"/>
              <w:lang w:val="en-US" w:eastAsia="zh-CN"/>
            </w:rPr>
            <w:t>做市专用证券账户</w:t>
          </w:r>
          <w:r>
            <w:tab/>
          </w:r>
          <w:r>
            <w:fldChar w:fldCharType="begin"/>
          </w:r>
          <w:r>
            <w:instrText xml:space="preserve"> PAGEREF _Toc31659 \h </w:instrText>
          </w:r>
          <w:r>
            <w:fldChar w:fldCharType="separate"/>
          </w:r>
          <w:r>
            <w:t>11</w:t>
          </w:r>
          <w:r>
            <w:fldChar w:fldCharType="end"/>
          </w:r>
          <w:r>
            <w:fldChar w:fldCharType="end"/>
          </w:r>
        </w:p>
        <w:p>
          <w:pPr>
            <w:pStyle w:val="11"/>
            <w:tabs>
              <w:tab w:val="right" w:leader="dot" w:pos="8845"/>
            </w:tabs>
          </w:pPr>
          <w:r>
            <w:fldChar w:fldCharType="begin"/>
          </w:r>
          <w:r>
            <w:instrText xml:space="preserve"> HYPERLINK \l _Toc14656 </w:instrText>
          </w:r>
          <w:r>
            <w:fldChar w:fldCharType="separate"/>
          </w:r>
          <w:r>
            <w:rPr>
              <w:rFonts w:hint="eastAsia" w:ascii="Arial" w:hAnsi="Arial"/>
              <w:lang w:val="en-US" w:eastAsia="zh-CN"/>
            </w:rPr>
            <w:t>（二） 做市专用账户业务办理</w:t>
          </w:r>
          <w:r>
            <w:tab/>
          </w:r>
          <w:r>
            <w:fldChar w:fldCharType="begin"/>
          </w:r>
          <w:r>
            <w:instrText xml:space="preserve"> PAGEREF _Toc14656 \h </w:instrText>
          </w:r>
          <w:r>
            <w:fldChar w:fldCharType="separate"/>
          </w:r>
          <w:r>
            <w:t>11</w:t>
          </w:r>
          <w:r>
            <w:fldChar w:fldCharType="end"/>
          </w:r>
          <w:r>
            <w:fldChar w:fldCharType="end"/>
          </w:r>
        </w:p>
        <w:p>
          <w:pPr>
            <w:pStyle w:val="11"/>
            <w:tabs>
              <w:tab w:val="right" w:leader="dot" w:pos="8845"/>
            </w:tabs>
          </w:pPr>
          <w:r>
            <w:fldChar w:fldCharType="begin"/>
          </w:r>
          <w:r>
            <w:instrText xml:space="preserve"> HYPERLINK \l _Toc2792 </w:instrText>
          </w:r>
          <w:r>
            <w:fldChar w:fldCharType="separate"/>
          </w:r>
          <w:r>
            <w:rPr>
              <w:rFonts w:hint="eastAsia" w:ascii="宋体" w:hAnsi="宋体"/>
              <w:lang w:val="en-US" w:eastAsia="zh-CN"/>
            </w:rPr>
            <w:t>三、 做市人员信息管理</w:t>
          </w:r>
          <w:r>
            <w:tab/>
          </w:r>
          <w:r>
            <w:fldChar w:fldCharType="begin"/>
          </w:r>
          <w:r>
            <w:instrText xml:space="preserve"> PAGEREF _Toc2792 \h </w:instrText>
          </w:r>
          <w:r>
            <w:fldChar w:fldCharType="separate"/>
          </w:r>
          <w:r>
            <w:t>12</w:t>
          </w:r>
          <w:r>
            <w:fldChar w:fldCharType="end"/>
          </w:r>
          <w:r>
            <w:fldChar w:fldCharType="end"/>
          </w:r>
        </w:p>
        <w:p>
          <w:pPr>
            <w:pStyle w:val="11"/>
            <w:tabs>
              <w:tab w:val="right" w:leader="dot" w:pos="8845"/>
            </w:tabs>
          </w:pPr>
          <w:r>
            <w:fldChar w:fldCharType="begin"/>
          </w:r>
          <w:r>
            <w:instrText xml:space="preserve"> HYPERLINK \l _Toc28524 </w:instrText>
          </w:r>
          <w:r>
            <w:fldChar w:fldCharType="separate"/>
          </w:r>
          <w:r>
            <w:rPr>
              <w:rFonts w:hint="eastAsia"/>
              <w:lang w:val="en-US" w:eastAsia="zh-CN"/>
            </w:rPr>
            <w:t>四、 技术系统信息管理</w:t>
          </w:r>
          <w:r>
            <w:tab/>
          </w:r>
          <w:r>
            <w:fldChar w:fldCharType="begin"/>
          </w:r>
          <w:r>
            <w:instrText xml:space="preserve"> PAGEREF _Toc28524 \h </w:instrText>
          </w:r>
          <w:r>
            <w:fldChar w:fldCharType="separate"/>
          </w:r>
          <w:r>
            <w:t>12</w:t>
          </w:r>
          <w:r>
            <w:fldChar w:fldCharType="end"/>
          </w:r>
          <w:r>
            <w:fldChar w:fldCharType="end"/>
          </w:r>
        </w:p>
        <w:p>
          <w:pPr>
            <w:pStyle w:val="10"/>
            <w:tabs>
              <w:tab w:val="right" w:leader="dot" w:pos="8845"/>
            </w:tabs>
          </w:pPr>
          <w:r>
            <w:fldChar w:fldCharType="begin"/>
          </w:r>
          <w:r>
            <w:instrText xml:space="preserve"> HYPERLINK \l _Toc2907 </w:instrText>
          </w:r>
          <w:r>
            <w:fldChar w:fldCharType="separate"/>
          </w:r>
          <w:r>
            <w:rPr>
              <w:rFonts w:hint="eastAsia" w:ascii="Arial" w:hAnsi="Arial"/>
              <w:lang w:val="en-US" w:eastAsia="zh-CN"/>
            </w:rPr>
            <w:t>第四章 义务与评价</w:t>
          </w:r>
          <w:r>
            <w:tab/>
          </w:r>
          <w:r>
            <w:fldChar w:fldCharType="begin"/>
          </w:r>
          <w:r>
            <w:instrText xml:space="preserve"> PAGEREF _Toc2907 \h </w:instrText>
          </w:r>
          <w:r>
            <w:fldChar w:fldCharType="separate"/>
          </w:r>
          <w:r>
            <w:t>12</w:t>
          </w:r>
          <w:r>
            <w:fldChar w:fldCharType="end"/>
          </w:r>
          <w:r>
            <w:fldChar w:fldCharType="end"/>
          </w:r>
        </w:p>
        <w:p>
          <w:pPr>
            <w:pStyle w:val="11"/>
            <w:tabs>
              <w:tab w:val="right" w:leader="dot" w:pos="8845"/>
            </w:tabs>
          </w:pPr>
          <w:r>
            <w:fldChar w:fldCharType="begin"/>
          </w:r>
          <w:r>
            <w:instrText xml:space="preserve"> HYPERLINK \l _Toc6480 </w:instrText>
          </w:r>
          <w:r>
            <w:fldChar w:fldCharType="separate"/>
          </w:r>
          <w:r>
            <w:rPr>
              <w:rFonts w:hint="eastAsia"/>
              <w:lang w:val="en-US" w:eastAsia="zh-CN"/>
            </w:rPr>
            <w:t>一、 基金流动性分类</w:t>
          </w:r>
          <w:r>
            <w:tab/>
          </w:r>
          <w:r>
            <w:fldChar w:fldCharType="begin"/>
          </w:r>
          <w:r>
            <w:instrText xml:space="preserve"> PAGEREF _Toc6480 \h </w:instrText>
          </w:r>
          <w:r>
            <w:fldChar w:fldCharType="separate"/>
          </w:r>
          <w:r>
            <w:t>12</w:t>
          </w:r>
          <w:r>
            <w:fldChar w:fldCharType="end"/>
          </w:r>
          <w:r>
            <w:fldChar w:fldCharType="end"/>
          </w:r>
        </w:p>
        <w:p>
          <w:pPr>
            <w:pStyle w:val="11"/>
            <w:tabs>
              <w:tab w:val="right" w:leader="dot" w:pos="8845"/>
            </w:tabs>
          </w:pPr>
          <w:r>
            <w:fldChar w:fldCharType="begin"/>
          </w:r>
          <w:r>
            <w:instrText xml:space="preserve"> HYPERLINK \l _Toc20375 </w:instrText>
          </w:r>
          <w:r>
            <w:fldChar w:fldCharType="separate"/>
          </w:r>
          <w:r>
            <w:rPr>
              <w:rFonts w:hint="eastAsia"/>
              <w:lang w:val="en-US" w:eastAsia="zh-CN"/>
            </w:rPr>
            <w:t>二、 做市</w:t>
          </w:r>
          <w:r>
            <w:rPr>
              <w:rFonts w:hint="default"/>
              <w:lang w:val="en-US" w:eastAsia="zh-CN"/>
            </w:rPr>
            <w:t>义务</w:t>
          </w:r>
          <w:r>
            <w:tab/>
          </w:r>
          <w:r>
            <w:fldChar w:fldCharType="begin"/>
          </w:r>
          <w:r>
            <w:instrText xml:space="preserve"> PAGEREF _Toc20375 \h </w:instrText>
          </w:r>
          <w:r>
            <w:fldChar w:fldCharType="separate"/>
          </w:r>
          <w:r>
            <w:t>13</w:t>
          </w:r>
          <w:r>
            <w:fldChar w:fldCharType="end"/>
          </w:r>
          <w:r>
            <w:fldChar w:fldCharType="end"/>
          </w:r>
        </w:p>
        <w:p>
          <w:pPr>
            <w:pStyle w:val="11"/>
            <w:tabs>
              <w:tab w:val="right" w:leader="dot" w:pos="8845"/>
            </w:tabs>
          </w:pPr>
          <w:r>
            <w:fldChar w:fldCharType="begin"/>
          </w:r>
          <w:r>
            <w:instrText xml:space="preserve"> HYPERLINK \l _Toc15354 </w:instrText>
          </w:r>
          <w:r>
            <w:fldChar w:fldCharType="separate"/>
          </w:r>
          <w:r>
            <w:rPr>
              <w:rFonts w:hint="eastAsia"/>
              <w:lang w:val="en-US" w:eastAsia="zh-CN"/>
            </w:rPr>
            <w:t>（一） 最小报价金额</w:t>
          </w:r>
          <w:r>
            <w:tab/>
          </w:r>
          <w:r>
            <w:fldChar w:fldCharType="begin"/>
          </w:r>
          <w:r>
            <w:instrText xml:space="preserve"> PAGEREF _Toc15354 \h </w:instrText>
          </w:r>
          <w:r>
            <w:fldChar w:fldCharType="separate"/>
          </w:r>
          <w:r>
            <w:t>13</w:t>
          </w:r>
          <w:r>
            <w:fldChar w:fldCharType="end"/>
          </w:r>
          <w:r>
            <w:fldChar w:fldCharType="end"/>
          </w:r>
        </w:p>
        <w:p>
          <w:pPr>
            <w:pStyle w:val="11"/>
            <w:tabs>
              <w:tab w:val="right" w:leader="dot" w:pos="8845"/>
            </w:tabs>
          </w:pPr>
          <w:r>
            <w:fldChar w:fldCharType="begin"/>
          </w:r>
          <w:r>
            <w:instrText xml:space="preserve"> HYPERLINK \l _Toc31260 </w:instrText>
          </w:r>
          <w:r>
            <w:fldChar w:fldCharType="separate"/>
          </w:r>
          <w:r>
            <w:rPr>
              <w:rFonts w:hint="eastAsia"/>
              <w:lang w:val="en-US" w:eastAsia="zh-CN"/>
            </w:rPr>
            <w:t xml:space="preserve">（二） </w:t>
          </w:r>
          <w:r>
            <w:rPr>
              <w:rFonts w:hint="default"/>
              <w:lang w:val="en-US" w:eastAsia="zh-CN"/>
            </w:rPr>
            <w:t>最大买卖价差</w:t>
          </w:r>
          <w:r>
            <w:tab/>
          </w:r>
          <w:r>
            <w:fldChar w:fldCharType="begin"/>
          </w:r>
          <w:r>
            <w:instrText xml:space="preserve"> PAGEREF _Toc31260 \h </w:instrText>
          </w:r>
          <w:r>
            <w:fldChar w:fldCharType="separate"/>
          </w:r>
          <w:r>
            <w:t>13</w:t>
          </w:r>
          <w:r>
            <w:fldChar w:fldCharType="end"/>
          </w:r>
          <w:r>
            <w:fldChar w:fldCharType="end"/>
          </w:r>
        </w:p>
        <w:p>
          <w:pPr>
            <w:pStyle w:val="11"/>
            <w:tabs>
              <w:tab w:val="right" w:leader="dot" w:pos="8845"/>
            </w:tabs>
          </w:pPr>
          <w:r>
            <w:fldChar w:fldCharType="begin"/>
          </w:r>
          <w:r>
            <w:instrText xml:space="preserve"> HYPERLINK \l _Toc25352 </w:instrText>
          </w:r>
          <w:r>
            <w:fldChar w:fldCharType="separate"/>
          </w:r>
          <w:r>
            <w:rPr>
              <w:rFonts w:hint="eastAsia"/>
              <w:bCs w:val="0"/>
              <w:lang w:val="en-US" w:eastAsia="zh-CN"/>
            </w:rPr>
            <w:t>（三） 平均每笔申报金额</w:t>
          </w:r>
          <w:r>
            <w:tab/>
          </w:r>
          <w:r>
            <w:fldChar w:fldCharType="begin"/>
          </w:r>
          <w:r>
            <w:instrText xml:space="preserve"> PAGEREF _Toc25352 \h </w:instrText>
          </w:r>
          <w:r>
            <w:fldChar w:fldCharType="separate"/>
          </w:r>
          <w:r>
            <w:t>14</w:t>
          </w:r>
          <w:r>
            <w:fldChar w:fldCharType="end"/>
          </w:r>
          <w:r>
            <w:fldChar w:fldCharType="end"/>
          </w:r>
        </w:p>
        <w:p>
          <w:pPr>
            <w:pStyle w:val="11"/>
            <w:tabs>
              <w:tab w:val="right" w:leader="dot" w:pos="8845"/>
            </w:tabs>
          </w:pPr>
          <w:r>
            <w:fldChar w:fldCharType="begin"/>
          </w:r>
          <w:r>
            <w:instrText xml:space="preserve"> HYPERLINK \l _Toc30395 </w:instrText>
          </w:r>
          <w:r>
            <w:fldChar w:fldCharType="separate"/>
          </w:r>
          <w:r>
            <w:rPr>
              <w:rFonts w:hint="eastAsia"/>
              <w:bCs w:val="0"/>
              <w:lang w:val="en-US" w:eastAsia="zh-CN"/>
            </w:rPr>
            <w:t>（四） 集合竞价参与率</w:t>
          </w:r>
          <w:r>
            <w:tab/>
          </w:r>
          <w:r>
            <w:fldChar w:fldCharType="begin"/>
          </w:r>
          <w:r>
            <w:instrText xml:space="preserve"> PAGEREF _Toc30395 \h </w:instrText>
          </w:r>
          <w:r>
            <w:fldChar w:fldCharType="separate"/>
          </w:r>
          <w:r>
            <w:t>14</w:t>
          </w:r>
          <w:r>
            <w:fldChar w:fldCharType="end"/>
          </w:r>
          <w:r>
            <w:fldChar w:fldCharType="end"/>
          </w:r>
        </w:p>
        <w:p>
          <w:pPr>
            <w:pStyle w:val="11"/>
            <w:tabs>
              <w:tab w:val="right" w:leader="dot" w:pos="8845"/>
            </w:tabs>
          </w:pPr>
          <w:r>
            <w:fldChar w:fldCharType="begin"/>
          </w:r>
          <w:r>
            <w:instrText xml:space="preserve"> HYPERLINK \l _Toc26351 </w:instrText>
          </w:r>
          <w:r>
            <w:fldChar w:fldCharType="separate"/>
          </w:r>
          <w:r>
            <w:rPr>
              <w:rFonts w:hint="eastAsia"/>
              <w:bCs w:val="0"/>
              <w:lang w:val="en-US" w:eastAsia="zh-CN"/>
            </w:rPr>
            <w:t>（五） 连续竞价参与率</w:t>
          </w:r>
          <w:r>
            <w:tab/>
          </w:r>
          <w:r>
            <w:fldChar w:fldCharType="begin"/>
          </w:r>
          <w:r>
            <w:instrText xml:space="preserve"> PAGEREF _Toc26351 \h </w:instrText>
          </w:r>
          <w:r>
            <w:fldChar w:fldCharType="separate"/>
          </w:r>
          <w:r>
            <w:t>14</w:t>
          </w:r>
          <w:r>
            <w:fldChar w:fldCharType="end"/>
          </w:r>
          <w:r>
            <w:fldChar w:fldCharType="end"/>
          </w:r>
        </w:p>
        <w:p>
          <w:pPr>
            <w:pStyle w:val="11"/>
            <w:tabs>
              <w:tab w:val="right" w:leader="dot" w:pos="8845"/>
            </w:tabs>
          </w:pPr>
          <w:r>
            <w:fldChar w:fldCharType="begin"/>
          </w:r>
          <w:r>
            <w:instrText xml:space="preserve"> HYPERLINK \l _Toc4186 </w:instrText>
          </w:r>
          <w:r>
            <w:fldChar w:fldCharType="separate"/>
          </w:r>
          <w:r>
            <w:rPr>
              <w:rFonts w:hint="eastAsia"/>
              <w:lang w:val="en-US" w:eastAsia="zh-CN"/>
            </w:rPr>
            <w:t>三、 评价周期</w:t>
          </w:r>
          <w:r>
            <w:tab/>
          </w:r>
          <w:r>
            <w:fldChar w:fldCharType="begin"/>
          </w:r>
          <w:r>
            <w:instrText xml:space="preserve"> PAGEREF _Toc4186 \h </w:instrText>
          </w:r>
          <w:r>
            <w:fldChar w:fldCharType="separate"/>
          </w:r>
          <w:r>
            <w:t>15</w:t>
          </w:r>
          <w:r>
            <w:fldChar w:fldCharType="end"/>
          </w:r>
          <w:r>
            <w:fldChar w:fldCharType="end"/>
          </w:r>
        </w:p>
        <w:p>
          <w:pPr>
            <w:pStyle w:val="11"/>
            <w:tabs>
              <w:tab w:val="right" w:leader="dot" w:pos="8845"/>
            </w:tabs>
          </w:pPr>
          <w:r>
            <w:fldChar w:fldCharType="begin"/>
          </w:r>
          <w:r>
            <w:instrText xml:space="preserve"> HYPERLINK \l _Toc29240 </w:instrText>
          </w:r>
          <w:r>
            <w:fldChar w:fldCharType="separate"/>
          </w:r>
          <w:r>
            <w:rPr>
              <w:rFonts w:hint="eastAsia"/>
              <w:lang w:val="en-US" w:eastAsia="zh-CN"/>
            </w:rPr>
            <w:t xml:space="preserve">四、 </w:t>
          </w:r>
          <w:r>
            <w:rPr>
              <w:rFonts w:hint="default"/>
              <w:lang w:val="en-US" w:eastAsia="zh-CN"/>
            </w:rPr>
            <w:t>月度评价</w:t>
          </w:r>
          <w:r>
            <w:tab/>
          </w:r>
          <w:r>
            <w:fldChar w:fldCharType="begin"/>
          </w:r>
          <w:r>
            <w:instrText xml:space="preserve"> PAGEREF _Toc29240 \h </w:instrText>
          </w:r>
          <w:r>
            <w:fldChar w:fldCharType="separate"/>
          </w:r>
          <w:r>
            <w:t>15</w:t>
          </w:r>
          <w:r>
            <w:fldChar w:fldCharType="end"/>
          </w:r>
          <w:r>
            <w:fldChar w:fldCharType="end"/>
          </w:r>
        </w:p>
        <w:p>
          <w:pPr>
            <w:pStyle w:val="11"/>
            <w:tabs>
              <w:tab w:val="right" w:leader="dot" w:pos="8845"/>
            </w:tabs>
          </w:pPr>
          <w:r>
            <w:fldChar w:fldCharType="begin"/>
          </w:r>
          <w:r>
            <w:instrText xml:space="preserve"> HYPERLINK \l _Toc3502 </w:instrText>
          </w:r>
          <w:r>
            <w:fldChar w:fldCharType="separate"/>
          </w:r>
          <w:r>
            <w:rPr>
              <w:rFonts w:hint="eastAsia" w:ascii="Arial" w:hAnsi="Arial"/>
              <w:lang w:val="en-US" w:eastAsia="zh-CN"/>
            </w:rPr>
            <w:t xml:space="preserve">（一） </w:t>
          </w:r>
          <w:r>
            <w:rPr>
              <w:rFonts w:hint="eastAsia"/>
              <w:lang w:val="en-US" w:eastAsia="zh-CN"/>
            </w:rPr>
            <w:t>月度</w:t>
          </w:r>
          <w:r>
            <w:rPr>
              <w:rFonts w:hint="eastAsia" w:ascii="Arial" w:hAnsi="Arial"/>
              <w:lang w:val="en-US" w:eastAsia="zh-CN"/>
            </w:rPr>
            <w:t>评价指标计算</w:t>
          </w:r>
          <w:r>
            <w:tab/>
          </w:r>
          <w:r>
            <w:fldChar w:fldCharType="begin"/>
          </w:r>
          <w:r>
            <w:instrText xml:space="preserve"> PAGEREF _Toc3502 \h </w:instrText>
          </w:r>
          <w:r>
            <w:fldChar w:fldCharType="separate"/>
          </w:r>
          <w:r>
            <w:t>15</w:t>
          </w:r>
          <w:r>
            <w:fldChar w:fldCharType="end"/>
          </w:r>
          <w:r>
            <w:fldChar w:fldCharType="end"/>
          </w:r>
        </w:p>
        <w:p>
          <w:pPr>
            <w:pStyle w:val="11"/>
            <w:tabs>
              <w:tab w:val="right" w:leader="dot" w:pos="8845"/>
            </w:tabs>
          </w:pPr>
          <w:r>
            <w:fldChar w:fldCharType="begin"/>
          </w:r>
          <w:r>
            <w:instrText xml:space="preserve"> HYPERLINK \l _Toc9676 </w:instrText>
          </w:r>
          <w:r>
            <w:fldChar w:fldCharType="separate"/>
          </w:r>
          <w:r>
            <w:rPr>
              <w:rFonts w:hint="eastAsia"/>
              <w:lang w:val="en-US" w:eastAsia="zh-CN"/>
            </w:rPr>
            <w:t>（二） 月度基础</w:t>
          </w:r>
          <w:r>
            <w:rPr>
              <w:rFonts w:hint="default"/>
              <w:lang w:val="en-US" w:eastAsia="zh-CN"/>
            </w:rPr>
            <w:t>评价结果</w:t>
          </w:r>
          <w:r>
            <w:tab/>
          </w:r>
          <w:r>
            <w:fldChar w:fldCharType="begin"/>
          </w:r>
          <w:r>
            <w:instrText xml:space="preserve"> PAGEREF _Toc9676 \h </w:instrText>
          </w:r>
          <w:r>
            <w:fldChar w:fldCharType="separate"/>
          </w:r>
          <w:r>
            <w:t>16</w:t>
          </w:r>
          <w:r>
            <w:fldChar w:fldCharType="end"/>
          </w:r>
          <w:r>
            <w:fldChar w:fldCharType="end"/>
          </w:r>
        </w:p>
        <w:p>
          <w:pPr>
            <w:pStyle w:val="11"/>
            <w:tabs>
              <w:tab w:val="right" w:leader="dot" w:pos="8845"/>
            </w:tabs>
          </w:pPr>
          <w:r>
            <w:fldChar w:fldCharType="begin"/>
          </w:r>
          <w:r>
            <w:instrText xml:space="preserve"> HYPERLINK \l _Toc21727 </w:instrText>
          </w:r>
          <w:r>
            <w:fldChar w:fldCharType="separate"/>
          </w:r>
          <w:r>
            <w:rPr>
              <w:rFonts w:hint="eastAsia"/>
              <w:lang w:val="en-US" w:eastAsia="zh-CN"/>
            </w:rPr>
            <w:t xml:space="preserve">（三） </w:t>
          </w:r>
          <w:r>
            <w:rPr>
              <w:rFonts w:hint="default"/>
              <w:lang w:val="en-US" w:eastAsia="zh-CN"/>
            </w:rPr>
            <w:t>主做市服务月度评价调整</w:t>
          </w:r>
          <w:r>
            <w:tab/>
          </w:r>
          <w:r>
            <w:fldChar w:fldCharType="begin"/>
          </w:r>
          <w:r>
            <w:instrText xml:space="preserve"> PAGEREF _Toc21727 \h </w:instrText>
          </w:r>
          <w:r>
            <w:fldChar w:fldCharType="separate"/>
          </w:r>
          <w:r>
            <w:t>17</w:t>
          </w:r>
          <w:r>
            <w:fldChar w:fldCharType="end"/>
          </w:r>
          <w:r>
            <w:fldChar w:fldCharType="end"/>
          </w:r>
        </w:p>
        <w:p>
          <w:pPr>
            <w:pStyle w:val="11"/>
            <w:tabs>
              <w:tab w:val="right" w:leader="dot" w:pos="8845"/>
            </w:tabs>
          </w:pPr>
          <w:r>
            <w:fldChar w:fldCharType="begin"/>
          </w:r>
          <w:r>
            <w:instrText xml:space="preserve"> HYPERLINK \l _Toc31887 </w:instrText>
          </w:r>
          <w:r>
            <w:fldChar w:fldCharType="separate"/>
          </w:r>
          <w:r>
            <w:rPr>
              <w:rFonts w:hint="eastAsia"/>
              <w:lang w:val="en-US" w:eastAsia="zh-CN"/>
            </w:rPr>
            <w:t xml:space="preserve">五、 </w:t>
          </w:r>
          <w:r>
            <w:rPr>
              <w:rFonts w:hint="default"/>
              <w:highlight w:val="none"/>
              <w:lang w:val="en-US" w:eastAsia="zh-CN"/>
            </w:rPr>
            <w:t>年度评价</w:t>
          </w:r>
          <w:r>
            <w:tab/>
          </w:r>
          <w:r>
            <w:fldChar w:fldCharType="begin"/>
          </w:r>
          <w:r>
            <w:instrText xml:space="preserve"> PAGEREF _Toc31887 \h </w:instrText>
          </w:r>
          <w:r>
            <w:fldChar w:fldCharType="separate"/>
          </w:r>
          <w:r>
            <w:t>17</w:t>
          </w:r>
          <w:r>
            <w:fldChar w:fldCharType="end"/>
          </w:r>
          <w:r>
            <w:fldChar w:fldCharType="end"/>
          </w:r>
        </w:p>
        <w:p>
          <w:pPr>
            <w:pStyle w:val="11"/>
            <w:tabs>
              <w:tab w:val="right" w:leader="dot" w:pos="8845"/>
            </w:tabs>
          </w:pPr>
          <w:r>
            <w:fldChar w:fldCharType="begin"/>
          </w:r>
          <w:r>
            <w:instrText xml:space="preserve"> HYPERLINK \l _Toc21813 </w:instrText>
          </w:r>
          <w:r>
            <w:fldChar w:fldCharType="separate"/>
          </w:r>
          <w:r>
            <w:rPr>
              <w:rFonts w:hint="eastAsia" w:ascii="Arial" w:hAnsi="Arial"/>
              <w:lang w:val="en-US" w:eastAsia="zh-CN"/>
            </w:rPr>
            <w:t>（一） 年度基础</w:t>
          </w:r>
          <w:r>
            <w:rPr>
              <w:rFonts w:hint="eastAsia"/>
              <w:lang w:val="en-US" w:eastAsia="zh-CN"/>
            </w:rPr>
            <w:t>评价</w:t>
          </w:r>
          <w:r>
            <w:tab/>
          </w:r>
          <w:r>
            <w:fldChar w:fldCharType="begin"/>
          </w:r>
          <w:r>
            <w:instrText xml:space="preserve"> PAGEREF _Toc21813 \h </w:instrText>
          </w:r>
          <w:r>
            <w:fldChar w:fldCharType="separate"/>
          </w:r>
          <w:r>
            <w:t>17</w:t>
          </w:r>
          <w:r>
            <w:fldChar w:fldCharType="end"/>
          </w:r>
          <w:r>
            <w:fldChar w:fldCharType="end"/>
          </w:r>
        </w:p>
        <w:p>
          <w:pPr>
            <w:pStyle w:val="11"/>
            <w:tabs>
              <w:tab w:val="right" w:leader="dot" w:pos="8845"/>
            </w:tabs>
          </w:pPr>
          <w:r>
            <w:fldChar w:fldCharType="begin"/>
          </w:r>
          <w:r>
            <w:instrText xml:space="preserve"> HYPERLINK \l _Toc20690 </w:instrText>
          </w:r>
          <w:r>
            <w:fldChar w:fldCharType="separate"/>
          </w:r>
          <w:r>
            <w:rPr>
              <w:rFonts w:hint="eastAsia" w:hAnsi="Times New Roman" w:cstheme="minorBidi"/>
              <w:i w:val="0"/>
              <w:szCs w:val="24"/>
              <w:lang w:val="en-US" w:eastAsia="zh-CN"/>
            </w:rPr>
            <w:t xml:space="preserve">（二） </w:t>
          </w:r>
          <w:r>
            <w:rPr>
              <w:rFonts w:hint="eastAsia"/>
              <w:lang w:val="en-US" w:eastAsia="zh-CN"/>
            </w:rPr>
            <w:t>做市商年度评价</w:t>
          </w:r>
          <w:r>
            <w:tab/>
          </w:r>
          <w:r>
            <w:fldChar w:fldCharType="begin"/>
          </w:r>
          <w:r>
            <w:instrText xml:space="preserve"> PAGEREF _Toc20690 \h </w:instrText>
          </w:r>
          <w:r>
            <w:fldChar w:fldCharType="separate"/>
          </w:r>
          <w:r>
            <w:t>19</w:t>
          </w:r>
          <w:r>
            <w:fldChar w:fldCharType="end"/>
          </w:r>
          <w:r>
            <w:fldChar w:fldCharType="end"/>
          </w:r>
        </w:p>
        <w:p>
          <w:pPr>
            <w:pStyle w:val="11"/>
            <w:tabs>
              <w:tab w:val="right" w:leader="dot" w:pos="8845"/>
            </w:tabs>
          </w:pPr>
          <w:r>
            <w:fldChar w:fldCharType="begin"/>
          </w:r>
          <w:r>
            <w:instrText xml:space="preserve"> HYPERLINK \l _Toc12092 </w:instrText>
          </w:r>
          <w:r>
            <w:fldChar w:fldCharType="separate"/>
          </w:r>
          <w:r>
            <w:rPr>
              <w:rFonts w:hint="eastAsia"/>
              <w:lang w:val="en-US" w:eastAsia="zh-CN"/>
            </w:rPr>
            <w:t xml:space="preserve">六、 </w:t>
          </w:r>
          <w:r>
            <w:rPr>
              <w:rFonts w:hint="eastAsia" w:cs="宋体"/>
              <w:kern w:val="0"/>
              <w:szCs w:val="27"/>
              <w:lang w:val="en-US" w:eastAsia="zh-CN" w:bidi="ar-SA"/>
            </w:rPr>
            <w:t>评价结果公告</w:t>
          </w:r>
          <w:r>
            <w:tab/>
          </w:r>
          <w:r>
            <w:fldChar w:fldCharType="begin"/>
          </w:r>
          <w:r>
            <w:instrText xml:space="preserve"> PAGEREF _Toc12092 \h </w:instrText>
          </w:r>
          <w:r>
            <w:fldChar w:fldCharType="separate"/>
          </w:r>
          <w:r>
            <w:t>20</w:t>
          </w:r>
          <w:r>
            <w:fldChar w:fldCharType="end"/>
          </w:r>
          <w:r>
            <w:fldChar w:fldCharType="end"/>
          </w:r>
        </w:p>
        <w:p>
          <w:pPr>
            <w:pStyle w:val="10"/>
            <w:tabs>
              <w:tab w:val="right" w:leader="dot" w:pos="8845"/>
            </w:tabs>
          </w:pPr>
          <w:r>
            <w:fldChar w:fldCharType="begin"/>
          </w:r>
          <w:r>
            <w:instrText xml:space="preserve"> HYPERLINK \l _Toc14955 </w:instrText>
          </w:r>
          <w:r>
            <w:fldChar w:fldCharType="separate"/>
          </w:r>
          <w:r>
            <w:rPr>
              <w:rFonts w:hint="eastAsia"/>
              <w:lang w:val="en-US" w:eastAsia="zh-CN"/>
            </w:rPr>
            <w:t xml:space="preserve">第五章 </w:t>
          </w:r>
          <w:r>
            <w:rPr>
              <w:rFonts w:hint="eastAsia"/>
            </w:rPr>
            <w:t>权利、激励与监督管理</w:t>
          </w:r>
          <w:r>
            <w:tab/>
          </w:r>
          <w:r>
            <w:fldChar w:fldCharType="begin"/>
          </w:r>
          <w:r>
            <w:instrText xml:space="preserve"> PAGEREF _Toc14955 \h </w:instrText>
          </w:r>
          <w:r>
            <w:fldChar w:fldCharType="separate"/>
          </w:r>
          <w:r>
            <w:t>21</w:t>
          </w:r>
          <w:r>
            <w:fldChar w:fldCharType="end"/>
          </w:r>
          <w:r>
            <w:fldChar w:fldCharType="end"/>
          </w:r>
        </w:p>
        <w:p>
          <w:pPr>
            <w:pStyle w:val="11"/>
            <w:tabs>
              <w:tab w:val="right" w:leader="dot" w:pos="8845"/>
            </w:tabs>
          </w:pPr>
          <w:r>
            <w:fldChar w:fldCharType="begin"/>
          </w:r>
          <w:r>
            <w:instrText xml:space="preserve"> HYPERLINK \l _Toc5893 </w:instrText>
          </w:r>
          <w:r>
            <w:fldChar w:fldCharType="separate"/>
          </w:r>
          <w:r>
            <w:rPr>
              <w:rFonts w:hint="eastAsia"/>
              <w:lang w:val="en-US" w:eastAsia="zh-CN"/>
            </w:rPr>
            <w:t>一、 做市商报价义务豁免</w:t>
          </w:r>
          <w:r>
            <w:tab/>
          </w:r>
          <w:r>
            <w:fldChar w:fldCharType="begin"/>
          </w:r>
          <w:r>
            <w:instrText xml:space="preserve"> PAGEREF _Toc5893 \h </w:instrText>
          </w:r>
          <w:r>
            <w:fldChar w:fldCharType="separate"/>
          </w:r>
          <w:r>
            <w:t>21</w:t>
          </w:r>
          <w:r>
            <w:fldChar w:fldCharType="end"/>
          </w:r>
          <w:r>
            <w:fldChar w:fldCharType="end"/>
          </w:r>
        </w:p>
        <w:p>
          <w:pPr>
            <w:pStyle w:val="11"/>
            <w:tabs>
              <w:tab w:val="right" w:leader="dot" w:pos="8845"/>
            </w:tabs>
          </w:pPr>
          <w:r>
            <w:fldChar w:fldCharType="begin"/>
          </w:r>
          <w:r>
            <w:instrText xml:space="preserve"> HYPERLINK \l _Toc29298 </w:instrText>
          </w:r>
          <w:r>
            <w:fldChar w:fldCharType="separate"/>
          </w:r>
          <w:r>
            <w:rPr>
              <w:rFonts w:hint="eastAsia"/>
              <w:lang w:val="en-US" w:eastAsia="zh-CN"/>
            </w:rPr>
            <w:t>二、 主做市服务费用减免与激励</w:t>
          </w:r>
          <w:r>
            <w:tab/>
          </w:r>
          <w:r>
            <w:fldChar w:fldCharType="begin"/>
          </w:r>
          <w:r>
            <w:instrText xml:space="preserve"> PAGEREF _Toc29298 \h </w:instrText>
          </w:r>
          <w:r>
            <w:fldChar w:fldCharType="separate"/>
          </w:r>
          <w:r>
            <w:t>22</w:t>
          </w:r>
          <w:r>
            <w:fldChar w:fldCharType="end"/>
          </w:r>
          <w:r>
            <w:fldChar w:fldCharType="end"/>
          </w:r>
        </w:p>
        <w:p>
          <w:pPr>
            <w:pStyle w:val="11"/>
            <w:tabs>
              <w:tab w:val="right" w:leader="dot" w:pos="8845"/>
            </w:tabs>
          </w:pPr>
          <w:r>
            <w:fldChar w:fldCharType="begin"/>
          </w:r>
          <w:r>
            <w:instrText xml:space="preserve"> HYPERLINK \l _Toc2411 </w:instrText>
          </w:r>
          <w:r>
            <w:fldChar w:fldCharType="separate"/>
          </w:r>
          <w:r>
            <w:rPr>
              <w:rFonts w:hint="eastAsia"/>
              <w:lang w:val="en-US" w:eastAsia="zh-CN"/>
            </w:rPr>
            <w:t>三、 终止特定基金做市服务</w:t>
          </w:r>
          <w:r>
            <w:tab/>
          </w:r>
          <w:r>
            <w:fldChar w:fldCharType="begin"/>
          </w:r>
          <w:r>
            <w:instrText xml:space="preserve"> PAGEREF _Toc2411 \h </w:instrText>
          </w:r>
          <w:r>
            <w:fldChar w:fldCharType="separate"/>
          </w:r>
          <w:r>
            <w:t>22</w:t>
          </w:r>
          <w:r>
            <w:fldChar w:fldCharType="end"/>
          </w:r>
          <w:r>
            <w:fldChar w:fldCharType="end"/>
          </w:r>
        </w:p>
        <w:p>
          <w:pPr>
            <w:pStyle w:val="11"/>
            <w:tabs>
              <w:tab w:val="right" w:leader="dot" w:pos="8845"/>
            </w:tabs>
          </w:pPr>
          <w:r>
            <w:fldChar w:fldCharType="begin"/>
          </w:r>
          <w:r>
            <w:instrText xml:space="preserve"> HYPERLINK \l _Toc4592 </w:instrText>
          </w:r>
          <w:r>
            <w:fldChar w:fldCharType="separate"/>
          </w:r>
          <w:r>
            <w:rPr>
              <w:rFonts w:hint="eastAsia"/>
              <w:lang w:val="en-US" w:eastAsia="zh-CN"/>
            </w:rPr>
            <w:t>四、 终止基金做市业务</w:t>
          </w:r>
          <w:r>
            <w:tab/>
          </w:r>
          <w:r>
            <w:fldChar w:fldCharType="begin"/>
          </w:r>
          <w:r>
            <w:instrText xml:space="preserve"> PAGEREF _Toc4592 \h </w:instrText>
          </w:r>
          <w:r>
            <w:fldChar w:fldCharType="separate"/>
          </w:r>
          <w:r>
            <w:t>23</w:t>
          </w:r>
          <w:r>
            <w:fldChar w:fldCharType="end"/>
          </w:r>
          <w:r>
            <w:fldChar w:fldCharType="end"/>
          </w:r>
        </w:p>
        <w:p>
          <w:pPr>
            <w:pStyle w:val="11"/>
            <w:tabs>
              <w:tab w:val="right" w:leader="dot" w:pos="8845"/>
            </w:tabs>
          </w:pPr>
          <w:r>
            <w:fldChar w:fldCharType="begin"/>
          </w:r>
          <w:r>
            <w:instrText xml:space="preserve"> HYPERLINK \l _Toc29830 </w:instrText>
          </w:r>
          <w:r>
            <w:fldChar w:fldCharType="separate"/>
          </w:r>
          <w:r>
            <w:rPr>
              <w:rFonts w:hint="eastAsia"/>
              <w:lang w:val="en-US" w:eastAsia="zh-CN"/>
            </w:rPr>
            <w:t>五、 日常监管</w:t>
          </w:r>
          <w:r>
            <w:tab/>
          </w:r>
          <w:r>
            <w:fldChar w:fldCharType="begin"/>
          </w:r>
          <w:r>
            <w:instrText xml:space="preserve"> PAGEREF _Toc29830 \h </w:instrText>
          </w:r>
          <w:r>
            <w:fldChar w:fldCharType="separate"/>
          </w:r>
          <w:r>
            <w:t>23</w:t>
          </w:r>
          <w:r>
            <w:fldChar w:fldCharType="end"/>
          </w:r>
          <w:r>
            <w:fldChar w:fldCharType="end"/>
          </w:r>
        </w:p>
        <w:p>
          <w:pPr>
            <w:pStyle w:val="11"/>
            <w:tabs>
              <w:tab w:val="right" w:leader="dot" w:pos="8845"/>
            </w:tabs>
          </w:pPr>
          <w:r>
            <w:fldChar w:fldCharType="begin"/>
          </w:r>
          <w:r>
            <w:instrText xml:space="preserve"> HYPERLINK \l _Toc27398 </w:instrText>
          </w:r>
          <w:r>
            <w:fldChar w:fldCharType="separate"/>
          </w:r>
          <w:r>
            <w:rPr>
              <w:rFonts w:hint="eastAsia"/>
              <w:lang w:val="en-US" w:eastAsia="zh-CN"/>
            </w:rPr>
            <w:t>六、 违规处理</w:t>
          </w:r>
          <w:r>
            <w:tab/>
          </w:r>
          <w:r>
            <w:fldChar w:fldCharType="begin"/>
          </w:r>
          <w:r>
            <w:instrText xml:space="preserve"> PAGEREF _Toc27398 \h </w:instrText>
          </w:r>
          <w:r>
            <w:fldChar w:fldCharType="separate"/>
          </w:r>
          <w:r>
            <w:t>23</w:t>
          </w:r>
          <w:r>
            <w:fldChar w:fldCharType="end"/>
          </w:r>
          <w:r>
            <w:fldChar w:fldCharType="end"/>
          </w:r>
        </w:p>
        <w:p>
          <w:pPr>
            <w:pStyle w:val="10"/>
            <w:tabs>
              <w:tab w:val="right" w:leader="dot" w:pos="8845"/>
            </w:tabs>
          </w:pPr>
          <w:r>
            <w:fldChar w:fldCharType="begin"/>
          </w:r>
          <w:r>
            <w:instrText xml:space="preserve"> HYPERLINK \l _Toc13490 </w:instrText>
          </w:r>
          <w:r>
            <w:fldChar w:fldCharType="separate"/>
          </w:r>
          <w:r>
            <w:rPr>
              <w:rFonts w:hint="eastAsia"/>
              <w:lang w:val="en-US" w:eastAsia="zh-CN"/>
            </w:rPr>
            <w:t xml:space="preserve">第六章 </w:t>
          </w:r>
          <w:r>
            <w:rPr>
              <w:rFonts w:hint="eastAsia"/>
            </w:rPr>
            <w:t>风险管理</w:t>
          </w:r>
          <w:r>
            <w:tab/>
          </w:r>
          <w:r>
            <w:fldChar w:fldCharType="begin"/>
          </w:r>
          <w:r>
            <w:instrText xml:space="preserve"> PAGEREF _Toc13490 \h </w:instrText>
          </w:r>
          <w:r>
            <w:fldChar w:fldCharType="separate"/>
          </w:r>
          <w:r>
            <w:t>23</w:t>
          </w:r>
          <w:r>
            <w:fldChar w:fldCharType="end"/>
          </w:r>
          <w:r>
            <w:fldChar w:fldCharType="end"/>
          </w:r>
        </w:p>
        <w:p>
          <w:pPr>
            <w:pStyle w:val="11"/>
            <w:tabs>
              <w:tab w:val="right" w:leader="dot" w:pos="8845"/>
            </w:tabs>
          </w:pPr>
          <w:r>
            <w:fldChar w:fldCharType="begin"/>
          </w:r>
          <w:r>
            <w:instrText xml:space="preserve"> HYPERLINK \l _Toc30808 </w:instrText>
          </w:r>
          <w:r>
            <w:fldChar w:fldCharType="separate"/>
          </w:r>
          <w:r>
            <w:rPr>
              <w:rFonts w:hint="eastAsia"/>
              <w:lang w:val="en-US" w:eastAsia="zh-CN"/>
            </w:rPr>
            <w:t>一、 做市业务部门风险管理机制</w:t>
          </w:r>
          <w:r>
            <w:tab/>
          </w:r>
          <w:r>
            <w:fldChar w:fldCharType="begin"/>
          </w:r>
          <w:r>
            <w:instrText xml:space="preserve"> PAGEREF _Toc30808 \h </w:instrText>
          </w:r>
          <w:r>
            <w:fldChar w:fldCharType="separate"/>
          </w:r>
          <w:r>
            <w:t>24</w:t>
          </w:r>
          <w:r>
            <w:fldChar w:fldCharType="end"/>
          </w:r>
          <w:r>
            <w:fldChar w:fldCharType="end"/>
          </w:r>
        </w:p>
        <w:p>
          <w:pPr>
            <w:pStyle w:val="11"/>
            <w:tabs>
              <w:tab w:val="right" w:leader="dot" w:pos="8845"/>
            </w:tabs>
          </w:pPr>
          <w:r>
            <w:fldChar w:fldCharType="begin"/>
          </w:r>
          <w:r>
            <w:instrText xml:space="preserve"> HYPERLINK \l _Toc31934 </w:instrText>
          </w:r>
          <w:r>
            <w:fldChar w:fldCharType="separate"/>
          </w:r>
          <w:r>
            <w:rPr>
              <w:rFonts w:hint="eastAsia"/>
              <w:lang w:val="en-US" w:eastAsia="zh-CN"/>
            </w:rPr>
            <w:t>二、 公司层面风险管理机制</w:t>
          </w:r>
          <w:r>
            <w:tab/>
          </w:r>
          <w:r>
            <w:fldChar w:fldCharType="begin"/>
          </w:r>
          <w:r>
            <w:instrText xml:space="preserve"> PAGEREF _Toc31934 \h </w:instrText>
          </w:r>
          <w:r>
            <w:fldChar w:fldCharType="separate"/>
          </w:r>
          <w:r>
            <w:t>25</w:t>
          </w:r>
          <w:r>
            <w:fldChar w:fldCharType="end"/>
          </w:r>
          <w:r>
            <w:fldChar w:fldCharType="end"/>
          </w:r>
        </w:p>
        <w:p>
          <w:pPr>
            <w:pStyle w:val="10"/>
            <w:tabs>
              <w:tab w:val="right" w:leader="dot" w:pos="8845"/>
            </w:tabs>
          </w:pPr>
          <w:r>
            <w:fldChar w:fldCharType="begin"/>
          </w:r>
          <w:r>
            <w:instrText xml:space="preserve"> HYPERLINK \l _Toc5578 </w:instrText>
          </w:r>
          <w:r>
            <w:fldChar w:fldCharType="separate"/>
          </w:r>
          <w:r>
            <w:rPr>
              <w:rFonts w:hint="eastAsia"/>
              <w:lang w:val="en-US" w:eastAsia="zh-CN"/>
            </w:rPr>
            <w:t xml:space="preserve">第七章 </w:t>
          </w:r>
          <w:r>
            <w:rPr>
              <w:rFonts w:hint="eastAsia"/>
            </w:rPr>
            <w:t>合规和内部控制</w:t>
          </w:r>
          <w:r>
            <w:tab/>
          </w:r>
          <w:r>
            <w:fldChar w:fldCharType="begin"/>
          </w:r>
          <w:r>
            <w:instrText xml:space="preserve"> PAGEREF _Toc5578 \h </w:instrText>
          </w:r>
          <w:r>
            <w:fldChar w:fldCharType="separate"/>
          </w:r>
          <w:r>
            <w:t>26</w:t>
          </w:r>
          <w:r>
            <w:fldChar w:fldCharType="end"/>
          </w:r>
          <w:r>
            <w:fldChar w:fldCharType="end"/>
          </w:r>
        </w:p>
        <w:p>
          <w:pPr>
            <w:pStyle w:val="11"/>
            <w:tabs>
              <w:tab w:val="right" w:leader="dot" w:pos="8845"/>
            </w:tabs>
          </w:pPr>
          <w:r>
            <w:fldChar w:fldCharType="begin"/>
          </w:r>
          <w:r>
            <w:instrText xml:space="preserve"> HYPERLINK \l _Toc32137 </w:instrText>
          </w:r>
          <w:r>
            <w:fldChar w:fldCharType="separate"/>
          </w:r>
          <w:r>
            <w:rPr>
              <w:rFonts w:hint="eastAsia"/>
              <w:lang w:val="en-US" w:eastAsia="zh-CN"/>
            </w:rPr>
            <w:t>一、 内部控制制度</w:t>
          </w:r>
          <w:r>
            <w:tab/>
          </w:r>
          <w:r>
            <w:fldChar w:fldCharType="begin"/>
          </w:r>
          <w:r>
            <w:instrText xml:space="preserve"> PAGEREF _Toc32137 \h </w:instrText>
          </w:r>
          <w:r>
            <w:fldChar w:fldCharType="separate"/>
          </w:r>
          <w:r>
            <w:t>26</w:t>
          </w:r>
          <w:r>
            <w:fldChar w:fldCharType="end"/>
          </w:r>
          <w:r>
            <w:fldChar w:fldCharType="end"/>
          </w:r>
        </w:p>
        <w:p>
          <w:pPr>
            <w:pStyle w:val="11"/>
            <w:tabs>
              <w:tab w:val="right" w:leader="dot" w:pos="8845"/>
            </w:tabs>
          </w:pPr>
          <w:r>
            <w:fldChar w:fldCharType="begin"/>
          </w:r>
          <w:r>
            <w:instrText xml:space="preserve"> HYPERLINK \l _Toc18449 </w:instrText>
          </w:r>
          <w:r>
            <w:fldChar w:fldCharType="separate"/>
          </w:r>
          <w:r>
            <w:rPr>
              <w:rFonts w:hint="eastAsia"/>
              <w:lang w:val="en-US" w:eastAsia="zh-CN"/>
            </w:rPr>
            <w:t>二、 业务隔离制度</w:t>
          </w:r>
          <w:r>
            <w:tab/>
          </w:r>
          <w:r>
            <w:fldChar w:fldCharType="begin"/>
          </w:r>
          <w:r>
            <w:instrText xml:space="preserve"> PAGEREF _Toc18449 \h </w:instrText>
          </w:r>
          <w:r>
            <w:fldChar w:fldCharType="separate"/>
          </w:r>
          <w:r>
            <w:t>26</w:t>
          </w:r>
          <w:r>
            <w:fldChar w:fldCharType="end"/>
          </w:r>
          <w:r>
            <w:fldChar w:fldCharType="end"/>
          </w:r>
        </w:p>
        <w:p>
          <w:pPr>
            <w:pStyle w:val="11"/>
            <w:tabs>
              <w:tab w:val="right" w:leader="dot" w:pos="8845"/>
            </w:tabs>
          </w:pPr>
          <w:r>
            <w:fldChar w:fldCharType="begin"/>
          </w:r>
          <w:r>
            <w:instrText xml:space="preserve"> HYPERLINK \l _Toc21469 </w:instrText>
          </w:r>
          <w:r>
            <w:fldChar w:fldCharType="separate"/>
          </w:r>
          <w:r>
            <w:rPr>
              <w:rFonts w:hint="eastAsia"/>
              <w:lang w:val="en-US" w:eastAsia="zh-CN"/>
            </w:rPr>
            <w:t>三、 禁止行为</w:t>
          </w:r>
          <w:r>
            <w:tab/>
          </w:r>
          <w:r>
            <w:fldChar w:fldCharType="begin"/>
          </w:r>
          <w:r>
            <w:instrText xml:space="preserve"> PAGEREF _Toc21469 \h </w:instrText>
          </w:r>
          <w:r>
            <w:fldChar w:fldCharType="separate"/>
          </w:r>
          <w:r>
            <w:t>27</w:t>
          </w:r>
          <w:r>
            <w:fldChar w:fldCharType="end"/>
          </w:r>
          <w:r>
            <w:fldChar w:fldCharType="end"/>
          </w:r>
        </w:p>
        <w:p>
          <w:pPr>
            <w:pStyle w:val="10"/>
            <w:tabs>
              <w:tab w:val="right" w:leader="dot" w:pos="8845"/>
            </w:tabs>
          </w:pPr>
          <w:r>
            <w:fldChar w:fldCharType="begin"/>
          </w:r>
          <w:r>
            <w:instrText xml:space="preserve"> HYPERLINK \l _Toc23617 </w:instrText>
          </w:r>
          <w:r>
            <w:fldChar w:fldCharType="separate"/>
          </w:r>
          <w:r>
            <w:rPr>
              <w:rFonts w:hint="eastAsia" w:ascii="Arial" w:hAnsi="Arial" w:cstheme="minorBidi"/>
              <w:lang w:val="en-US" w:eastAsia="zh-CN"/>
            </w:rPr>
            <w:t>相关附件</w:t>
          </w:r>
          <w:r>
            <w:tab/>
          </w:r>
          <w:r>
            <w:fldChar w:fldCharType="begin"/>
          </w:r>
          <w:r>
            <w:instrText xml:space="preserve"> PAGEREF _Toc23617 \h </w:instrText>
          </w:r>
          <w:r>
            <w:fldChar w:fldCharType="separate"/>
          </w:r>
          <w:r>
            <w:t>28</w:t>
          </w:r>
          <w:r>
            <w:fldChar w:fldCharType="end"/>
          </w:r>
          <w:r>
            <w:fldChar w:fldCharType="end"/>
          </w:r>
        </w:p>
        <w:p>
          <w:pPr>
            <w:pStyle w:val="11"/>
            <w:tabs>
              <w:tab w:val="right" w:leader="dot" w:pos="8845"/>
            </w:tabs>
          </w:pPr>
          <w:r>
            <w:fldChar w:fldCharType="begin"/>
          </w:r>
          <w:r>
            <w:instrText xml:space="preserve"> HYPERLINK \l _Toc13805 </w:instrText>
          </w:r>
          <w:r>
            <w:fldChar w:fldCharType="separate"/>
          </w:r>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1</w:t>
          </w:r>
          <w:r>
            <w:rPr>
              <w:rFonts w:hint="default" w:ascii="Times New Roman Regular" w:hAnsi="Times New Roman Regular" w:cs="Times New Roman Regular"/>
              <w:lang w:val="en-US" w:eastAsia="zh-CN"/>
            </w:rPr>
            <w:t>：基金做市业务数</w:t>
          </w:r>
          <w:r>
            <w:rPr>
              <w:rFonts w:hint="eastAsia"/>
              <w:lang w:val="en-US" w:eastAsia="zh-CN"/>
            </w:rPr>
            <w:t>字证书申请流程</w:t>
          </w:r>
          <w:r>
            <w:tab/>
          </w:r>
          <w:r>
            <w:fldChar w:fldCharType="begin"/>
          </w:r>
          <w:r>
            <w:instrText xml:space="preserve"> PAGEREF _Toc13805 \h </w:instrText>
          </w:r>
          <w:r>
            <w:fldChar w:fldCharType="separate"/>
          </w:r>
          <w:r>
            <w:t>28</w:t>
          </w:r>
          <w:r>
            <w:fldChar w:fldCharType="end"/>
          </w:r>
          <w:r>
            <w:fldChar w:fldCharType="end"/>
          </w:r>
        </w:p>
        <w:p>
          <w:pPr>
            <w:pStyle w:val="11"/>
            <w:tabs>
              <w:tab w:val="right" w:leader="dot" w:pos="8845"/>
            </w:tabs>
          </w:pPr>
          <w:r>
            <w:fldChar w:fldCharType="begin"/>
          </w:r>
          <w:r>
            <w:instrText xml:space="preserve"> HYPERLINK \l _Toc11728 </w:instrText>
          </w:r>
          <w:r>
            <w:fldChar w:fldCharType="separate"/>
          </w:r>
          <w:r>
            <w:rPr>
              <w:rFonts w:hint="default" w:ascii="Times New Roman Regular" w:hAnsi="Times New Roman Regular" w:cs="Times New Roman Regular"/>
              <w:lang w:eastAsia="zh-CN"/>
            </w:rPr>
            <w:t>附件</w:t>
          </w:r>
          <w:r>
            <w:rPr>
              <w:rFonts w:hint="eastAsia" w:ascii="Times New Roman Regular" w:hAnsi="Times New Roman Regular" w:cs="Times New Roman Regular"/>
              <w:lang w:val="en-US" w:eastAsia="zh-CN"/>
            </w:rPr>
            <w:t>2</w:t>
          </w:r>
          <w:r>
            <w:rPr>
              <w:rFonts w:hint="default" w:ascii="Times New Roman Regular" w:hAnsi="Times New Roman Regular" w:cs="Times New Roman Regular"/>
              <w:lang w:eastAsia="zh-CN"/>
            </w:rPr>
            <w:t>：基金做市业务技术测试和专项检查申请书</w:t>
          </w:r>
          <w:r>
            <w:tab/>
          </w:r>
          <w:r>
            <w:fldChar w:fldCharType="begin"/>
          </w:r>
          <w:r>
            <w:instrText xml:space="preserve"> PAGEREF _Toc11728 \h </w:instrText>
          </w:r>
          <w:r>
            <w:fldChar w:fldCharType="separate"/>
          </w:r>
          <w:r>
            <w:t>30</w:t>
          </w:r>
          <w:r>
            <w:fldChar w:fldCharType="end"/>
          </w:r>
          <w:r>
            <w:fldChar w:fldCharType="end"/>
          </w:r>
        </w:p>
        <w:p>
          <w:pPr>
            <w:pStyle w:val="11"/>
            <w:tabs>
              <w:tab w:val="right" w:leader="dot" w:pos="8845"/>
            </w:tabs>
          </w:pPr>
          <w:r>
            <w:fldChar w:fldCharType="begin"/>
          </w:r>
          <w:r>
            <w:instrText xml:space="preserve"> HYPERLINK \l _Toc24357 </w:instrText>
          </w:r>
          <w:r>
            <w:fldChar w:fldCharType="separate"/>
          </w:r>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3</w:t>
          </w:r>
          <w:r>
            <w:rPr>
              <w:rFonts w:hint="default" w:ascii="Times New Roman Regular" w:hAnsi="Times New Roman Regular" w:cs="Times New Roman Regular"/>
              <w:lang w:val="en-US" w:eastAsia="zh-CN"/>
            </w:rPr>
            <w:t>：基金</w:t>
          </w:r>
          <w:r>
            <w:rPr>
              <w:rFonts w:hint="default" w:ascii="Times New Roman Regular" w:hAnsi="Times New Roman Regular" w:cs="Times New Roman Regular"/>
              <w:lang w:eastAsia="zh-CN"/>
            </w:rPr>
            <w:t>做市业务实施方案与管理制度必备要点</w:t>
          </w:r>
          <w:r>
            <w:tab/>
          </w:r>
          <w:r>
            <w:fldChar w:fldCharType="begin"/>
          </w:r>
          <w:r>
            <w:instrText xml:space="preserve"> PAGEREF _Toc24357 \h </w:instrText>
          </w:r>
          <w:r>
            <w:fldChar w:fldCharType="separate"/>
          </w:r>
          <w:r>
            <w:t>31</w:t>
          </w:r>
          <w:r>
            <w:fldChar w:fldCharType="end"/>
          </w:r>
          <w:r>
            <w:fldChar w:fldCharType="end"/>
          </w:r>
        </w:p>
        <w:p>
          <w:pPr>
            <w:pStyle w:val="11"/>
            <w:tabs>
              <w:tab w:val="right" w:leader="dot" w:pos="8845"/>
            </w:tabs>
          </w:pPr>
          <w:r>
            <w:fldChar w:fldCharType="begin"/>
          </w:r>
          <w:r>
            <w:instrText xml:space="preserve"> HYPERLINK \l _Toc18717 </w:instrText>
          </w:r>
          <w:r>
            <w:fldChar w:fldCharType="separate"/>
          </w:r>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4</w:t>
          </w:r>
          <w:r>
            <w:rPr>
              <w:rFonts w:hint="default" w:ascii="Times New Roman Regular" w:hAnsi="Times New Roman Regular" w:cs="Times New Roman Regular"/>
              <w:lang w:val="en-US" w:eastAsia="zh-CN"/>
            </w:rPr>
            <w:t>：基金做市业务人员情况表</w:t>
          </w:r>
          <w:r>
            <w:tab/>
          </w:r>
          <w:r>
            <w:fldChar w:fldCharType="begin"/>
          </w:r>
          <w:r>
            <w:instrText xml:space="preserve"> PAGEREF _Toc18717 \h </w:instrText>
          </w:r>
          <w:r>
            <w:fldChar w:fldCharType="separate"/>
          </w:r>
          <w:r>
            <w:t>34</w:t>
          </w:r>
          <w:r>
            <w:fldChar w:fldCharType="end"/>
          </w:r>
          <w:r>
            <w:fldChar w:fldCharType="end"/>
          </w:r>
        </w:p>
        <w:p>
          <w:pPr>
            <w:pStyle w:val="11"/>
            <w:tabs>
              <w:tab w:val="right" w:leader="dot" w:pos="8845"/>
            </w:tabs>
          </w:pPr>
          <w:r>
            <w:fldChar w:fldCharType="begin"/>
          </w:r>
          <w:r>
            <w:instrText xml:space="preserve"> HYPERLINK \l _Toc30334 </w:instrText>
          </w:r>
          <w:r>
            <w:fldChar w:fldCharType="separate"/>
          </w:r>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5</w:t>
          </w:r>
          <w:r>
            <w:rPr>
              <w:rFonts w:hint="default" w:ascii="Times New Roman Regular" w:hAnsi="Times New Roman Regular" w:cs="Times New Roman Regular"/>
              <w:lang w:val="en-US" w:eastAsia="zh-CN"/>
            </w:rPr>
            <w:t>：基金做市业务测试方案及反馈表</w:t>
          </w:r>
          <w:r>
            <w:tab/>
          </w:r>
          <w:r>
            <w:fldChar w:fldCharType="begin"/>
          </w:r>
          <w:r>
            <w:instrText xml:space="preserve"> PAGEREF _Toc30334 \h </w:instrText>
          </w:r>
          <w:r>
            <w:fldChar w:fldCharType="separate"/>
          </w:r>
          <w:r>
            <w:t>36</w:t>
          </w:r>
          <w:r>
            <w:fldChar w:fldCharType="end"/>
          </w:r>
          <w:r>
            <w:fldChar w:fldCharType="end"/>
          </w:r>
        </w:p>
        <w:p>
          <w:pPr>
            <w:pStyle w:val="11"/>
            <w:tabs>
              <w:tab w:val="right" w:leader="dot" w:pos="8845"/>
            </w:tabs>
          </w:pPr>
          <w:r>
            <w:fldChar w:fldCharType="begin"/>
          </w:r>
          <w:r>
            <w:instrText xml:space="preserve"> HYPERLINK \l _Toc3215 </w:instrText>
          </w:r>
          <w:r>
            <w:fldChar w:fldCharType="separate"/>
          </w:r>
          <w:r>
            <w:rPr>
              <w:rFonts w:hint="eastAsia"/>
              <w:lang w:val="en-US" w:eastAsia="zh-CN"/>
            </w:rPr>
            <w:t>附件6：基金</w:t>
          </w:r>
          <w:r>
            <w:rPr>
              <w:rFonts w:hint="eastAsia"/>
            </w:rPr>
            <w:t>做市业务检查工作底稿</w:t>
          </w:r>
          <w:r>
            <w:tab/>
          </w:r>
          <w:r>
            <w:fldChar w:fldCharType="begin"/>
          </w:r>
          <w:r>
            <w:instrText xml:space="preserve"> PAGEREF _Toc3215 \h </w:instrText>
          </w:r>
          <w:r>
            <w:fldChar w:fldCharType="separate"/>
          </w:r>
          <w:r>
            <w:t>38</w:t>
          </w:r>
          <w:r>
            <w:fldChar w:fldCharType="end"/>
          </w:r>
          <w:r>
            <w:fldChar w:fldCharType="end"/>
          </w:r>
        </w:p>
        <w:p>
          <w:pPr>
            <w:pStyle w:val="11"/>
            <w:tabs>
              <w:tab w:val="right" w:leader="dot" w:pos="8845"/>
            </w:tabs>
          </w:pPr>
          <w:r>
            <w:fldChar w:fldCharType="begin"/>
          </w:r>
          <w:r>
            <w:instrText xml:space="preserve"> HYPERLINK \l _Toc18626 </w:instrText>
          </w:r>
          <w:r>
            <w:fldChar w:fldCharType="separate"/>
          </w:r>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7</w:t>
          </w:r>
          <w:r>
            <w:rPr>
              <w:rFonts w:hint="default" w:ascii="Times New Roman Regular" w:hAnsi="Times New Roman Regular" w:cs="Times New Roman Regular"/>
              <w:lang w:val="en-US" w:eastAsia="zh-CN"/>
            </w:rPr>
            <w:t>：基金做市</w:t>
          </w:r>
          <w:r>
            <w:rPr>
              <w:rFonts w:hint="eastAsia"/>
              <w:lang w:val="en-US" w:eastAsia="zh-CN"/>
            </w:rPr>
            <w:t>业务权限开通</w:t>
          </w:r>
          <w:r>
            <w:rPr>
              <w:rFonts w:hint="default"/>
              <w:lang w:val="en-US" w:eastAsia="zh-CN"/>
            </w:rPr>
            <w:t>申请书</w:t>
          </w:r>
          <w:r>
            <w:tab/>
          </w:r>
          <w:r>
            <w:fldChar w:fldCharType="begin"/>
          </w:r>
          <w:r>
            <w:instrText xml:space="preserve"> PAGEREF _Toc18626 \h </w:instrText>
          </w:r>
          <w:r>
            <w:fldChar w:fldCharType="separate"/>
          </w:r>
          <w:r>
            <w:t>42</w:t>
          </w:r>
          <w:r>
            <w:fldChar w:fldCharType="end"/>
          </w:r>
          <w:r>
            <w:fldChar w:fldCharType="end"/>
          </w:r>
        </w:p>
        <w:p>
          <w:pPr>
            <w:pStyle w:val="11"/>
            <w:tabs>
              <w:tab w:val="right" w:leader="dot" w:pos="8845"/>
            </w:tabs>
          </w:pPr>
          <w:r>
            <w:fldChar w:fldCharType="begin"/>
          </w:r>
          <w:r>
            <w:instrText xml:space="preserve"> HYPERLINK \l _Toc5920 </w:instrText>
          </w:r>
          <w:r>
            <w:fldChar w:fldCharType="separate"/>
          </w:r>
          <w:r>
            <w:rPr>
              <w:rFonts w:hint="default" w:ascii="Times New Roman Regular" w:hAnsi="Times New Roman Regular" w:cs="Times New Roman Regular"/>
              <w:lang w:val="en-US" w:eastAsia="zh-CN"/>
            </w:rPr>
            <w:t>附件8：基金做</w:t>
          </w:r>
          <w:r>
            <w:rPr>
              <w:rFonts w:hint="default"/>
              <w:lang w:val="en-US" w:eastAsia="zh-CN"/>
            </w:rPr>
            <w:t>市业务</w:t>
          </w:r>
          <w:r>
            <w:rPr>
              <w:rFonts w:hint="eastAsia"/>
              <w:lang w:val="en-US" w:eastAsia="zh-CN"/>
            </w:rPr>
            <w:t>新增</w:t>
          </w:r>
          <w:r>
            <w:rPr>
              <w:rFonts w:hint="default"/>
              <w:lang w:val="en-US" w:eastAsia="zh-CN"/>
            </w:rPr>
            <w:t>专用账户报备表</w:t>
          </w:r>
          <w:r>
            <w:tab/>
          </w:r>
          <w:r>
            <w:fldChar w:fldCharType="begin"/>
          </w:r>
          <w:r>
            <w:instrText xml:space="preserve"> PAGEREF _Toc5920 \h </w:instrText>
          </w:r>
          <w:r>
            <w:fldChar w:fldCharType="separate"/>
          </w:r>
          <w:r>
            <w:t>43</w:t>
          </w:r>
          <w:r>
            <w:fldChar w:fldCharType="end"/>
          </w:r>
          <w:r>
            <w:fldChar w:fldCharType="end"/>
          </w:r>
        </w:p>
        <w:p>
          <w:pPr>
            <w:pStyle w:val="11"/>
            <w:tabs>
              <w:tab w:val="right" w:leader="dot" w:pos="8845"/>
            </w:tabs>
          </w:pPr>
          <w:r>
            <w:fldChar w:fldCharType="begin"/>
          </w:r>
          <w:r>
            <w:instrText xml:space="preserve"> HYPERLINK \l _Toc22164 </w:instrText>
          </w:r>
          <w:r>
            <w:fldChar w:fldCharType="separate"/>
          </w:r>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9：</w:t>
          </w:r>
          <w:r>
            <w:rPr>
              <w:rFonts w:hint="default" w:ascii="Times New Roman Regular" w:hAnsi="Times New Roman Regular" w:cs="Times New Roman Regular"/>
              <w:lang w:val="en-US" w:eastAsia="zh-CN"/>
            </w:rPr>
            <w:t>基金做市业务权限</w:t>
          </w:r>
          <w:r>
            <w:rPr>
              <w:rFonts w:hint="eastAsia" w:ascii="Times New Roman Regular" w:hAnsi="Times New Roman Regular" w:cs="Times New Roman Regular"/>
              <w:lang w:val="en-US" w:eastAsia="zh-CN"/>
            </w:rPr>
            <w:t>关闭</w:t>
          </w:r>
          <w:r>
            <w:rPr>
              <w:rFonts w:hint="default" w:ascii="Times New Roman Regular" w:hAnsi="Times New Roman Regular" w:cs="Times New Roman Regular"/>
              <w:lang w:val="en-US" w:eastAsia="zh-CN"/>
            </w:rPr>
            <w:t>申请书</w:t>
          </w:r>
          <w:r>
            <w:tab/>
          </w:r>
          <w:r>
            <w:fldChar w:fldCharType="begin"/>
          </w:r>
          <w:r>
            <w:instrText xml:space="preserve"> PAGEREF _Toc22164 \h </w:instrText>
          </w:r>
          <w:r>
            <w:fldChar w:fldCharType="separate"/>
          </w:r>
          <w:r>
            <w:t>44</w:t>
          </w:r>
          <w:r>
            <w:fldChar w:fldCharType="end"/>
          </w:r>
          <w:r>
            <w:fldChar w:fldCharType="end"/>
          </w:r>
        </w:p>
        <w:p>
          <w:pPr>
            <w:pStyle w:val="11"/>
            <w:tabs>
              <w:tab w:val="right" w:leader="dot" w:pos="8845"/>
            </w:tabs>
          </w:pPr>
          <w:r>
            <w:fldChar w:fldCharType="begin"/>
          </w:r>
          <w:r>
            <w:instrText xml:space="preserve"> HYPERLINK \l _Toc15936 </w:instrText>
          </w:r>
          <w:r>
            <w:fldChar w:fldCharType="separate"/>
          </w:r>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10</w:t>
          </w:r>
          <w:r>
            <w:rPr>
              <w:rFonts w:hint="default" w:ascii="Times New Roman Regular" w:hAnsi="Times New Roman Regular" w:cs="Times New Roman Regular"/>
              <w:lang w:val="en-US" w:eastAsia="zh-CN"/>
            </w:rPr>
            <w:t>：基金做市业</w:t>
          </w:r>
          <w:r>
            <w:rPr>
              <w:rFonts w:hint="eastAsia"/>
              <w:lang w:val="en-US" w:eastAsia="zh-CN"/>
            </w:rPr>
            <w:t>务特定基金做市服务申请表</w:t>
          </w:r>
          <w:r>
            <w:tab/>
          </w:r>
          <w:r>
            <w:fldChar w:fldCharType="begin"/>
          </w:r>
          <w:r>
            <w:instrText xml:space="preserve"> PAGEREF _Toc15936 \h </w:instrText>
          </w:r>
          <w:r>
            <w:fldChar w:fldCharType="separate"/>
          </w:r>
          <w:r>
            <w:t>45</w:t>
          </w:r>
          <w:r>
            <w:fldChar w:fldCharType="end"/>
          </w:r>
          <w:r>
            <w:fldChar w:fldCharType="end"/>
          </w:r>
        </w:p>
        <w:p>
          <w:pPr>
            <w:pStyle w:val="11"/>
            <w:tabs>
              <w:tab w:val="right" w:leader="dot" w:pos="8845"/>
            </w:tabs>
          </w:pPr>
          <w:r>
            <w:fldChar w:fldCharType="begin"/>
          </w:r>
          <w:r>
            <w:instrText xml:space="preserve"> HYPERLINK \l _Toc25622 </w:instrText>
          </w:r>
          <w:r>
            <w:fldChar w:fldCharType="separate"/>
          </w:r>
          <w:r>
            <w:rPr>
              <w:rFonts w:hint="eastAsia" w:ascii="Times New Roman Regular" w:hAnsi="Times New Roman Regular" w:cs="Times New Roman Regular"/>
              <w:lang w:val="en-US" w:eastAsia="zh-CN"/>
            </w:rPr>
            <w:t>附件11：基金做市业务变更专用账户报备表</w:t>
          </w:r>
          <w:r>
            <w:tab/>
          </w:r>
          <w:r>
            <w:fldChar w:fldCharType="begin"/>
          </w:r>
          <w:r>
            <w:instrText xml:space="preserve"> PAGEREF _Toc25622 \h </w:instrText>
          </w:r>
          <w:r>
            <w:fldChar w:fldCharType="separate"/>
          </w:r>
          <w:r>
            <w:t>46</w:t>
          </w:r>
          <w:r>
            <w:fldChar w:fldCharType="end"/>
          </w:r>
          <w:r>
            <w:fldChar w:fldCharType="end"/>
          </w:r>
        </w:p>
        <w:p>
          <w:pPr>
            <w:ind w:firstLine="0" w:firstLineChars="0"/>
            <w:rPr>
              <w:rFonts w:ascii="Times New Roman" w:hAnsi="Times New Roman" w:eastAsia="仿宋_GB2312" w:cstheme="minorBidi"/>
              <w:kern w:val="2"/>
              <w:sz w:val="30"/>
              <w:szCs w:val="24"/>
              <w:lang w:val="en-US" w:eastAsia="zh-CN" w:bidi="ar-SA"/>
            </w:rPr>
          </w:pPr>
          <w:r>
            <w:fldChar w:fldCharType="end"/>
          </w:r>
        </w:p>
      </w:sdtContent>
    </w:sdt>
    <w:p>
      <w:pPr>
        <w:ind w:firstLine="0" w:firstLineChars="0"/>
        <w:rPr>
          <w:rFonts w:ascii="Times New Roman" w:hAnsi="Times New Roman" w:eastAsia="仿宋_GB2312" w:cstheme="minorBidi"/>
          <w:kern w:val="2"/>
          <w:sz w:val="30"/>
          <w:szCs w:val="24"/>
          <w:lang w:val="en-US" w:eastAsia="zh-CN" w:bidi="ar-SA"/>
        </w:rPr>
      </w:pPr>
    </w:p>
    <w:p>
      <w:pPr>
        <w:pStyle w:val="3"/>
        <w:bidi w:val="0"/>
        <w:outlineLvl w:val="9"/>
        <w:rPr>
          <w:rFonts w:hint="eastAsia"/>
          <w:lang w:val="en-US" w:eastAsia="zh-CN"/>
        </w:rPr>
      </w:pPr>
      <w:r>
        <w:rPr>
          <w:rFonts w:hint="eastAsia"/>
          <w:lang w:eastAsia="zh-CN"/>
        </w:rPr>
        <w:br w:type="page"/>
      </w:r>
      <w:bookmarkStart w:id="200" w:name="_Toc30074"/>
      <w:bookmarkStart w:id="201" w:name="_Toc29665"/>
      <w:bookmarkStart w:id="202" w:name="_Toc30664"/>
      <w:bookmarkStart w:id="203" w:name="_Toc10681"/>
      <w:bookmarkStart w:id="204" w:name="_Toc20586"/>
      <w:bookmarkStart w:id="205" w:name="_Toc11881"/>
      <w:bookmarkStart w:id="206" w:name="_Toc11323"/>
      <w:r>
        <w:rPr>
          <w:rFonts w:hint="eastAsia"/>
          <w:lang w:val="en-US" w:eastAsia="zh-CN"/>
        </w:rPr>
        <w:t>说明及声明</w:t>
      </w:r>
      <w:bookmarkEnd w:id="200"/>
      <w:bookmarkEnd w:id="201"/>
      <w:bookmarkEnd w:id="202"/>
      <w:bookmarkEnd w:id="203"/>
      <w:bookmarkEnd w:id="204"/>
      <w:bookmarkEnd w:id="205"/>
      <w:bookmarkEnd w:id="206"/>
    </w:p>
    <w:p>
      <w:pPr>
        <w:rPr>
          <w:rFonts w:hint="eastAsia"/>
          <w:lang w:val="en-US" w:eastAsia="zh-CN"/>
        </w:rPr>
      </w:pPr>
      <w:r>
        <w:rPr>
          <w:rFonts w:hint="eastAsia"/>
          <w:lang w:val="en-US" w:eastAsia="zh-CN"/>
        </w:rPr>
        <w:t>为规范上海证券交易所（以下简称本所）上市基金做市交易业务，提升上市基金交易的流动性，保护投资者合法权益，根据《上海证券交易所证券投资基金上市规则》《上海证券交易所交易型开放式指数基金业务实施细则》《上海证券交易所开放式基金业务管理办法》《上海证券交易所基金自律监管规则适用指引第2号——上市基金做市交易业务》（以下简称《基金做市指引》）等相关规定，制定本指南。</w:t>
      </w:r>
    </w:p>
    <w:p>
      <w:pPr>
        <w:rPr>
          <w:rFonts w:hint="default"/>
          <w:lang w:val="en-US" w:eastAsia="zh-CN"/>
        </w:rPr>
      </w:pPr>
      <w:r>
        <w:rPr>
          <w:rFonts w:hint="eastAsia"/>
          <w:lang w:val="en-US" w:eastAsia="zh-CN"/>
        </w:rPr>
        <w:t>本指南所称做市商是指经中国证券监督管理委员会（以下简称中国证监会）核准取得上市证券做市交易业务资格的机构以及中国证监会或者本所认可的其他专业机构</w:t>
      </w:r>
      <w:r>
        <w:rPr>
          <w:rFonts w:hint="eastAsia"/>
          <w:lang w:eastAsia="zh-CN"/>
        </w:rPr>
        <w:t>。</w:t>
      </w:r>
      <w:r>
        <w:rPr>
          <w:rFonts w:hint="eastAsia"/>
          <w:lang w:val="en-US" w:eastAsia="zh-CN"/>
        </w:rPr>
        <w:t>做市商在本所开展上市基金做市交易业务，应当遵守本指南及本所其他相关业务规则。</w:t>
      </w:r>
      <w:r>
        <w:rPr>
          <w:rFonts w:hint="default"/>
          <w:lang w:val="en-US" w:eastAsia="zh-CN"/>
        </w:rPr>
        <w:br w:type="page"/>
      </w:r>
    </w:p>
    <w:p>
      <w:pPr>
        <w:pStyle w:val="3"/>
        <w:numPr>
          <w:ilvl w:val="0"/>
          <w:numId w:val="1"/>
        </w:numPr>
        <w:bidi w:val="0"/>
        <w:jc w:val="center"/>
        <w:outlineLvl w:val="0"/>
        <w:rPr>
          <w:rFonts w:hint="eastAsia"/>
          <w:lang w:eastAsia="zh-CN"/>
        </w:rPr>
      </w:pPr>
      <w:bookmarkStart w:id="207" w:name="_Toc8551"/>
      <w:bookmarkStart w:id="208" w:name="_Toc19510"/>
      <w:bookmarkStart w:id="209" w:name="_Toc20464"/>
      <w:bookmarkStart w:id="210" w:name="_Toc29470"/>
      <w:bookmarkStart w:id="211" w:name="_Toc616337555"/>
      <w:bookmarkStart w:id="212" w:name="_Toc17148"/>
      <w:bookmarkStart w:id="213" w:name="_Toc10679"/>
      <w:bookmarkStart w:id="214" w:name="_Toc32642"/>
      <w:bookmarkStart w:id="215" w:name="_Toc10711"/>
      <w:bookmarkStart w:id="216" w:name="_Toc27452"/>
      <w:bookmarkStart w:id="217" w:name="_Toc13440"/>
      <w:bookmarkStart w:id="218" w:name="_Toc980841115"/>
      <w:bookmarkStart w:id="219" w:name="_Toc813147217"/>
      <w:bookmarkStart w:id="220" w:name="_Toc28905"/>
      <w:bookmarkStart w:id="221" w:name="_Toc1279315515"/>
      <w:bookmarkStart w:id="222" w:name="_Toc1585910532"/>
      <w:bookmarkStart w:id="223" w:name="_Toc33"/>
      <w:bookmarkStart w:id="224" w:name="_Toc13193"/>
      <w:bookmarkStart w:id="225" w:name="_Toc1533535666"/>
      <w:bookmarkStart w:id="226" w:name="_Toc30144"/>
      <w:bookmarkStart w:id="227" w:name="_Toc316427740"/>
      <w:bookmarkStart w:id="228" w:name="_Toc1217384807"/>
      <w:bookmarkStart w:id="229" w:name="_Toc7951"/>
      <w:bookmarkStart w:id="230" w:name="_Toc6312"/>
      <w:bookmarkStart w:id="231" w:name="_Toc1432024635"/>
      <w:bookmarkStart w:id="232" w:name="_Toc1633343396"/>
      <w:bookmarkStart w:id="233" w:name="_Toc17163"/>
      <w:bookmarkStart w:id="234" w:name="_Toc1148380711"/>
      <w:bookmarkStart w:id="235" w:name="_Toc905049101"/>
      <w:bookmarkStart w:id="236" w:name="_Toc8027"/>
      <w:bookmarkStart w:id="237" w:name="_Toc337796464"/>
      <w:bookmarkStart w:id="238" w:name="_Toc15552"/>
      <w:bookmarkStart w:id="239" w:name="_Toc1381823619"/>
      <w:bookmarkStart w:id="240" w:name="_Toc777579329"/>
      <w:bookmarkStart w:id="241" w:name="_Toc28038"/>
      <w:bookmarkStart w:id="242" w:name="_Toc13990"/>
      <w:bookmarkStart w:id="243" w:name="_Toc22849"/>
      <w:bookmarkStart w:id="244" w:name="_Toc441947196"/>
      <w:bookmarkStart w:id="245" w:name="_Toc23857"/>
      <w:bookmarkStart w:id="246" w:name="_Toc290545126"/>
      <w:bookmarkStart w:id="247" w:name="_Toc304709791"/>
      <w:bookmarkStart w:id="248" w:name="_Toc1390445423"/>
      <w:bookmarkStart w:id="249" w:name="_Toc1649025611"/>
      <w:bookmarkStart w:id="250" w:name="_Toc1644209137"/>
      <w:bookmarkStart w:id="251" w:name="_Toc11990"/>
      <w:bookmarkStart w:id="252" w:name="_Toc9404"/>
      <w:bookmarkStart w:id="253" w:name="_Toc1575078050"/>
      <w:bookmarkStart w:id="254" w:name="_Toc720698489"/>
      <w:bookmarkStart w:id="255" w:name="_Toc135391739"/>
      <w:bookmarkStart w:id="256" w:name="_Toc1768817462"/>
      <w:bookmarkStart w:id="257" w:name="_Toc1455021646"/>
      <w:bookmarkStart w:id="258" w:name="_Toc307557671"/>
      <w:bookmarkStart w:id="259" w:name="_Toc1188066410"/>
      <w:bookmarkStart w:id="260" w:name="_Toc1390824062"/>
      <w:bookmarkStart w:id="261" w:name="_Toc601559319"/>
      <w:bookmarkStart w:id="262" w:name="_Toc1870626498"/>
      <w:bookmarkStart w:id="263" w:name="_Toc32037"/>
      <w:bookmarkStart w:id="264" w:name="_Toc4477"/>
      <w:bookmarkStart w:id="265" w:name="_Toc226693038"/>
      <w:bookmarkStart w:id="266" w:name="_Toc23292"/>
      <w:bookmarkStart w:id="267" w:name="_Toc23274"/>
      <w:bookmarkStart w:id="268" w:name="_Toc751086277"/>
      <w:bookmarkStart w:id="269" w:name="_Toc26531"/>
      <w:bookmarkStart w:id="270" w:name="_Toc18660"/>
      <w:bookmarkStart w:id="271" w:name="_Toc8688"/>
      <w:bookmarkStart w:id="272" w:name="_Toc67300517"/>
      <w:bookmarkStart w:id="273" w:name="_Toc1694281575"/>
      <w:bookmarkStart w:id="274" w:name="_Toc22995"/>
      <w:bookmarkStart w:id="275" w:name="_Toc8679"/>
      <w:bookmarkStart w:id="276" w:name="_Toc12975"/>
      <w:bookmarkStart w:id="277" w:name="_Toc24497"/>
      <w:bookmarkStart w:id="278" w:name="_Toc1270487261"/>
      <w:bookmarkStart w:id="279" w:name="_Toc28626"/>
      <w:bookmarkStart w:id="280" w:name="_Toc1764850507"/>
      <w:bookmarkStart w:id="281" w:name="_Toc1068526997"/>
      <w:bookmarkStart w:id="282" w:name="_Toc23892"/>
      <w:bookmarkStart w:id="283" w:name="_Toc544789744"/>
      <w:bookmarkStart w:id="284" w:name="_Toc9976"/>
      <w:bookmarkStart w:id="285" w:name="_Toc1641662770"/>
      <w:bookmarkStart w:id="286" w:name="_Toc1880241755"/>
      <w:bookmarkStart w:id="287" w:name="_Toc1424861336"/>
      <w:bookmarkStart w:id="288" w:name="_Toc283260951"/>
      <w:bookmarkStart w:id="289" w:name="_Toc327215900"/>
      <w:bookmarkStart w:id="290" w:name="_Toc12391"/>
      <w:bookmarkStart w:id="291" w:name="_Toc1151380624"/>
      <w:bookmarkStart w:id="292" w:name="_Toc89121818"/>
      <w:bookmarkStart w:id="293" w:name="_Toc2099920349"/>
      <w:bookmarkStart w:id="294" w:name="_Toc1870"/>
      <w:bookmarkStart w:id="295" w:name="_Toc618942686"/>
      <w:bookmarkStart w:id="296" w:name="_Toc809416808"/>
      <w:bookmarkStart w:id="297" w:name="_Toc654558642"/>
      <w:bookmarkStart w:id="298" w:name="_Toc247157569"/>
      <w:bookmarkStart w:id="299" w:name="_Toc1518826826"/>
      <w:bookmarkStart w:id="300" w:name="_Toc2073143721"/>
      <w:bookmarkStart w:id="301" w:name="_Toc1389469284"/>
      <w:bookmarkStart w:id="302" w:name="_Toc1303142138"/>
      <w:bookmarkStart w:id="303" w:name="_Toc327112367"/>
      <w:bookmarkStart w:id="304" w:name="_Toc26694"/>
      <w:r>
        <w:rPr>
          <w:rFonts w:hint="eastAsia"/>
          <w:lang w:eastAsia="zh-CN"/>
        </w:rPr>
        <w:t>总体要求</w:t>
      </w:r>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pPr>
        <w:pStyle w:val="4"/>
        <w:keepNext w:val="0"/>
        <w:keepLines w:val="0"/>
        <w:pageBreakBefore w:val="0"/>
        <w:widowControl/>
        <w:numPr>
          <w:ilvl w:val="0"/>
          <w:numId w:val="2"/>
        </w:numPr>
        <w:kinsoku/>
        <w:wordWrap/>
        <w:overflowPunct/>
        <w:topLinePunct w:val="0"/>
        <w:autoSpaceDE/>
        <w:autoSpaceDN/>
        <w:bidi w:val="0"/>
        <w:adjustRightInd/>
        <w:snapToGrid/>
        <w:textAlignment w:val="auto"/>
        <w:outlineLvl w:val="1"/>
        <w:rPr>
          <w:rFonts w:hint="eastAsia"/>
          <w:lang w:val="en-US" w:eastAsia="zh-CN"/>
        </w:rPr>
      </w:pPr>
      <w:bookmarkStart w:id="305" w:name="_Toc1896979542"/>
      <w:bookmarkStart w:id="306" w:name="_Toc18150"/>
      <w:bookmarkStart w:id="307" w:name="_Toc13354"/>
      <w:bookmarkStart w:id="308" w:name="_Toc529203064"/>
      <w:bookmarkStart w:id="309" w:name="_Toc1474982365"/>
      <w:bookmarkStart w:id="310" w:name="_Toc1558440247"/>
      <w:bookmarkStart w:id="311" w:name="_Toc743888885"/>
      <w:bookmarkStart w:id="312" w:name="_Toc25186"/>
      <w:bookmarkStart w:id="313" w:name="_Toc4327"/>
      <w:bookmarkStart w:id="314" w:name="_Toc1715"/>
      <w:bookmarkStart w:id="315" w:name="_Toc849586841"/>
      <w:bookmarkStart w:id="316" w:name="_Toc798338785"/>
      <w:bookmarkStart w:id="317" w:name="_Toc219415849"/>
      <w:bookmarkStart w:id="318" w:name="_Toc22194"/>
      <w:bookmarkStart w:id="319" w:name="_Toc1188808516"/>
      <w:bookmarkStart w:id="320" w:name="_Toc1054326455"/>
      <w:bookmarkStart w:id="321" w:name="_Toc15573"/>
      <w:bookmarkStart w:id="322" w:name="_Toc533568806"/>
      <w:bookmarkStart w:id="323" w:name="_Toc21251"/>
      <w:bookmarkStart w:id="324" w:name="_Toc1943041705"/>
      <w:bookmarkStart w:id="325" w:name="_Toc1001310680"/>
      <w:bookmarkStart w:id="326" w:name="_Toc1073078710"/>
      <w:bookmarkStart w:id="327" w:name="_Toc157271805"/>
      <w:bookmarkStart w:id="328" w:name="_Toc318996971"/>
      <w:bookmarkStart w:id="329" w:name="_Toc458959806"/>
      <w:bookmarkStart w:id="330" w:name="_Toc2126830258"/>
      <w:bookmarkStart w:id="331" w:name="_Toc1615050845"/>
      <w:bookmarkStart w:id="332" w:name="_Toc26958"/>
      <w:bookmarkStart w:id="333" w:name="_Toc21417"/>
      <w:bookmarkStart w:id="334" w:name="_Toc22652"/>
      <w:bookmarkStart w:id="335" w:name="_Toc3182"/>
      <w:bookmarkStart w:id="336" w:name="_Toc1931836340"/>
      <w:bookmarkStart w:id="337" w:name="_Toc6346"/>
      <w:bookmarkStart w:id="338" w:name="_Toc1543390897"/>
      <w:bookmarkStart w:id="339" w:name="_Toc2817"/>
      <w:bookmarkStart w:id="340" w:name="_Toc6792"/>
      <w:bookmarkStart w:id="341" w:name="_Toc1471657404"/>
      <w:bookmarkStart w:id="342" w:name="_Toc1509746280"/>
      <w:bookmarkStart w:id="343" w:name="_Toc32761"/>
      <w:bookmarkStart w:id="344" w:name="_Toc1337790508"/>
      <w:bookmarkStart w:id="345" w:name="_Toc18464"/>
      <w:bookmarkStart w:id="346" w:name="_Toc912145433"/>
      <w:bookmarkStart w:id="347" w:name="_Toc25183"/>
      <w:bookmarkStart w:id="348" w:name="_Toc158937534"/>
      <w:bookmarkStart w:id="349" w:name="_Toc220512439"/>
      <w:bookmarkStart w:id="350" w:name="_Toc1755856160"/>
      <w:bookmarkStart w:id="351" w:name="_Toc1978768407"/>
      <w:bookmarkStart w:id="352" w:name="_Toc15234"/>
      <w:bookmarkStart w:id="353" w:name="_Toc32431"/>
      <w:bookmarkStart w:id="354" w:name="_Toc898958413"/>
      <w:bookmarkStart w:id="355" w:name="_Toc13993"/>
      <w:bookmarkStart w:id="356" w:name="_Toc19894"/>
      <w:bookmarkStart w:id="357" w:name="_Toc649493506"/>
      <w:bookmarkStart w:id="358" w:name="_Toc11192"/>
      <w:bookmarkStart w:id="359" w:name="_Toc11298"/>
      <w:bookmarkStart w:id="360" w:name="_Toc54464357"/>
      <w:bookmarkStart w:id="361" w:name="_Toc128638168"/>
      <w:bookmarkStart w:id="362" w:name="_Toc23376"/>
      <w:bookmarkStart w:id="363" w:name="_Toc2809"/>
      <w:bookmarkStart w:id="364" w:name="_Toc1399074188"/>
      <w:bookmarkStart w:id="365" w:name="_Toc279004451"/>
      <w:bookmarkStart w:id="366" w:name="_Toc403395963"/>
      <w:bookmarkStart w:id="367" w:name="_Toc598180473"/>
      <w:bookmarkStart w:id="368" w:name="_Toc299177707"/>
      <w:bookmarkStart w:id="369" w:name="_Toc1545891427"/>
      <w:bookmarkStart w:id="370" w:name="_Toc556278734"/>
      <w:bookmarkStart w:id="371" w:name="_Toc1656442889"/>
      <w:bookmarkStart w:id="372" w:name="_Toc23559"/>
      <w:bookmarkStart w:id="373" w:name="_Toc1031516208"/>
      <w:bookmarkStart w:id="374" w:name="_Toc1961603051"/>
      <w:bookmarkStart w:id="375" w:name="_Toc9383"/>
      <w:bookmarkStart w:id="376" w:name="_Toc1152515933"/>
      <w:bookmarkStart w:id="377" w:name="_Toc1959494980"/>
      <w:bookmarkStart w:id="378" w:name="_Toc1706871958"/>
      <w:bookmarkStart w:id="379" w:name="_Toc393899888"/>
      <w:bookmarkStart w:id="380" w:name="_Toc18518"/>
      <w:bookmarkStart w:id="381" w:name="_Toc404346272"/>
      <w:bookmarkStart w:id="382" w:name="_Toc971735543"/>
      <w:bookmarkStart w:id="383" w:name="_Toc12572"/>
      <w:bookmarkStart w:id="384" w:name="_Toc5023"/>
      <w:bookmarkStart w:id="385" w:name="_Toc1074293167"/>
      <w:bookmarkStart w:id="386" w:name="_Toc13589"/>
      <w:bookmarkStart w:id="387" w:name="_Toc7064"/>
      <w:bookmarkStart w:id="388" w:name="_Toc1421405875"/>
      <w:bookmarkStart w:id="389" w:name="_Toc1871681260"/>
      <w:bookmarkStart w:id="390" w:name="_Toc1808071846"/>
      <w:bookmarkStart w:id="391" w:name="_Toc27112"/>
      <w:bookmarkStart w:id="392" w:name="_Toc1343775200"/>
      <w:bookmarkStart w:id="393" w:name="_Toc29869"/>
      <w:bookmarkStart w:id="394" w:name="_Toc17793"/>
      <w:bookmarkStart w:id="395" w:name="_Toc414"/>
      <w:bookmarkStart w:id="396" w:name="_Toc27516"/>
      <w:bookmarkStart w:id="397" w:name="_Toc30923"/>
      <w:bookmarkStart w:id="398" w:name="_Toc305869781"/>
      <w:bookmarkStart w:id="399" w:name="_Toc35207168"/>
      <w:bookmarkStart w:id="400" w:name="_Toc31292"/>
      <w:bookmarkStart w:id="401" w:name="_Toc973"/>
      <w:bookmarkStart w:id="402" w:name="_Toc29895"/>
      <w:r>
        <w:rPr>
          <w:rFonts w:hint="eastAsia"/>
          <w:lang w:val="en-US" w:eastAsia="zh-CN"/>
        </w:rPr>
        <w:t>概述</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rPr>
          <w:rFonts w:hint="eastAsia"/>
          <w:lang w:val="en-US" w:eastAsia="zh-CN"/>
        </w:rPr>
      </w:pPr>
      <w:r>
        <w:rPr>
          <w:rFonts w:hint="eastAsia"/>
          <w:lang w:val="en-US" w:eastAsia="zh-CN"/>
        </w:rPr>
        <w:t>本指南所称基金做市业务是指做市商按照《基金做市指引》的规定，为本所上市基金提供双边持续报价、大宗交易等流动性服务（以下简称做市服务）的业务。</w:t>
      </w:r>
    </w:p>
    <w:p>
      <w:pPr>
        <w:pStyle w:val="4"/>
        <w:numPr>
          <w:ilvl w:val="0"/>
          <w:numId w:val="2"/>
        </w:numPr>
        <w:bidi w:val="0"/>
        <w:outlineLvl w:val="1"/>
        <w:rPr>
          <w:rFonts w:hint="eastAsia"/>
          <w:lang w:val="en-US" w:eastAsia="zh-CN"/>
        </w:rPr>
      </w:pPr>
      <w:bookmarkStart w:id="403" w:name="_Toc493529413"/>
      <w:bookmarkStart w:id="404" w:name="_Toc202133039"/>
      <w:bookmarkStart w:id="405" w:name="_Toc1020503922"/>
      <w:bookmarkStart w:id="406" w:name="_Toc32524"/>
      <w:bookmarkStart w:id="407" w:name="_Toc1576826529"/>
      <w:bookmarkStart w:id="408" w:name="_Toc2123683065"/>
      <w:bookmarkStart w:id="409" w:name="_Toc7820"/>
      <w:bookmarkStart w:id="410" w:name="_Toc11939"/>
      <w:bookmarkStart w:id="411" w:name="_Toc1248258104"/>
      <w:bookmarkStart w:id="412" w:name="_Toc1690020145"/>
      <w:bookmarkStart w:id="413" w:name="_Toc1006475564"/>
      <w:bookmarkStart w:id="414" w:name="_Toc1271006556"/>
      <w:bookmarkStart w:id="415" w:name="_Toc19129"/>
      <w:bookmarkStart w:id="416" w:name="_Toc30527"/>
      <w:bookmarkStart w:id="417" w:name="_Toc1750237440"/>
      <w:bookmarkStart w:id="418" w:name="_Toc960451897"/>
      <w:bookmarkStart w:id="419" w:name="_Toc2113737482"/>
      <w:bookmarkStart w:id="420" w:name="_Toc270076562"/>
      <w:bookmarkStart w:id="421" w:name="_Toc1940960717"/>
      <w:bookmarkStart w:id="422" w:name="_Toc24844"/>
      <w:bookmarkStart w:id="423" w:name="_Toc13484"/>
      <w:bookmarkStart w:id="424" w:name="_Toc1570402115"/>
      <w:bookmarkStart w:id="425" w:name="_Toc492752244"/>
      <w:bookmarkStart w:id="426" w:name="_Toc1994672517"/>
      <w:bookmarkStart w:id="427" w:name="_Toc2005119362"/>
      <w:bookmarkStart w:id="428" w:name="_Toc9579"/>
      <w:bookmarkStart w:id="429" w:name="_Toc1862340825"/>
      <w:bookmarkStart w:id="430" w:name="_Toc1310441480"/>
      <w:bookmarkStart w:id="431" w:name="_Toc3444"/>
      <w:bookmarkStart w:id="432" w:name="_Toc1825041996"/>
      <w:bookmarkStart w:id="433" w:name="_Toc23018"/>
      <w:bookmarkStart w:id="434" w:name="_Toc25028"/>
      <w:bookmarkStart w:id="435" w:name="_Toc22814"/>
      <w:bookmarkStart w:id="436" w:name="_Toc29768"/>
      <w:bookmarkStart w:id="437" w:name="_Toc992939032"/>
      <w:bookmarkStart w:id="438" w:name="_Toc666211464"/>
      <w:bookmarkStart w:id="439" w:name="_Toc15471"/>
      <w:bookmarkStart w:id="440" w:name="_Toc32570"/>
      <w:bookmarkStart w:id="441" w:name="_Toc1228859007"/>
      <w:bookmarkStart w:id="442" w:name="_Toc1246590646"/>
      <w:bookmarkStart w:id="443" w:name="_Toc1891754548"/>
      <w:bookmarkStart w:id="444" w:name="_Toc57425625"/>
      <w:bookmarkStart w:id="445" w:name="_Toc7755"/>
      <w:bookmarkStart w:id="446" w:name="_Toc15328"/>
      <w:bookmarkStart w:id="447" w:name="_Toc1743271198"/>
      <w:bookmarkStart w:id="448" w:name="_Toc7734"/>
      <w:bookmarkStart w:id="449" w:name="_Toc1441426713"/>
      <w:bookmarkStart w:id="450" w:name="_Toc22542"/>
      <w:bookmarkStart w:id="451" w:name="_Toc8228"/>
      <w:bookmarkStart w:id="452" w:name="_Toc1540052183"/>
      <w:bookmarkStart w:id="453" w:name="_Toc346135766"/>
      <w:bookmarkStart w:id="454" w:name="_Toc17644"/>
      <w:bookmarkStart w:id="455" w:name="_Toc23796"/>
      <w:bookmarkStart w:id="456" w:name="_Toc91283866"/>
      <w:bookmarkStart w:id="457" w:name="_Toc2038181008"/>
      <w:bookmarkStart w:id="458" w:name="_Toc116876724"/>
      <w:bookmarkStart w:id="459" w:name="_Toc15618"/>
      <w:bookmarkStart w:id="460" w:name="_Toc7594"/>
      <w:bookmarkStart w:id="461" w:name="_Toc20379"/>
      <w:bookmarkStart w:id="462" w:name="_Toc1946696217"/>
      <w:bookmarkStart w:id="463" w:name="_Toc1209534396"/>
      <w:bookmarkStart w:id="464" w:name="_Toc1631"/>
      <w:bookmarkStart w:id="465" w:name="_Toc32789991"/>
      <w:bookmarkStart w:id="466" w:name="_Toc377977641"/>
      <w:bookmarkStart w:id="467" w:name="_Toc26385"/>
      <w:bookmarkStart w:id="468" w:name="_Toc554414477"/>
      <w:bookmarkStart w:id="469" w:name="_Toc1730817562"/>
      <w:bookmarkStart w:id="470" w:name="_Toc31286"/>
      <w:bookmarkStart w:id="471" w:name="_Toc30682"/>
      <w:bookmarkStart w:id="472" w:name="_Toc1624871234"/>
      <w:bookmarkStart w:id="473" w:name="_Toc1262908685"/>
      <w:bookmarkStart w:id="474" w:name="_Toc1177157788"/>
      <w:bookmarkStart w:id="475" w:name="_Toc770841891"/>
      <w:bookmarkStart w:id="476" w:name="_Toc10276"/>
      <w:bookmarkStart w:id="477" w:name="_Toc30446"/>
      <w:bookmarkStart w:id="478" w:name="_Toc5890"/>
      <w:bookmarkStart w:id="479" w:name="_Toc22251"/>
      <w:bookmarkStart w:id="480" w:name="_Toc1380366947"/>
      <w:bookmarkStart w:id="481" w:name="_Toc1168869651"/>
      <w:bookmarkStart w:id="482" w:name="_Toc2101687693"/>
      <w:bookmarkStart w:id="483" w:name="_Toc1653140694"/>
      <w:bookmarkStart w:id="484" w:name="_Toc6532"/>
      <w:bookmarkStart w:id="485" w:name="_Toc1786438655"/>
      <w:bookmarkStart w:id="486" w:name="_Toc5646"/>
      <w:bookmarkStart w:id="487" w:name="_Toc13312"/>
      <w:bookmarkStart w:id="488" w:name="_Toc315833766"/>
      <w:bookmarkStart w:id="489" w:name="_Toc568107387"/>
      <w:bookmarkStart w:id="490" w:name="_Toc1586114421"/>
      <w:bookmarkStart w:id="491" w:name="_Toc21380"/>
      <w:bookmarkStart w:id="492" w:name="_Toc1369910672"/>
      <w:bookmarkStart w:id="493" w:name="_Toc24332"/>
      <w:bookmarkStart w:id="494" w:name="_Toc6017"/>
      <w:bookmarkStart w:id="495" w:name="_Toc32346"/>
      <w:bookmarkStart w:id="496" w:name="_Toc10017"/>
      <w:bookmarkStart w:id="497" w:name="_Toc1346740868"/>
      <w:bookmarkStart w:id="498" w:name="_Toc2065599653"/>
      <w:bookmarkStart w:id="499" w:name="_Toc7949"/>
      <w:bookmarkStart w:id="500" w:name="_Toc387267784"/>
      <w:r>
        <w:rPr>
          <w:rFonts w:hint="eastAsia"/>
          <w:lang w:val="en-US" w:eastAsia="zh-CN"/>
        </w:rPr>
        <w:t>组织架构与岗位设置</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pPr>
        <w:bidi w:val="0"/>
        <w:rPr>
          <w:rFonts w:hint="eastAsia"/>
          <w:lang w:val="en-US" w:eastAsia="zh-CN"/>
        </w:rPr>
      </w:pPr>
      <w:r>
        <w:rPr>
          <w:rFonts w:hint="eastAsia"/>
          <w:lang w:val="en-US" w:eastAsia="zh-CN"/>
        </w:rPr>
        <w:t>做市商应当指定业务部门作为基金做市业务负责部门，负责制定并组织实施具体的基金做市业务方案。做市商应当合理安排基金做市业务的岗位及人员，应当设置基金做市交易岗、风险控制岗以及技术运维岗等岗位，并建立备岗机制。做市商不得外包基金做市业务或交由第三方开展。</w:t>
      </w:r>
    </w:p>
    <w:p>
      <w:pPr>
        <w:bidi w:val="0"/>
        <w:rPr>
          <w:rFonts w:hint="eastAsia"/>
          <w:lang w:val="en-US" w:eastAsia="zh-CN"/>
        </w:rPr>
      </w:pPr>
      <w:r>
        <w:rPr>
          <w:rFonts w:hint="eastAsia"/>
          <w:lang w:val="en-US" w:eastAsia="zh-CN"/>
        </w:rPr>
        <w:t>其他基金做市业务支持部门（包括但不限于风控、合规、清算、信息技术等部门，具体以做市商实际为准）应当明确工作职责，设置相关岗位负责支持基金做市业务，并建立备岗机制。</w:t>
      </w:r>
    </w:p>
    <w:p>
      <w:pPr>
        <w:bidi w:val="0"/>
        <w:rPr>
          <w:rFonts w:hint="eastAsia"/>
          <w:lang w:val="en-US" w:eastAsia="zh-CN"/>
        </w:rPr>
      </w:pPr>
      <w:r>
        <w:rPr>
          <w:rFonts w:hint="eastAsia"/>
          <w:lang w:val="en-US" w:eastAsia="zh-CN"/>
        </w:rPr>
        <w:t>基金做市业务应当与经纪、自营、资产管理等业务进行有效隔离，防止敏感信息的不当流动和使用。</w:t>
      </w:r>
    </w:p>
    <w:p>
      <w:pPr>
        <w:pStyle w:val="4"/>
        <w:numPr>
          <w:ilvl w:val="0"/>
          <w:numId w:val="2"/>
        </w:numPr>
        <w:bidi w:val="0"/>
        <w:outlineLvl w:val="1"/>
        <w:rPr>
          <w:rFonts w:hint="eastAsia"/>
          <w:lang w:val="en-US" w:eastAsia="zh-CN"/>
        </w:rPr>
      </w:pPr>
      <w:bookmarkStart w:id="501" w:name="_Toc1934195278"/>
      <w:bookmarkStart w:id="502" w:name="_Toc22741"/>
      <w:bookmarkStart w:id="503" w:name="_Toc16933"/>
      <w:bookmarkStart w:id="504" w:name="_Toc1039628765"/>
      <w:bookmarkStart w:id="505" w:name="_Toc15549"/>
      <w:bookmarkStart w:id="506" w:name="_Toc9657474"/>
      <w:bookmarkStart w:id="507" w:name="_Toc19638"/>
      <w:bookmarkStart w:id="508" w:name="_Toc5821"/>
      <w:bookmarkStart w:id="509" w:name="_Toc113"/>
      <w:bookmarkStart w:id="510" w:name="_Toc1083097450"/>
      <w:bookmarkStart w:id="511" w:name="_Toc27957"/>
      <w:bookmarkStart w:id="512" w:name="_Toc28589"/>
      <w:bookmarkStart w:id="513" w:name="_Toc22016"/>
      <w:bookmarkStart w:id="514" w:name="_Toc15775"/>
      <w:bookmarkStart w:id="515" w:name="_Toc1808774586"/>
      <w:bookmarkStart w:id="516" w:name="_Toc5705"/>
      <w:bookmarkStart w:id="517" w:name="_Toc21050"/>
      <w:bookmarkStart w:id="518" w:name="_Toc26064"/>
      <w:bookmarkStart w:id="519" w:name="_Toc18378"/>
      <w:bookmarkStart w:id="520" w:name="_Toc904611904"/>
      <w:bookmarkStart w:id="521" w:name="_Toc26362"/>
      <w:bookmarkStart w:id="522" w:name="_Toc564391070"/>
      <w:bookmarkStart w:id="523" w:name="_Toc1345565105"/>
      <w:bookmarkStart w:id="524" w:name="_Toc468558747"/>
      <w:bookmarkStart w:id="525" w:name="_Toc1727728410"/>
      <w:bookmarkStart w:id="526" w:name="_Toc8429"/>
      <w:bookmarkStart w:id="527" w:name="_Toc29460"/>
      <w:bookmarkStart w:id="528" w:name="_Toc6072"/>
      <w:bookmarkStart w:id="529" w:name="_Toc16845"/>
      <w:bookmarkStart w:id="530" w:name="_Toc85"/>
      <w:bookmarkStart w:id="531" w:name="_Toc22492"/>
      <w:bookmarkStart w:id="532" w:name="_Toc1185"/>
      <w:bookmarkStart w:id="533" w:name="_Toc10757"/>
      <w:bookmarkStart w:id="534" w:name="_Toc1549861793"/>
      <w:bookmarkStart w:id="535" w:name="_Toc990022076"/>
      <w:bookmarkStart w:id="536" w:name="_Toc1918303333"/>
      <w:bookmarkStart w:id="537" w:name="_Toc1547046910"/>
      <w:bookmarkStart w:id="538" w:name="_Toc36642390"/>
      <w:bookmarkStart w:id="539" w:name="_Toc1563060315"/>
      <w:bookmarkStart w:id="540" w:name="_Toc1871586752"/>
      <w:bookmarkStart w:id="541" w:name="_Toc36339990"/>
      <w:bookmarkStart w:id="542" w:name="_Toc192219172"/>
      <w:bookmarkStart w:id="543" w:name="_Toc312730569"/>
      <w:bookmarkStart w:id="544" w:name="_Toc1174325175"/>
      <w:bookmarkStart w:id="545" w:name="_Toc11821601"/>
      <w:bookmarkStart w:id="546" w:name="_Toc787349983"/>
      <w:bookmarkStart w:id="547" w:name="_Toc10386"/>
      <w:bookmarkStart w:id="548" w:name="_Toc598527190"/>
      <w:bookmarkStart w:id="549" w:name="_Toc37282272"/>
      <w:bookmarkStart w:id="550" w:name="_Toc1911371300"/>
      <w:bookmarkStart w:id="551" w:name="_Toc18555"/>
      <w:bookmarkStart w:id="552" w:name="_Toc23091"/>
      <w:bookmarkStart w:id="553" w:name="_Toc1805012112"/>
      <w:bookmarkStart w:id="554" w:name="_Toc561439688"/>
      <w:bookmarkStart w:id="555" w:name="_Toc3187"/>
      <w:bookmarkStart w:id="556" w:name="_Toc196129096"/>
      <w:bookmarkStart w:id="557" w:name="_Toc1450172689"/>
      <w:bookmarkStart w:id="558" w:name="_Toc18146"/>
      <w:bookmarkStart w:id="559" w:name="_Toc788090750"/>
      <w:bookmarkStart w:id="560" w:name="_Toc2125385494"/>
      <w:bookmarkStart w:id="561" w:name="_Toc1254030395"/>
      <w:bookmarkStart w:id="562" w:name="_Toc6126"/>
      <w:bookmarkStart w:id="563" w:name="_Toc5757"/>
      <w:bookmarkStart w:id="564" w:name="_Toc1110563536"/>
      <w:bookmarkStart w:id="565" w:name="_Toc29584"/>
      <w:bookmarkStart w:id="566" w:name="_Toc1775268923"/>
      <w:bookmarkStart w:id="567" w:name="_Toc106116729"/>
      <w:bookmarkStart w:id="568" w:name="_Toc3305"/>
      <w:bookmarkStart w:id="569" w:name="_Toc971896671"/>
      <w:bookmarkStart w:id="570" w:name="_Toc916484817"/>
      <w:bookmarkStart w:id="571" w:name="_Toc15924"/>
      <w:bookmarkStart w:id="572" w:name="_Toc7047"/>
      <w:bookmarkStart w:id="573" w:name="_Toc2078340566"/>
      <w:bookmarkStart w:id="574" w:name="_Toc1166999577"/>
      <w:bookmarkStart w:id="575" w:name="_Toc112570606"/>
      <w:bookmarkStart w:id="576" w:name="_Toc30514"/>
      <w:bookmarkStart w:id="577" w:name="_Toc7209"/>
      <w:bookmarkStart w:id="578" w:name="_Toc27265"/>
      <w:bookmarkStart w:id="579" w:name="_Toc705605878"/>
      <w:bookmarkStart w:id="580" w:name="_Toc93779902"/>
      <w:bookmarkStart w:id="581" w:name="_Toc295743584"/>
      <w:bookmarkStart w:id="582" w:name="_Toc1209957074"/>
      <w:bookmarkStart w:id="583" w:name="_Toc706206385"/>
      <w:bookmarkStart w:id="584" w:name="_Toc2118103086"/>
      <w:bookmarkStart w:id="585" w:name="_Toc626"/>
      <w:bookmarkStart w:id="586" w:name="_Toc1196548159"/>
      <w:bookmarkStart w:id="587" w:name="_Toc1543831423"/>
      <w:bookmarkStart w:id="588" w:name="_Toc27610"/>
      <w:bookmarkStart w:id="589" w:name="_Toc932321872"/>
      <w:bookmarkStart w:id="590" w:name="_Toc2145154375"/>
      <w:bookmarkStart w:id="591" w:name="_Toc14818"/>
      <w:bookmarkStart w:id="592" w:name="_Toc1786013425"/>
      <w:bookmarkStart w:id="593" w:name="_Toc1827942027"/>
      <w:bookmarkStart w:id="594" w:name="_Toc413584461"/>
      <w:bookmarkStart w:id="595" w:name="_Toc25424"/>
      <w:bookmarkStart w:id="596" w:name="_Toc230889987"/>
      <w:bookmarkStart w:id="597" w:name="_Toc13227"/>
      <w:bookmarkStart w:id="598" w:name="_Toc1223294401"/>
      <w:r>
        <w:rPr>
          <w:rFonts w:hint="eastAsia"/>
          <w:lang w:val="en-US" w:eastAsia="zh-CN"/>
        </w:rPr>
        <w:t>制度与流程</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pPr>
        <w:bidi w:val="0"/>
        <w:rPr>
          <w:rFonts w:hint="eastAsia" w:ascii="Times New Roman" w:hAnsi="Times New Roman"/>
          <w:lang w:val="en-US" w:eastAsia="zh-CN"/>
        </w:rPr>
      </w:pPr>
      <w:r>
        <w:rPr>
          <w:rFonts w:hint="eastAsia" w:ascii="Times New Roman" w:hAnsi="Times New Roman"/>
          <w:lang w:val="en-US" w:eastAsia="zh-CN"/>
        </w:rPr>
        <w:t>做市商应当</w:t>
      </w:r>
      <w:r>
        <w:rPr>
          <w:rFonts w:hint="eastAsia"/>
          <w:lang w:val="en-US" w:eastAsia="zh-CN"/>
        </w:rPr>
        <w:t>建立</w:t>
      </w:r>
      <w:r>
        <w:rPr>
          <w:rFonts w:hint="eastAsia" w:ascii="Times New Roman" w:hAnsi="Times New Roman"/>
          <w:lang w:val="en-US" w:eastAsia="zh-CN"/>
        </w:rPr>
        <w:t>健全业务制度和业务流程，</w:t>
      </w:r>
      <w:r>
        <w:rPr>
          <w:rFonts w:hint="eastAsia"/>
          <w:lang w:val="en-US" w:eastAsia="zh-CN"/>
        </w:rPr>
        <w:t>覆盖</w:t>
      </w:r>
      <w:r>
        <w:rPr>
          <w:rFonts w:hint="eastAsia" w:ascii="Times New Roman" w:hAnsi="Times New Roman"/>
          <w:lang w:val="en-US" w:eastAsia="zh-CN"/>
        </w:rPr>
        <w:t>做市业务管理、结算</w:t>
      </w:r>
      <w:r>
        <w:rPr>
          <w:rFonts w:hint="eastAsia"/>
          <w:lang w:val="en-US" w:eastAsia="zh-CN"/>
        </w:rPr>
        <w:t>清算</w:t>
      </w:r>
      <w:r>
        <w:rPr>
          <w:rFonts w:hint="eastAsia" w:ascii="Times New Roman" w:hAnsi="Times New Roman"/>
          <w:lang w:val="en-US" w:eastAsia="zh-CN"/>
        </w:rPr>
        <w:t>、风险管理、内部控制、应急</w:t>
      </w:r>
      <w:r>
        <w:rPr>
          <w:rFonts w:hint="eastAsia"/>
          <w:lang w:val="en-US" w:eastAsia="zh-CN"/>
        </w:rPr>
        <w:t>管理</w:t>
      </w:r>
      <w:r>
        <w:rPr>
          <w:rFonts w:hint="eastAsia" w:ascii="Times New Roman" w:hAnsi="Times New Roman"/>
          <w:lang w:val="en-US" w:eastAsia="zh-CN"/>
        </w:rPr>
        <w:t>等各个业务环节。</w:t>
      </w:r>
    </w:p>
    <w:p>
      <w:pPr>
        <w:bidi w:val="0"/>
        <w:rPr>
          <w:rFonts w:hint="eastAsia" w:ascii="Times New Roman" w:hAnsi="Times New Roman"/>
          <w:lang w:val="en-US" w:eastAsia="zh-CN"/>
        </w:rPr>
      </w:pPr>
      <w:r>
        <w:rPr>
          <w:rFonts w:hint="eastAsia" w:ascii="Times New Roman" w:hAnsi="Times New Roman"/>
          <w:lang w:val="en-US" w:eastAsia="zh-CN"/>
        </w:rPr>
        <w:t>做市商应当制定做市业务管理办法，保障业务规范开展，内容包括但不限于做市业务实施机制、决策流程、授权体系、风险管理、合规与内部控制、</w:t>
      </w:r>
      <w:r>
        <w:rPr>
          <w:rFonts w:hint="eastAsia"/>
          <w:lang w:val="en-US" w:eastAsia="zh-CN"/>
        </w:rPr>
        <w:t>评价</w:t>
      </w:r>
      <w:r>
        <w:rPr>
          <w:rFonts w:hint="eastAsia" w:ascii="Times New Roman" w:hAnsi="Times New Roman"/>
          <w:lang w:val="en-US" w:eastAsia="zh-CN"/>
        </w:rPr>
        <w:t>及问责机制等。</w:t>
      </w:r>
    </w:p>
    <w:p>
      <w:pPr>
        <w:bidi w:val="0"/>
        <w:rPr>
          <w:rFonts w:hint="eastAsia" w:ascii="Times New Roman" w:hAnsi="Times New Roman"/>
          <w:lang w:val="en-US" w:eastAsia="zh-CN"/>
        </w:rPr>
      </w:pPr>
      <w:r>
        <w:rPr>
          <w:rFonts w:hint="eastAsia" w:ascii="Times New Roman" w:hAnsi="Times New Roman"/>
          <w:lang w:val="en-US" w:eastAsia="zh-CN"/>
        </w:rPr>
        <w:t>做市商应当制定做市业务风险管理制度，加强对做市业务的风险管理，有效防范和化解业务风险，内容</w:t>
      </w:r>
      <w:r>
        <w:rPr>
          <w:rFonts w:hint="eastAsia"/>
          <w:lang w:val="en-US" w:eastAsia="zh-CN"/>
        </w:rPr>
        <w:t>应当</w:t>
      </w:r>
      <w:r>
        <w:rPr>
          <w:rFonts w:hint="eastAsia" w:ascii="Times New Roman" w:hAnsi="Times New Roman"/>
          <w:lang w:val="en-US" w:eastAsia="zh-CN"/>
        </w:rPr>
        <w:t>包括但不限于做市业务风险管理基本原则、风险指标设计、风险识别与评估、风险控制与处置、风险定期报告机制、压力测试的情景设置和分析等。</w:t>
      </w:r>
    </w:p>
    <w:p>
      <w:pPr>
        <w:bidi w:val="0"/>
        <w:rPr>
          <w:rFonts w:hint="eastAsia" w:ascii="Times New Roman" w:hAnsi="Times New Roman"/>
          <w:lang w:val="en-US" w:eastAsia="zh-CN"/>
        </w:rPr>
      </w:pPr>
      <w:r>
        <w:rPr>
          <w:rFonts w:hint="eastAsia" w:ascii="Times New Roman" w:hAnsi="Times New Roman"/>
          <w:lang w:val="en-US" w:eastAsia="zh-CN"/>
        </w:rPr>
        <w:t>做市商应当制定做市业务应急</w:t>
      </w:r>
      <w:r>
        <w:rPr>
          <w:rFonts w:hint="eastAsia"/>
          <w:lang w:val="en-US" w:eastAsia="zh-CN"/>
        </w:rPr>
        <w:t>管理</w:t>
      </w:r>
      <w:r>
        <w:rPr>
          <w:rFonts w:hint="eastAsia" w:ascii="Times New Roman" w:hAnsi="Times New Roman"/>
          <w:lang w:val="en-US" w:eastAsia="zh-CN"/>
        </w:rPr>
        <w:t>预案，以应对做市业务中的突发事件，保障做市业务平稳开展。</w:t>
      </w:r>
    </w:p>
    <w:p>
      <w:pPr>
        <w:pStyle w:val="3"/>
        <w:numPr>
          <w:ilvl w:val="0"/>
          <w:numId w:val="1"/>
        </w:numPr>
        <w:bidi w:val="0"/>
        <w:ind w:firstLine="0"/>
        <w:outlineLvl w:val="0"/>
        <w:rPr>
          <w:rFonts w:hint="eastAsia" w:ascii="Arial" w:hAnsi="Arial"/>
          <w:lang w:val="en-US" w:eastAsia="zh-CN"/>
        </w:rPr>
      </w:pPr>
      <w:bookmarkStart w:id="599" w:name="_Toc19781"/>
      <w:bookmarkStart w:id="600" w:name="_Toc1113701363"/>
      <w:bookmarkStart w:id="601" w:name="_Toc196931467"/>
      <w:bookmarkStart w:id="602" w:name="_Toc472"/>
      <w:bookmarkStart w:id="603" w:name="_Toc12144"/>
      <w:bookmarkStart w:id="604" w:name="_Toc65061380"/>
      <w:bookmarkStart w:id="605" w:name="_Toc12467"/>
      <w:bookmarkStart w:id="606" w:name="_Toc68595726"/>
      <w:bookmarkStart w:id="607" w:name="_Toc752125320"/>
      <w:bookmarkStart w:id="608" w:name="_Toc491"/>
      <w:bookmarkStart w:id="609" w:name="_Toc6615"/>
      <w:bookmarkStart w:id="610" w:name="_Toc1607603035"/>
      <w:bookmarkStart w:id="611" w:name="_Toc1460973475"/>
      <w:bookmarkStart w:id="612" w:name="_Toc23476"/>
      <w:bookmarkStart w:id="613" w:name="_Toc9712"/>
      <w:bookmarkStart w:id="614" w:name="_Toc122150083"/>
      <w:bookmarkStart w:id="615" w:name="_Toc2101801974"/>
      <w:bookmarkStart w:id="616" w:name="_Toc1508500295"/>
      <w:bookmarkStart w:id="617" w:name="_Toc15002"/>
      <w:bookmarkStart w:id="618" w:name="_Toc1698000488"/>
      <w:bookmarkStart w:id="619" w:name="_Toc633079782"/>
      <w:bookmarkStart w:id="620" w:name="_Toc713292812"/>
      <w:bookmarkStart w:id="621" w:name="_Toc16426"/>
      <w:bookmarkStart w:id="622" w:name="_Toc425"/>
      <w:bookmarkStart w:id="623" w:name="_Toc1251891993"/>
      <w:bookmarkStart w:id="624" w:name="_Toc15942"/>
      <w:bookmarkStart w:id="625" w:name="_Toc6120"/>
      <w:bookmarkStart w:id="626" w:name="_Toc8863"/>
      <w:bookmarkStart w:id="627" w:name="_Toc1775533415"/>
      <w:bookmarkStart w:id="628" w:name="_Toc1277303307"/>
      <w:bookmarkStart w:id="629" w:name="_Toc1685404227"/>
      <w:bookmarkStart w:id="630" w:name="_Toc32274"/>
      <w:bookmarkStart w:id="631" w:name="_Toc41082035"/>
      <w:bookmarkStart w:id="632" w:name="_Toc73691298"/>
      <w:bookmarkStart w:id="633" w:name="_Toc25626"/>
      <w:bookmarkStart w:id="634" w:name="_Toc1493014192"/>
      <w:bookmarkStart w:id="635" w:name="_Toc3819"/>
      <w:bookmarkStart w:id="636" w:name="_Toc2053299663"/>
      <w:bookmarkStart w:id="637" w:name="_Toc1117152483"/>
      <w:bookmarkStart w:id="638" w:name="_Toc22087"/>
      <w:bookmarkStart w:id="639" w:name="_Toc32416"/>
      <w:bookmarkStart w:id="640" w:name="_Toc1092437293"/>
      <w:bookmarkStart w:id="641" w:name="_Toc18436"/>
      <w:bookmarkStart w:id="642" w:name="_Toc244327280"/>
      <w:bookmarkStart w:id="643" w:name="_Toc906730415"/>
      <w:bookmarkStart w:id="644" w:name="_Toc880856182"/>
      <w:bookmarkStart w:id="645" w:name="_Toc10838"/>
      <w:bookmarkStart w:id="646" w:name="_Toc13784"/>
      <w:bookmarkStart w:id="647" w:name="_Toc111013460"/>
      <w:bookmarkStart w:id="648" w:name="_Toc1565563255"/>
      <w:bookmarkStart w:id="649" w:name="_Toc1848374307"/>
      <w:bookmarkStart w:id="650" w:name="_Toc1216209"/>
      <w:bookmarkStart w:id="651" w:name="_Toc187260454"/>
      <w:bookmarkStart w:id="652" w:name="_Toc812218716"/>
      <w:bookmarkStart w:id="653" w:name="_Toc209563627"/>
      <w:bookmarkStart w:id="654" w:name="_Toc1909584201"/>
      <w:bookmarkStart w:id="655" w:name="_Toc2048044876"/>
      <w:bookmarkStart w:id="656" w:name="_Toc597734376"/>
      <w:bookmarkStart w:id="657" w:name="_Toc1348037805"/>
      <w:bookmarkStart w:id="658" w:name="_Toc1285257130"/>
      <w:bookmarkStart w:id="659" w:name="_Toc1909916825"/>
      <w:bookmarkStart w:id="660" w:name="_Toc2218"/>
      <w:bookmarkStart w:id="661" w:name="_Toc1560072707"/>
      <w:bookmarkStart w:id="662" w:name="_Toc2961"/>
      <w:bookmarkStart w:id="663" w:name="_Toc1804995783"/>
      <w:bookmarkStart w:id="664" w:name="_Toc10979"/>
      <w:bookmarkStart w:id="665" w:name="_Toc1632902141"/>
      <w:bookmarkStart w:id="666" w:name="_Toc1260474220"/>
      <w:bookmarkStart w:id="667" w:name="_Toc1668325688"/>
      <w:bookmarkStart w:id="668" w:name="_Toc1954481090"/>
      <w:bookmarkStart w:id="669" w:name="_Toc5535"/>
      <w:bookmarkStart w:id="670" w:name="_Toc1547450178"/>
      <w:bookmarkStart w:id="671" w:name="_Toc8548"/>
      <w:bookmarkStart w:id="672" w:name="_Toc1654114789"/>
      <w:bookmarkStart w:id="673" w:name="_Toc28522"/>
      <w:bookmarkStart w:id="674" w:name="_Toc6215"/>
      <w:bookmarkStart w:id="675" w:name="_Toc1225889275"/>
      <w:bookmarkStart w:id="676" w:name="_Toc878"/>
      <w:bookmarkStart w:id="677" w:name="_Toc17596"/>
      <w:bookmarkStart w:id="678" w:name="_Toc22314"/>
      <w:bookmarkStart w:id="679" w:name="_Toc112"/>
      <w:bookmarkStart w:id="680" w:name="_Toc1484568862"/>
      <w:bookmarkStart w:id="681" w:name="_Toc793742588"/>
      <w:bookmarkStart w:id="682" w:name="_Toc295959970"/>
      <w:bookmarkStart w:id="683" w:name="_Toc30051"/>
      <w:bookmarkStart w:id="684" w:name="_Toc31811"/>
      <w:bookmarkStart w:id="685" w:name="_Toc31781"/>
      <w:bookmarkStart w:id="686" w:name="_Toc9225"/>
      <w:bookmarkStart w:id="687" w:name="_Toc1170188974"/>
      <w:bookmarkStart w:id="688" w:name="_Toc20592"/>
      <w:bookmarkStart w:id="689" w:name="_Toc27593"/>
      <w:bookmarkStart w:id="690" w:name="_Toc22338"/>
      <w:bookmarkStart w:id="691" w:name="_Toc320593807"/>
      <w:bookmarkStart w:id="692" w:name="_Toc1856954335"/>
      <w:bookmarkStart w:id="693" w:name="_Toc285444691"/>
      <w:bookmarkStart w:id="694" w:name="_Toc5656"/>
      <w:bookmarkStart w:id="695" w:name="_Toc1084337107"/>
      <w:bookmarkStart w:id="696" w:name="_Toc26465"/>
      <w:r>
        <w:rPr>
          <w:rFonts w:hint="eastAsia" w:ascii="Arial" w:hAnsi="Arial"/>
          <w:lang w:val="en-US" w:eastAsia="zh-CN"/>
        </w:rPr>
        <w:t>基金做市业务权限</w:t>
      </w:r>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p>
    <w:p>
      <w:pPr>
        <w:rPr>
          <w:rFonts w:hint="default"/>
          <w:lang w:val="en-US" w:eastAsia="zh-CN"/>
        </w:rPr>
      </w:pPr>
      <w:r>
        <w:rPr>
          <w:rFonts w:hint="eastAsia"/>
          <w:lang w:val="en-US" w:eastAsia="zh-CN"/>
        </w:rPr>
        <w:t>本所通过基金做市业务管理系统（以下简称业务管理系统）对基金做市业务进行管理。机构办理相关基金做市业务前应当通过CnSCA中心申请数字证书，申请流程见</w:t>
      </w:r>
      <w:r>
        <w:rPr>
          <w:rFonts w:hint="eastAsia"/>
          <w:lang w:val="en-US" w:eastAsia="zh-CN"/>
        </w:rPr>
        <w:fldChar w:fldCharType="begin"/>
      </w:r>
      <w:r>
        <w:rPr>
          <w:rFonts w:hint="eastAsia"/>
          <w:lang w:val="en-US" w:eastAsia="zh-CN"/>
        </w:rPr>
        <w:instrText xml:space="preserve"> HYPERLINK \l "_附件1：基金做市业务数字证书申请流程" </w:instrText>
      </w:r>
      <w:r>
        <w:rPr>
          <w:rFonts w:hint="eastAsia"/>
          <w:lang w:val="en-US" w:eastAsia="zh-CN"/>
        </w:rPr>
        <w:fldChar w:fldCharType="separate"/>
      </w:r>
      <w:r>
        <w:rPr>
          <w:rStyle w:val="16"/>
          <w:rFonts w:hint="eastAsia"/>
          <w:lang w:val="en-US" w:eastAsia="zh-CN"/>
        </w:rPr>
        <w:t>附件1</w:t>
      </w:r>
      <w:r>
        <w:rPr>
          <w:rFonts w:hint="eastAsia"/>
          <w:lang w:val="en-US" w:eastAsia="zh-CN"/>
        </w:rPr>
        <w:fldChar w:fldCharType="end"/>
      </w:r>
      <w:r>
        <w:rPr>
          <w:rFonts w:hint="eastAsia"/>
          <w:lang w:val="en-US" w:eastAsia="zh-CN"/>
        </w:rPr>
        <w:t>。</w:t>
      </w:r>
    </w:p>
    <w:p>
      <w:pPr>
        <w:pStyle w:val="4"/>
        <w:numPr>
          <w:ilvl w:val="0"/>
          <w:numId w:val="3"/>
        </w:numPr>
        <w:bidi w:val="0"/>
        <w:outlineLvl w:val="1"/>
        <w:rPr>
          <w:rFonts w:hint="eastAsia"/>
          <w:lang w:val="en-US" w:eastAsia="zh-CN"/>
        </w:rPr>
      </w:pPr>
      <w:bookmarkStart w:id="697" w:name="_Toc213"/>
      <w:bookmarkStart w:id="698" w:name="_Toc1138"/>
      <w:bookmarkStart w:id="699" w:name="_Toc28688"/>
      <w:bookmarkStart w:id="700" w:name="_Toc874125793"/>
      <w:bookmarkStart w:id="701" w:name="_Toc1890593396"/>
      <w:bookmarkStart w:id="702" w:name="_Toc7579"/>
      <w:bookmarkStart w:id="703" w:name="_Toc17765"/>
      <w:bookmarkStart w:id="704" w:name="_Toc5644"/>
      <w:bookmarkStart w:id="705" w:name="_Toc20196"/>
      <w:bookmarkStart w:id="706" w:name="_Toc7292"/>
      <w:bookmarkStart w:id="707" w:name="_Toc1892712398"/>
      <w:bookmarkStart w:id="708" w:name="_Toc28101"/>
      <w:bookmarkStart w:id="709" w:name="_Toc17141"/>
      <w:bookmarkStart w:id="710" w:name="_Toc1683852788"/>
      <w:bookmarkStart w:id="711" w:name="_Toc12668"/>
      <w:bookmarkStart w:id="712" w:name="_Toc1837132090"/>
      <w:bookmarkStart w:id="713" w:name="_Toc2003342984"/>
      <w:bookmarkStart w:id="714" w:name="_Toc627089338"/>
      <w:bookmarkStart w:id="715" w:name="_Toc1755885248"/>
      <w:bookmarkStart w:id="716" w:name="_Toc419861896"/>
      <w:bookmarkStart w:id="717" w:name="_Toc881506998"/>
      <w:bookmarkStart w:id="718" w:name="_Toc1514140326"/>
      <w:bookmarkStart w:id="719" w:name="_Toc9533"/>
      <w:bookmarkStart w:id="720" w:name="_Toc710846792"/>
      <w:bookmarkStart w:id="721" w:name="_Toc2497"/>
      <w:bookmarkStart w:id="722" w:name="_Toc14486"/>
      <w:bookmarkStart w:id="723" w:name="_Toc20073"/>
      <w:bookmarkStart w:id="724" w:name="_Toc11541"/>
      <w:bookmarkStart w:id="725" w:name="_Toc9489"/>
      <w:bookmarkStart w:id="726" w:name="_Toc24481"/>
      <w:bookmarkStart w:id="727" w:name="_Toc1553899480"/>
      <w:bookmarkStart w:id="728" w:name="_Toc22616"/>
      <w:bookmarkStart w:id="729" w:name="_Toc253174527"/>
      <w:bookmarkStart w:id="730" w:name="_Toc511340689"/>
      <w:bookmarkStart w:id="731" w:name="_Toc1451983741"/>
      <w:bookmarkStart w:id="732" w:name="_Toc1492446338"/>
      <w:bookmarkStart w:id="733" w:name="_Toc532256060"/>
      <w:bookmarkStart w:id="734" w:name="_Toc2093"/>
      <w:bookmarkStart w:id="735" w:name="_Toc417437337"/>
      <w:bookmarkStart w:id="736" w:name="_Toc562935607"/>
      <w:bookmarkStart w:id="737" w:name="_Toc1945072103"/>
      <w:bookmarkStart w:id="738" w:name="_Toc1279539259"/>
      <w:bookmarkStart w:id="739" w:name="_Toc451666494"/>
      <w:bookmarkStart w:id="740" w:name="_Toc1123511558"/>
      <w:bookmarkStart w:id="741" w:name="_Toc5159"/>
      <w:bookmarkStart w:id="742" w:name="_Toc1579064814"/>
      <w:bookmarkStart w:id="743" w:name="_Toc28765"/>
      <w:bookmarkStart w:id="744" w:name="_Toc26659"/>
      <w:bookmarkStart w:id="745" w:name="_Toc2104830840"/>
      <w:bookmarkStart w:id="746" w:name="_Toc1113471840"/>
      <w:bookmarkStart w:id="747" w:name="_Toc262697909"/>
      <w:bookmarkStart w:id="748" w:name="_Toc1531448308"/>
      <w:bookmarkStart w:id="749" w:name="_Toc69"/>
      <w:bookmarkStart w:id="750" w:name="_Toc2129562096"/>
      <w:bookmarkStart w:id="751" w:name="_Toc1926062384"/>
      <w:bookmarkStart w:id="752" w:name="_Toc183643926"/>
      <w:bookmarkStart w:id="753" w:name="_Toc5035"/>
      <w:bookmarkStart w:id="754" w:name="_Toc1222907523"/>
      <w:bookmarkStart w:id="755" w:name="_Toc4799"/>
      <w:bookmarkStart w:id="756" w:name="_Toc1296"/>
      <w:bookmarkStart w:id="757" w:name="_Toc11592"/>
      <w:bookmarkStart w:id="758" w:name="_Toc518912785"/>
      <w:bookmarkStart w:id="759" w:name="_Toc1787416624"/>
      <w:bookmarkStart w:id="760" w:name="_Toc193156766"/>
      <w:bookmarkStart w:id="761" w:name="_Toc172521583"/>
      <w:bookmarkStart w:id="762" w:name="_Toc9826"/>
      <w:bookmarkStart w:id="763" w:name="_Toc7870"/>
      <w:bookmarkStart w:id="764" w:name="_Toc1651436692"/>
      <w:bookmarkStart w:id="765" w:name="_Toc1027267515"/>
      <w:bookmarkStart w:id="766" w:name="_Toc32410"/>
      <w:bookmarkStart w:id="767" w:name="_Toc1492758774"/>
      <w:bookmarkStart w:id="768" w:name="_Toc907528907"/>
      <w:bookmarkStart w:id="769" w:name="_Toc263261352"/>
      <w:bookmarkStart w:id="770" w:name="_Toc1537908836"/>
      <w:bookmarkStart w:id="771" w:name="_Toc1622336816"/>
      <w:bookmarkStart w:id="772" w:name="_Toc2011521532"/>
      <w:bookmarkStart w:id="773" w:name="_Toc12595"/>
      <w:bookmarkStart w:id="774" w:name="_Toc15132"/>
      <w:bookmarkStart w:id="775" w:name="_Toc1058573730"/>
      <w:bookmarkStart w:id="776" w:name="_Toc1210127359"/>
      <w:bookmarkStart w:id="777" w:name="_Toc3862"/>
      <w:bookmarkStart w:id="778" w:name="_Toc18580"/>
      <w:bookmarkStart w:id="779" w:name="_Toc1968176476"/>
      <w:bookmarkStart w:id="780" w:name="_Toc30931"/>
      <w:bookmarkStart w:id="781" w:name="_Toc2137937886"/>
      <w:bookmarkStart w:id="782" w:name="_Toc4988"/>
      <w:bookmarkStart w:id="783" w:name="_Toc4211"/>
      <w:bookmarkStart w:id="784" w:name="_Toc554865842"/>
      <w:bookmarkStart w:id="785" w:name="_Toc1390145337"/>
      <w:bookmarkStart w:id="786" w:name="_Toc13228"/>
      <w:bookmarkStart w:id="787" w:name="_Toc14376"/>
      <w:bookmarkStart w:id="788" w:name="_Toc238561792"/>
      <w:bookmarkStart w:id="789" w:name="_Toc1534006066"/>
      <w:bookmarkStart w:id="790" w:name="_Toc13904"/>
      <w:bookmarkStart w:id="791" w:name="_Toc1053815118"/>
      <w:bookmarkStart w:id="792" w:name="_Toc15198"/>
      <w:bookmarkStart w:id="793" w:name="_Toc384016833"/>
      <w:bookmarkStart w:id="794" w:name="_Toc128540247"/>
      <w:r>
        <w:rPr>
          <w:rFonts w:hint="eastAsia"/>
          <w:lang w:val="en-US" w:eastAsia="zh-CN"/>
        </w:rPr>
        <w:t>技术系统测试与专项检查</w:t>
      </w:r>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pPr>
        <w:pStyle w:val="5"/>
        <w:numPr>
          <w:ilvl w:val="0"/>
          <w:numId w:val="4"/>
        </w:numPr>
        <w:outlineLvl w:val="1"/>
        <w:rPr>
          <w:rFonts w:hint="eastAsia"/>
          <w:lang w:val="en-US" w:eastAsia="zh-CN"/>
        </w:rPr>
      </w:pPr>
      <w:bookmarkStart w:id="795" w:name="_Toc28746"/>
      <w:bookmarkStart w:id="796" w:name="_Toc817230244"/>
      <w:bookmarkStart w:id="797" w:name="_Toc1698083246"/>
      <w:bookmarkStart w:id="798" w:name="_Toc436087028"/>
      <w:bookmarkStart w:id="799" w:name="_Toc1788247937"/>
      <w:bookmarkStart w:id="800" w:name="_Toc790"/>
      <w:bookmarkStart w:id="801" w:name="_Toc750504883"/>
      <w:bookmarkStart w:id="802" w:name="_Toc6123"/>
      <w:bookmarkStart w:id="803" w:name="_Toc1951556160"/>
      <w:bookmarkStart w:id="804" w:name="_Toc31672"/>
      <w:bookmarkStart w:id="805" w:name="_Toc936605806"/>
      <w:bookmarkStart w:id="806" w:name="_Toc14663"/>
      <w:bookmarkStart w:id="807" w:name="_Toc30380"/>
      <w:bookmarkStart w:id="808" w:name="_Toc161993010"/>
      <w:bookmarkStart w:id="809" w:name="_Toc1451417391"/>
      <w:bookmarkStart w:id="810" w:name="_Toc467322031"/>
      <w:bookmarkStart w:id="811" w:name="_Toc2109945332"/>
      <w:bookmarkStart w:id="812" w:name="_Toc17145"/>
      <w:bookmarkStart w:id="813" w:name="_Toc10509"/>
      <w:bookmarkStart w:id="814" w:name="_Toc974307750"/>
      <w:bookmarkStart w:id="815" w:name="_Toc948714922"/>
      <w:bookmarkStart w:id="816" w:name="_Toc2426"/>
      <w:bookmarkStart w:id="817" w:name="_Toc1593281814"/>
      <w:bookmarkStart w:id="818" w:name="_Toc156069195"/>
      <w:bookmarkStart w:id="819" w:name="_Toc21493"/>
      <w:bookmarkStart w:id="820" w:name="_Toc1409478955"/>
      <w:bookmarkStart w:id="821" w:name="_Toc16869"/>
      <w:bookmarkStart w:id="822" w:name="_Toc9430"/>
      <w:bookmarkStart w:id="823" w:name="_Toc26754"/>
      <w:bookmarkStart w:id="824" w:name="_Toc839929193"/>
      <w:bookmarkStart w:id="825" w:name="_Toc7382447"/>
      <w:bookmarkStart w:id="826" w:name="_Toc315084955"/>
      <w:bookmarkStart w:id="827" w:name="_Toc982552996"/>
      <w:bookmarkStart w:id="828" w:name="_Toc1892750364"/>
      <w:bookmarkStart w:id="829" w:name="_Toc1046"/>
      <w:bookmarkStart w:id="830" w:name="_Toc2020888376"/>
      <w:bookmarkStart w:id="831" w:name="_Toc15663"/>
      <w:bookmarkStart w:id="832" w:name="_Toc1830760487"/>
      <w:bookmarkStart w:id="833" w:name="_Toc10846"/>
      <w:bookmarkStart w:id="834" w:name="_Toc1954817250"/>
      <w:bookmarkStart w:id="835" w:name="_Toc1988237271"/>
      <w:bookmarkStart w:id="836" w:name="_Toc1035165560"/>
      <w:bookmarkStart w:id="837" w:name="_Toc1173051417"/>
      <w:bookmarkStart w:id="838" w:name="_Toc393810849"/>
      <w:bookmarkStart w:id="839" w:name="_Toc2986"/>
      <w:bookmarkStart w:id="840" w:name="_Toc24600"/>
      <w:bookmarkStart w:id="841" w:name="_Toc964"/>
      <w:bookmarkStart w:id="842" w:name="_Toc6266"/>
      <w:bookmarkStart w:id="843" w:name="_Toc1664086372"/>
      <w:bookmarkStart w:id="844" w:name="_Toc739419272"/>
      <w:bookmarkStart w:id="845" w:name="_Toc2145918380"/>
      <w:bookmarkStart w:id="846" w:name="_Toc1587686570"/>
      <w:bookmarkStart w:id="847" w:name="_Toc1936914422"/>
      <w:bookmarkStart w:id="848" w:name="_Toc1358210665"/>
      <w:bookmarkStart w:id="849" w:name="_Toc20522"/>
      <w:bookmarkStart w:id="850" w:name="_Toc142010175"/>
      <w:bookmarkStart w:id="851" w:name="_Toc2135105677"/>
      <w:bookmarkStart w:id="852" w:name="_Toc15000553"/>
      <w:bookmarkStart w:id="853" w:name="_Toc2084861978"/>
      <w:bookmarkStart w:id="854" w:name="_Toc15470"/>
      <w:bookmarkStart w:id="855" w:name="_Toc27736"/>
      <w:bookmarkStart w:id="856" w:name="_Toc3741"/>
      <w:bookmarkStart w:id="857" w:name="_Toc1940385623"/>
      <w:bookmarkStart w:id="858" w:name="_Toc1617828616"/>
      <w:bookmarkStart w:id="859" w:name="_Toc1634054126"/>
      <w:bookmarkStart w:id="860" w:name="_Toc23903"/>
      <w:bookmarkStart w:id="861" w:name="_Toc443086062"/>
      <w:bookmarkStart w:id="862" w:name="_Toc939170582"/>
      <w:bookmarkStart w:id="863" w:name="_Toc159160064"/>
      <w:bookmarkStart w:id="864" w:name="_Toc496573824"/>
      <w:bookmarkStart w:id="865" w:name="_Toc35047235"/>
      <w:bookmarkStart w:id="866" w:name="_Toc18258"/>
      <w:bookmarkStart w:id="867" w:name="_Toc520631360"/>
      <w:bookmarkStart w:id="868" w:name="_Toc1694148362"/>
      <w:bookmarkStart w:id="869" w:name="_Toc2021"/>
      <w:bookmarkStart w:id="870" w:name="_Toc625668398"/>
      <w:bookmarkStart w:id="871" w:name="_Toc25263"/>
      <w:bookmarkStart w:id="872" w:name="_Toc29332"/>
      <w:bookmarkStart w:id="873" w:name="_Toc1460203261"/>
      <w:bookmarkStart w:id="874" w:name="_Toc10412"/>
      <w:bookmarkStart w:id="875" w:name="_Toc13388"/>
      <w:bookmarkStart w:id="876" w:name="_Toc951"/>
      <w:bookmarkStart w:id="877" w:name="_Toc475242132"/>
      <w:bookmarkStart w:id="878" w:name="_Toc1498769027"/>
      <w:bookmarkStart w:id="879" w:name="_Toc16069"/>
      <w:bookmarkStart w:id="880" w:name="_Toc1537975545"/>
      <w:bookmarkStart w:id="881" w:name="_Toc40248210"/>
      <w:bookmarkStart w:id="882" w:name="_Toc569463543"/>
      <w:bookmarkStart w:id="883" w:name="_Toc20949"/>
      <w:bookmarkStart w:id="884" w:name="_Toc20329"/>
      <w:bookmarkStart w:id="885" w:name="_Toc1256211220"/>
      <w:r>
        <w:rPr>
          <w:rFonts w:hint="eastAsia"/>
          <w:lang w:val="en-US" w:eastAsia="zh-CN"/>
        </w:rPr>
        <w:t>申请条件</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p>
    <w:p>
      <w:pPr>
        <w:rPr>
          <w:rFonts w:hint="eastAsia"/>
          <w:lang w:val="en-US" w:eastAsia="zh-CN"/>
        </w:rPr>
      </w:pPr>
      <w:r>
        <w:rPr>
          <w:rFonts w:hint="eastAsia"/>
          <w:highlight w:val="none"/>
          <w:lang w:val="en-US" w:eastAsia="zh-CN"/>
        </w:rPr>
        <w:t>为向中国证监会申请上市证券做市交易资格的机构以及需中国证监会或者本所认可的其他专业机构（以下简称申请机构），可以</w:t>
      </w:r>
      <w:r>
        <w:rPr>
          <w:rFonts w:hint="eastAsia"/>
          <w:lang w:val="en-US" w:eastAsia="zh-CN"/>
        </w:rPr>
        <w:t>向本所申请技术系统测试与专项检查。</w:t>
      </w:r>
    </w:p>
    <w:p>
      <w:pPr>
        <w:pStyle w:val="5"/>
        <w:numPr>
          <w:ilvl w:val="0"/>
          <w:numId w:val="4"/>
        </w:numPr>
        <w:ind w:firstLine="592" w:firstLineChars="200"/>
        <w:outlineLvl w:val="1"/>
        <w:rPr>
          <w:rFonts w:hint="eastAsia"/>
          <w:lang w:val="en-US" w:eastAsia="zh-CN"/>
        </w:rPr>
      </w:pPr>
      <w:bookmarkStart w:id="886" w:name="_Toc1526817846"/>
      <w:bookmarkStart w:id="887" w:name="_Toc16129"/>
      <w:bookmarkStart w:id="888" w:name="_Toc14138"/>
      <w:bookmarkStart w:id="889" w:name="_Toc1575286059"/>
      <w:bookmarkStart w:id="890" w:name="_Toc2141800312"/>
      <w:bookmarkStart w:id="891" w:name="_Toc469574480"/>
      <w:bookmarkStart w:id="892" w:name="_Toc445810793"/>
      <w:bookmarkStart w:id="893" w:name="_Toc17609"/>
      <w:bookmarkStart w:id="894" w:name="_Toc1641809523"/>
      <w:bookmarkStart w:id="895" w:name="_Toc21024"/>
      <w:bookmarkStart w:id="896" w:name="_Toc1621639885"/>
      <w:bookmarkStart w:id="897" w:name="_Toc1774930539"/>
      <w:bookmarkStart w:id="898" w:name="_Toc780104737"/>
      <w:bookmarkStart w:id="899" w:name="_Toc27192"/>
      <w:bookmarkStart w:id="900" w:name="_Toc269371969"/>
      <w:bookmarkStart w:id="901" w:name="_Toc2079322962"/>
      <w:bookmarkStart w:id="902" w:name="_Toc1262542573"/>
      <w:bookmarkStart w:id="903" w:name="_Toc1932079794"/>
      <w:bookmarkStart w:id="904" w:name="_Toc977427378"/>
      <w:bookmarkStart w:id="905" w:name="_Toc1786636169"/>
      <w:bookmarkStart w:id="906" w:name="_Toc13251"/>
      <w:bookmarkStart w:id="907" w:name="_Toc933677938"/>
      <w:bookmarkStart w:id="908" w:name="_Toc1279935020"/>
      <w:bookmarkStart w:id="909" w:name="_Toc1049437394"/>
      <w:bookmarkStart w:id="910" w:name="_Toc2100476032"/>
      <w:bookmarkStart w:id="911" w:name="_Toc23728"/>
      <w:bookmarkStart w:id="912" w:name="_Toc1763868015"/>
      <w:bookmarkStart w:id="913" w:name="_Toc705344264"/>
      <w:bookmarkStart w:id="914" w:name="_Toc1458266377"/>
      <w:bookmarkStart w:id="915" w:name="_Toc5342"/>
      <w:bookmarkStart w:id="916" w:name="_Toc2030788343"/>
      <w:bookmarkStart w:id="917" w:name="_Toc2085648830"/>
      <w:bookmarkStart w:id="918" w:name="_Toc13687"/>
      <w:bookmarkStart w:id="919" w:name="_Toc1386055133"/>
      <w:bookmarkStart w:id="920" w:name="_Toc65844561"/>
      <w:bookmarkStart w:id="921" w:name="_Toc1842962692"/>
      <w:bookmarkStart w:id="922" w:name="_Toc1313853455"/>
      <w:bookmarkStart w:id="923" w:name="_Toc794807726"/>
      <w:bookmarkStart w:id="924" w:name="_Toc1564109750"/>
      <w:bookmarkStart w:id="925" w:name="_Toc1286640489"/>
      <w:bookmarkStart w:id="926" w:name="_Toc1754738321"/>
      <w:bookmarkStart w:id="927" w:name="_Toc28550"/>
      <w:bookmarkStart w:id="928" w:name="_Toc261205297"/>
      <w:bookmarkStart w:id="929" w:name="_Toc5729"/>
      <w:bookmarkStart w:id="930" w:name="_Toc20678"/>
      <w:bookmarkStart w:id="931" w:name="_Toc858707572"/>
      <w:bookmarkStart w:id="932" w:name="_Toc28983"/>
      <w:bookmarkStart w:id="933" w:name="_Toc10"/>
      <w:bookmarkStart w:id="934" w:name="_Toc14704"/>
      <w:bookmarkStart w:id="935" w:name="_Toc627545875"/>
      <w:bookmarkStart w:id="936" w:name="_Toc22946"/>
      <w:bookmarkStart w:id="937" w:name="_Toc20131"/>
      <w:bookmarkStart w:id="938" w:name="_Toc374502419"/>
      <w:bookmarkStart w:id="939" w:name="_Toc628359367"/>
      <w:bookmarkStart w:id="940" w:name="_Toc19664"/>
      <w:bookmarkStart w:id="941" w:name="_Toc16085681"/>
      <w:bookmarkStart w:id="942" w:name="_Toc1402889642"/>
      <w:bookmarkStart w:id="943" w:name="_Toc193089711"/>
      <w:bookmarkStart w:id="944" w:name="_Toc234339089"/>
      <w:bookmarkStart w:id="945" w:name="_Toc28325"/>
      <w:bookmarkStart w:id="946" w:name="_Toc1766441989"/>
      <w:bookmarkStart w:id="947" w:name="_Toc19365"/>
      <w:bookmarkStart w:id="948" w:name="_Toc18244"/>
      <w:bookmarkStart w:id="949" w:name="_Toc910679408"/>
      <w:bookmarkStart w:id="950" w:name="_Toc1230240883"/>
      <w:bookmarkStart w:id="951" w:name="_Toc16760"/>
      <w:bookmarkStart w:id="952" w:name="_Toc453732013"/>
      <w:bookmarkStart w:id="953" w:name="_Toc13615"/>
      <w:bookmarkStart w:id="954" w:name="_Toc4670"/>
      <w:bookmarkStart w:id="955" w:name="_Toc478648932"/>
      <w:bookmarkStart w:id="956" w:name="_Toc267"/>
      <w:bookmarkStart w:id="957" w:name="_Toc10672"/>
      <w:bookmarkStart w:id="958" w:name="_Toc1528829474"/>
      <w:bookmarkStart w:id="959" w:name="_Toc10192"/>
      <w:bookmarkStart w:id="960" w:name="_Toc1975341126"/>
      <w:bookmarkStart w:id="961" w:name="_Toc26923"/>
      <w:bookmarkStart w:id="962" w:name="_Toc21079"/>
      <w:bookmarkStart w:id="963" w:name="_Toc1609844942"/>
      <w:bookmarkStart w:id="964" w:name="_Toc2133098726"/>
      <w:bookmarkStart w:id="965" w:name="_Toc1555094445"/>
      <w:bookmarkStart w:id="966" w:name="_Toc220686628"/>
      <w:bookmarkStart w:id="967" w:name="_Toc902829331"/>
      <w:bookmarkStart w:id="968" w:name="_Toc1620119323"/>
      <w:bookmarkStart w:id="969" w:name="_Toc635166224"/>
      <w:bookmarkStart w:id="970" w:name="_Toc2338"/>
      <w:bookmarkStart w:id="971" w:name="_Toc1670218850"/>
      <w:bookmarkStart w:id="972" w:name="_Toc2394"/>
      <w:bookmarkStart w:id="973" w:name="_Toc23507"/>
      <w:bookmarkStart w:id="974" w:name="_Toc3116"/>
      <w:bookmarkStart w:id="975" w:name="_Toc16123"/>
      <w:bookmarkStart w:id="976" w:name="_Toc13510"/>
      <w:r>
        <w:rPr>
          <w:rFonts w:hint="eastAsia"/>
          <w:lang w:val="en-US" w:eastAsia="zh-CN"/>
        </w:rPr>
        <w:t>申请材料</w:t>
      </w:r>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p>
    <w:p>
      <w:pPr>
        <w:rPr>
          <w:rFonts w:hint="eastAsia"/>
          <w:lang w:val="en-US" w:eastAsia="zh-CN"/>
        </w:rPr>
      </w:pPr>
      <w:r>
        <w:rPr>
          <w:rFonts w:hint="eastAsia"/>
          <w:lang w:val="en-US" w:eastAsia="zh-CN"/>
        </w:rPr>
        <w:t>申请机构应向本所提交以下材料：</w:t>
      </w:r>
    </w:p>
    <w:p>
      <w:pPr>
        <w:numPr>
          <w:ilvl w:val="0"/>
          <w:numId w:val="5"/>
        </w:numPr>
        <w:rPr>
          <w:rFonts w:hint="eastAsia"/>
          <w:lang w:val="en-US" w:eastAsia="zh-CN"/>
        </w:rPr>
      </w:pPr>
      <w:r>
        <w:rPr>
          <w:rFonts w:hint="eastAsia" w:ascii="Times New Roman" w:hAnsi="Times New Roman"/>
          <w:lang w:val="en-US" w:eastAsia="zh-CN"/>
        </w:rPr>
        <w:t>基金</w:t>
      </w:r>
      <w:r>
        <w:rPr>
          <w:rFonts w:hint="eastAsia"/>
          <w:lang w:val="en-US" w:eastAsia="zh-CN"/>
        </w:rPr>
        <w:t>做市业务技术测试和专项检查申请书（</w:t>
      </w:r>
      <w:r>
        <w:rPr>
          <w:rFonts w:hint="eastAsia"/>
          <w:lang w:val="en-US" w:eastAsia="zh-CN"/>
        </w:rPr>
        <w:fldChar w:fldCharType="begin"/>
      </w:r>
      <w:r>
        <w:rPr>
          <w:rFonts w:hint="eastAsia"/>
          <w:lang w:val="en-US" w:eastAsia="zh-CN"/>
        </w:rPr>
        <w:instrText xml:space="preserve"> HYPERLINK \l "_附件2：基金做市业务技术测试和专项检查申请书" </w:instrText>
      </w:r>
      <w:r>
        <w:rPr>
          <w:rFonts w:hint="eastAsia"/>
          <w:lang w:val="en-US" w:eastAsia="zh-CN"/>
        </w:rPr>
        <w:fldChar w:fldCharType="separate"/>
      </w:r>
      <w:r>
        <w:rPr>
          <w:rStyle w:val="16"/>
          <w:rFonts w:hint="eastAsia"/>
          <w:lang w:val="en-US" w:eastAsia="zh-CN"/>
        </w:rPr>
        <w:t>附件2</w:t>
      </w:r>
      <w:r>
        <w:rPr>
          <w:rFonts w:hint="eastAsia"/>
          <w:lang w:val="en-US" w:eastAsia="zh-CN"/>
        </w:rPr>
        <w:fldChar w:fldCharType="end"/>
      </w:r>
      <w:r>
        <w:rPr>
          <w:rFonts w:hint="eastAsia"/>
          <w:lang w:val="en-US" w:eastAsia="zh-CN"/>
        </w:rPr>
        <w:t>）；</w:t>
      </w:r>
    </w:p>
    <w:p>
      <w:pPr>
        <w:numPr>
          <w:ilvl w:val="0"/>
          <w:numId w:val="5"/>
        </w:numPr>
        <w:rPr>
          <w:rFonts w:hint="eastAsia"/>
          <w:lang w:val="en-US" w:eastAsia="zh-CN"/>
        </w:rPr>
      </w:pPr>
      <w:r>
        <w:rPr>
          <w:rFonts w:hint="eastAsia" w:ascii="Times New Roman" w:hAnsi="Times New Roman"/>
          <w:lang w:val="en-US" w:eastAsia="zh-CN"/>
        </w:rPr>
        <w:t>基金</w:t>
      </w:r>
      <w:r>
        <w:rPr>
          <w:rFonts w:hint="eastAsia"/>
          <w:lang w:val="en-US" w:eastAsia="zh-CN"/>
        </w:rPr>
        <w:t>做市业务实施方案、风险控制制度及相关内部管理制度（必备要点见</w:t>
      </w:r>
      <w:r>
        <w:rPr>
          <w:rFonts w:hint="eastAsia"/>
          <w:lang w:val="en-US" w:eastAsia="zh-CN"/>
        </w:rPr>
        <w:fldChar w:fldCharType="begin"/>
      </w:r>
      <w:r>
        <w:rPr>
          <w:rFonts w:hint="eastAsia"/>
          <w:lang w:val="en-US" w:eastAsia="zh-CN"/>
        </w:rPr>
        <w:instrText xml:space="preserve"> HYPERLINK \l "_附件3：基金做市业务实施方案与管理制度必备要点" </w:instrText>
      </w:r>
      <w:r>
        <w:rPr>
          <w:rFonts w:hint="eastAsia"/>
          <w:lang w:val="en-US" w:eastAsia="zh-CN"/>
        </w:rPr>
        <w:fldChar w:fldCharType="separate"/>
      </w:r>
      <w:r>
        <w:rPr>
          <w:rStyle w:val="16"/>
          <w:rFonts w:hint="eastAsia"/>
          <w:lang w:val="en-US" w:eastAsia="zh-CN"/>
        </w:rPr>
        <w:t>附件3</w:t>
      </w:r>
      <w:r>
        <w:rPr>
          <w:rFonts w:hint="eastAsia"/>
          <w:lang w:val="en-US" w:eastAsia="zh-CN"/>
        </w:rPr>
        <w:fldChar w:fldCharType="end"/>
      </w:r>
      <w:r>
        <w:rPr>
          <w:rFonts w:hint="eastAsia"/>
          <w:lang w:val="en-US" w:eastAsia="zh-CN"/>
        </w:rPr>
        <w:t>）；</w:t>
      </w:r>
    </w:p>
    <w:p>
      <w:pPr>
        <w:numPr>
          <w:ilvl w:val="0"/>
          <w:numId w:val="5"/>
        </w:numPr>
        <w:rPr>
          <w:rFonts w:hint="eastAsia"/>
          <w:lang w:val="en-US" w:eastAsia="zh-CN"/>
        </w:rPr>
      </w:pPr>
      <w:r>
        <w:rPr>
          <w:rFonts w:hint="eastAsia"/>
          <w:lang w:val="en-US" w:eastAsia="zh-CN"/>
        </w:rPr>
        <w:t>基金做市业务人员情况表（</w:t>
      </w:r>
      <w:r>
        <w:rPr>
          <w:rFonts w:hint="eastAsia"/>
          <w:lang w:val="en-US" w:eastAsia="zh-CN"/>
        </w:rPr>
        <w:fldChar w:fldCharType="begin"/>
      </w:r>
      <w:r>
        <w:rPr>
          <w:rFonts w:hint="eastAsia"/>
          <w:lang w:val="en-US" w:eastAsia="zh-CN"/>
        </w:rPr>
        <w:instrText xml:space="preserve"> HYPERLINK \l "_附件4：基金做市业务人员情况表" </w:instrText>
      </w:r>
      <w:r>
        <w:rPr>
          <w:rFonts w:hint="eastAsia"/>
          <w:lang w:val="en-US" w:eastAsia="zh-CN"/>
        </w:rPr>
        <w:fldChar w:fldCharType="separate"/>
      </w:r>
      <w:r>
        <w:rPr>
          <w:rStyle w:val="16"/>
          <w:rFonts w:hint="eastAsia"/>
          <w:lang w:val="en-US" w:eastAsia="zh-CN"/>
        </w:rPr>
        <w:t>附件4</w:t>
      </w:r>
      <w:r>
        <w:rPr>
          <w:rFonts w:hint="eastAsia"/>
          <w:lang w:val="en-US" w:eastAsia="zh-CN"/>
        </w:rPr>
        <w:fldChar w:fldCharType="end"/>
      </w:r>
      <w:r>
        <w:rPr>
          <w:rFonts w:hint="eastAsia"/>
          <w:lang w:val="en-US" w:eastAsia="zh-CN"/>
        </w:rPr>
        <w:t>）；</w:t>
      </w:r>
    </w:p>
    <w:p>
      <w:pPr>
        <w:numPr>
          <w:ilvl w:val="0"/>
          <w:numId w:val="5"/>
        </w:numPr>
        <w:rPr>
          <w:rFonts w:hint="eastAsia" w:ascii="Times New Roman" w:hAnsi="Times New Roman"/>
          <w:lang w:val="en-US" w:eastAsia="zh-CN"/>
        </w:rPr>
      </w:pPr>
      <w:r>
        <w:rPr>
          <w:rFonts w:hint="eastAsia" w:ascii="Times New Roman" w:hAnsi="Times New Roman"/>
          <w:lang w:val="en-US" w:eastAsia="zh-CN"/>
        </w:rPr>
        <w:t>开展</w:t>
      </w:r>
      <w:r>
        <w:rPr>
          <w:rFonts w:hint="eastAsia"/>
          <w:lang w:val="en-US" w:eastAsia="zh-CN"/>
        </w:rPr>
        <w:t>基金</w:t>
      </w:r>
      <w:r>
        <w:rPr>
          <w:rFonts w:hint="eastAsia" w:ascii="Times New Roman" w:hAnsi="Times New Roman"/>
          <w:lang w:val="en-US" w:eastAsia="zh-CN"/>
        </w:rPr>
        <w:t>做市业务的技术系统准备情况说明；</w:t>
      </w:r>
    </w:p>
    <w:p>
      <w:pPr>
        <w:numPr>
          <w:ilvl w:val="0"/>
          <w:numId w:val="5"/>
        </w:numPr>
        <w:rPr>
          <w:rFonts w:hint="eastAsia"/>
          <w:lang w:val="en-US" w:eastAsia="zh-CN"/>
        </w:rPr>
      </w:pPr>
      <w:r>
        <w:rPr>
          <w:rFonts w:hint="default"/>
          <w:lang w:val="en-US" w:eastAsia="zh-CN"/>
        </w:rPr>
        <w:t>本所规定</w:t>
      </w:r>
      <w:r>
        <w:rPr>
          <w:rFonts w:hint="eastAsia" w:ascii="Times New Roman" w:hAnsi="Times New Roman"/>
          <w:lang w:val="en-US" w:eastAsia="zh-CN"/>
        </w:rPr>
        <w:t>的其他</w:t>
      </w:r>
      <w:r>
        <w:rPr>
          <w:rFonts w:hint="default"/>
          <w:lang w:val="en-US" w:eastAsia="zh-CN"/>
        </w:rPr>
        <w:t>材料</w:t>
      </w:r>
      <w:r>
        <w:rPr>
          <w:rFonts w:hint="eastAsia"/>
          <w:lang w:val="en-US" w:eastAsia="zh-CN"/>
        </w:rPr>
        <w:t>。</w:t>
      </w:r>
    </w:p>
    <w:p>
      <w:pPr>
        <w:numPr>
          <w:ilvl w:val="-1"/>
          <w:numId w:val="0"/>
        </w:numPr>
        <w:ind w:firstLine="592"/>
        <w:outlineLvl w:val="9"/>
        <w:rPr>
          <w:rFonts w:hint="eastAsia"/>
          <w:lang w:val="en-US" w:eastAsia="zh-CN"/>
        </w:rPr>
      </w:pPr>
      <w:r>
        <w:rPr>
          <w:rFonts w:hint="eastAsia"/>
          <w:lang w:val="en-US" w:eastAsia="zh-CN"/>
        </w:rPr>
        <w:t>做市商提交的材料齐备且符合要求的，本所在10个交易日内安排专项检查时间。</w:t>
      </w:r>
    </w:p>
    <w:p>
      <w:pPr>
        <w:pStyle w:val="5"/>
        <w:numPr>
          <w:ilvl w:val="0"/>
          <w:numId w:val="4"/>
        </w:numPr>
        <w:outlineLvl w:val="1"/>
        <w:rPr>
          <w:rFonts w:hint="eastAsia"/>
          <w:lang w:val="en-US" w:eastAsia="zh-CN"/>
        </w:rPr>
      </w:pPr>
      <w:bookmarkStart w:id="977" w:name="_Toc23831"/>
      <w:bookmarkStart w:id="978" w:name="_Toc5818"/>
      <w:bookmarkStart w:id="979" w:name="_Toc18570"/>
      <w:bookmarkStart w:id="980" w:name="_Toc1179634703"/>
      <w:bookmarkStart w:id="981" w:name="_Toc14825"/>
      <w:bookmarkStart w:id="982" w:name="_Toc1519526143"/>
      <w:bookmarkStart w:id="983" w:name="_Toc24965"/>
      <w:bookmarkStart w:id="984" w:name="_Toc22848"/>
      <w:bookmarkStart w:id="985" w:name="_Toc2646"/>
      <w:bookmarkStart w:id="986" w:name="_Toc364871471"/>
      <w:bookmarkStart w:id="987" w:name="_Toc1654393397"/>
      <w:bookmarkStart w:id="988" w:name="_Toc985166542"/>
      <w:bookmarkStart w:id="989" w:name="_Toc1776572995"/>
      <w:bookmarkStart w:id="990" w:name="_Toc611313608"/>
      <w:bookmarkStart w:id="991" w:name="_Toc52060225"/>
      <w:bookmarkStart w:id="992" w:name="_Toc32676"/>
      <w:bookmarkStart w:id="993" w:name="_Toc898284864"/>
      <w:bookmarkStart w:id="994" w:name="_Toc12111"/>
      <w:bookmarkStart w:id="995" w:name="_Toc20871"/>
      <w:bookmarkStart w:id="996" w:name="_Toc611088147"/>
      <w:bookmarkStart w:id="997" w:name="_Toc871330708"/>
      <w:bookmarkStart w:id="998" w:name="_Toc1508159731"/>
      <w:bookmarkStart w:id="999" w:name="_Toc494036796"/>
      <w:bookmarkStart w:id="1000" w:name="_Toc7051"/>
      <w:bookmarkStart w:id="1001" w:name="_Toc97517531"/>
      <w:bookmarkStart w:id="1002" w:name="_Toc216996791"/>
      <w:bookmarkStart w:id="1003" w:name="_Toc1608605709"/>
      <w:bookmarkStart w:id="1004" w:name="_Toc135882635"/>
      <w:bookmarkStart w:id="1005" w:name="_Toc20608"/>
      <w:bookmarkStart w:id="1006" w:name="_Toc685967265"/>
      <w:bookmarkStart w:id="1007" w:name="_Toc1465464917"/>
      <w:bookmarkStart w:id="1008" w:name="_Toc2365"/>
      <w:bookmarkStart w:id="1009" w:name="_Toc6651"/>
      <w:bookmarkStart w:id="1010" w:name="_Toc1609462013"/>
      <w:bookmarkStart w:id="1011" w:name="_Toc1208054764"/>
      <w:bookmarkStart w:id="1012" w:name="_Toc3297"/>
      <w:bookmarkStart w:id="1013" w:name="_Toc8715"/>
      <w:bookmarkStart w:id="1014" w:name="_Toc2135070423"/>
      <w:bookmarkStart w:id="1015" w:name="_Toc1186583118"/>
      <w:bookmarkStart w:id="1016" w:name="_Toc439155107"/>
      <w:bookmarkStart w:id="1017" w:name="_Toc1553856980"/>
      <w:bookmarkStart w:id="1018" w:name="_Toc10613"/>
      <w:bookmarkStart w:id="1019" w:name="_Toc23894"/>
      <w:bookmarkStart w:id="1020" w:name="_Toc1116952770"/>
      <w:bookmarkStart w:id="1021" w:name="_Toc124315829"/>
      <w:bookmarkStart w:id="1022" w:name="_Toc27282"/>
      <w:bookmarkStart w:id="1023" w:name="_Toc1916584692"/>
      <w:bookmarkStart w:id="1024" w:name="_Toc1517323763"/>
      <w:bookmarkStart w:id="1025" w:name="_Toc410982160"/>
      <w:bookmarkStart w:id="1026" w:name="_Toc20286"/>
      <w:bookmarkStart w:id="1027" w:name="_Toc645245323"/>
      <w:bookmarkStart w:id="1028" w:name="_Toc832649824"/>
      <w:bookmarkStart w:id="1029" w:name="_Toc31168"/>
      <w:bookmarkStart w:id="1030" w:name="_Toc1658788870"/>
      <w:bookmarkStart w:id="1031" w:name="_Toc20979"/>
      <w:bookmarkStart w:id="1032" w:name="_Toc14209"/>
      <w:bookmarkStart w:id="1033" w:name="_Toc178858462"/>
      <w:bookmarkStart w:id="1034" w:name="_Toc24056"/>
      <w:bookmarkStart w:id="1035" w:name="_Toc17987"/>
      <w:bookmarkStart w:id="1036" w:name="_Toc2416"/>
      <w:bookmarkStart w:id="1037" w:name="_Toc695458522"/>
      <w:bookmarkStart w:id="1038" w:name="_Toc24154"/>
      <w:bookmarkStart w:id="1039" w:name="_Toc31192"/>
      <w:bookmarkStart w:id="1040" w:name="_Toc171553568"/>
      <w:bookmarkStart w:id="1041" w:name="_Toc375898427"/>
      <w:bookmarkStart w:id="1042" w:name="_Toc1877740029"/>
      <w:bookmarkStart w:id="1043" w:name="_Toc10339"/>
      <w:bookmarkStart w:id="1044" w:name="_Toc28421"/>
      <w:bookmarkStart w:id="1045" w:name="_Toc5229"/>
      <w:bookmarkStart w:id="1046" w:name="_Toc562228496"/>
      <w:bookmarkStart w:id="1047" w:name="_Toc395133163"/>
      <w:bookmarkStart w:id="1048" w:name="_Toc1673501322"/>
      <w:bookmarkStart w:id="1049" w:name="_Toc1880600062"/>
      <w:bookmarkStart w:id="1050" w:name="_Toc1502079030"/>
      <w:bookmarkStart w:id="1051" w:name="_Toc267108404"/>
      <w:bookmarkStart w:id="1052" w:name="_Toc18720"/>
      <w:bookmarkStart w:id="1053" w:name="_Toc1596353125"/>
      <w:bookmarkStart w:id="1054" w:name="_Toc945439719"/>
      <w:bookmarkStart w:id="1055" w:name="_Toc524189141"/>
      <w:bookmarkStart w:id="1056" w:name="_Toc8892"/>
      <w:bookmarkStart w:id="1057" w:name="_Toc15475"/>
      <w:bookmarkStart w:id="1058" w:name="_Toc662095337"/>
      <w:bookmarkStart w:id="1059" w:name="_Toc15587"/>
      <w:bookmarkStart w:id="1060" w:name="_Toc672858087"/>
      <w:bookmarkStart w:id="1061" w:name="_Toc517471641"/>
      <w:bookmarkStart w:id="1062" w:name="_Toc1143252681"/>
      <w:bookmarkStart w:id="1063" w:name="_Toc875272758"/>
      <w:bookmarkStart w:id="1064" w:name="_Toc1400301348"/>
      <w:bookmarkStart w:id="1065" w:name="_Toc620852211"/>
      <w:bookmarkStart w:id="1066" w:name="_Toc159511994"/>
      <w:bookmarkStart w:id="1067" w:name="_Toc1999618675"/>
      <w:r>
        <w:rPr>
          <w:rFonts w:hint="eastAsia"/>
          <w:lang w:val="en-US" w:eastAsia="zh-CN"/>
        </w:rPr>
        <w:t>专项检查与技术测试</w:t>
      </w:r>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p>
    <w:p>
      <w:pPr>
        <w:numPr>
          <w:ilvl w:val="0"/>
          <w:numId w:val="6"/>
        </w:numPr>
        <w:ind w:firstLine="592" w:firstLineChars="200"/>
        <w:outlineLvl w:val="3"/>
        <w:rPr>
          <w:rFonts w:hint="eastAsia"/>
        </w:rPr>
      </w:pPr>
      <w:bookmarkStart w:id="1068" w:name="_Toc23776"/>
      <w:bookmarkStart w:id="1069" w:name="_Toc5819"/>
      <w:bookmarkStart w:id="1070" w:name="_Toc22093"/>
      <w:bookmarkStart w:id="1071" w:name="_Toc1111619858"/>
      <w:bookmarkStart w:id="1072" w:name="_Toc28665"/>
      <w:bookmarkStart w:id="1073" w:name="_Toc16125"/>
      <w:bookmarkStart w:id="1074" w:name="_Toc13316"/>
      <w:bookmarkStart w:id="1075" w:name="_Toc32100"/>
      <w:bookmarkStart w:id="1076" w:name="_Toc20952"/>
      <w:bookmarkStart w:id="1077" w:name="_Toc11716"/>
      <w:bookmarkStart w:id="1078" w:name="_Toc7521"/>
      <w:bookmarkStart w:id="1079" w:name="_Toc9857"/>
      <w:bookmarkStart w:id="1080" w:name="_Toc800355277"/>
      <w:bookmarkStart w:id="1081" w:name="_Toc26172"/>
      <w:bookmarkStart w:id="1082" w:name="_Toc14072"/>
      <w:bookmarkStart w:id="1083" w:name="_Toc2126072257"/>
      <w:bookmarkStart w:id="1084" w:name="_Toc1164519080"/>
      <w:bookmarkStart w:id="1085" w:name="_Toc20077"/>
      <w:bookmarkStart w:id="1086" w:name="_Toc1690"/>
      <w:bookmarkStart w:id="1087" w:name="_Toc8292"/>
      <w:bookmarkStart w:id="1088" w:name="_Toc27532"/>
      <w:bookmarkStart w:id="1089" w:name="_Toc76983107"/>
      <w:bookmarkStart w:id="1090" w:name="_Toc28165"/>
      <w:bookmarkStart w:id="1091" w:name="_Toc40069504"/>
      <w:bookmarkStart w:id="1092" w:name="_Toc16979"/>
      <w:bookmarkStart w:id="1093" w:name="_Toc8172"/>
      <w:bookmarkStart w:id="1094" w:name="_Toc15626"/>
      <w:bookmarkStart w:id="1095" w:name="_Toc23449"/>
      <w:bookmarkStart w:id="1096" w:name="_Toc14532"/>
      <w:bookmarkStart w:id="1097" w:name="_Toc27414"/>
      <w:bookmarkStart w:id="1098" w:name="_Toc3987"/>
      <w:bookmarkStart w:id="1099" w:name="_Toc30635"/>
      <w:r>
        <w:rPr>
          <w:rFonts w:hint="eastAsia"/>
        </w:rPr>
        <w:t>技术测试</w:t>
      </w:r>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pPr>
        <w:numPr>
          <w:ilvl w:val="-1"/>
          <w:numId w:val="0"/>
        </w:numPr>
        <w:ind w:firstLine="592" w:firstLineChars="200"/>
        <w:outlineLvl w:val="9"/>
        <w:rPr>
          <w:rFonts w:hint="default" w:eastAsia="仿宋_GB2312"/>
          <w:lang w:val="en-US" w:eastAsia="zh-CN"/>
        </w:rPr>
      </w:pPr>
      <w:r>
        <w:rPr>
          <w:rFonts w:hint="eastAsia"/>
          <w:lang w:val="en-US" w:eastAsia="zh-CN"/>
        </w:rPr>
        <w:t>做市商应当根据基金做市业务测试方案完成相关测试，并填写《基金做市业务技术测试反馈表》（</w:t>
      </w:r>
      <w:r>
        <w:rPr>
          <w:rFonts w:hint="eastAsia"/>
          <w:lang w:val="en-US" w:eastAsia="zh-CN"/>
        </w:rPr>
        <w:fldChar w:fldCharType="begin"/>
      </w:r>
      <w:r>
        <w:rPr>
          <w:rFonts w:hint="eastAsia"/>
          <w:lang w:val="en-US" w:eastAsia="zh-CN"/>
        </w:rPr>
        <w:instrText xml:space="preserve"> HYPERLINK \l "_附件5：基金做市业务测试方案及反馈表" </w:instrText>
      </w:r>
      <w:r>
        <w:rPr>
          <w:rFonts w:hint="eastAsia"/>
          <w:lang w:val="en-US" w:eastAsia="zh-CN"/>
        </w:rPr>
        <w:fldChar w:fldCharType="separate"/>
      </w:r>
      <w:r>
        <w:rPr>
          <w:rStyle w:val="17"/>
          <w:rFonts w:hint="eastAsia"/>
          <w:lang w:val="en-US" w:eastAsia="zh-CN"/>
        </w:rPr>
        <w:t>附件5</w:t>
      </w:r>
      <w:r>
        <w:rPr>
          <w:rFonts w:hint="eastAsia"/>
          <w:lang w:val="en-US" w:eastAsia="zh-CN"/>
        </w:rPr>
        <w:fldChar w:fldCharType="end"/>
      </w:r>
      <w:r>
        <w:rPr>
          <w:rFonts w:hint="eastAsia"/>
          <w:lang w:val="en-US" w:eastAsia="zh-CN"/>
        </w:rPr>
        <w:t>）。</w:t>
      </w:r>
    </w:p>
    <w:p>
      <w:pPr>
        <w:numPr>
          <w:ilvl w:val="0"/>
          <w:numId w:val="6"/>
        </w:numPr>
        <w:spacing w:line="240" w:lineRule="auto"/>
        <w:ind w:firstLine="592" w:firstLineChars="200"/>
        <w:outlineLvl w:val="3"/>
        <w:rPr>
          <w:rFonts w:hint="eastAsia" w:ascii="Times New Roman" w:hAnsi="Times New Roman"/>
        </w:rPr>
      </w:pPr>
      <w:bookmarkStart w:id="1100" w:name="_Toc2053702449"/>
      <w:bookmarkStart w:id="1101" w:name="_Toc13130"/>
      <w:bookmarkStart w:id="1102" w:name="_Toc8924"/>
      <w:bookmarkStart w:id="1103" w:name="_Toc13142"/>
      <w:bookmarkStart w:id="1104" w:name="_Toc31413"/>
      <w:bookmarkStart w:id="1105" w:name="_Toc1285772217"/>
      <w:bookmarkStart w:id="1106" w:name="_Toc30269"/>
      <w:bookmarkStart w:id="1107" w:name="_Toc4766"/>
      <w:bookmarkStart w:id="1108" w:name="_Toc3363"/>
      <w:bookmarkStart w:id="1109" w:name="_Toc27455"/>
      <w:bookmarkStart w:id="1110" w:name="_Toc32638"/>
      <w:bookmarkStart w:id="1111" w:name="_Toc29640"/>
      <w:bookmarkStart w:id="1112" w:name="_Toc29210"/>
      <w:bookmarkStart w:id="1113" w:name="_Toc9244"/>
      <w:bookmarkStart w:id="1114" w:name="_Toc9925"/>
      <w:bookmarkStart w:id="1115" w:name="_Toc916020966"/>
      <w:bookmarkStart w:id="1116" w:name="_Toc1069923855"/>
      <w:bookmarkStart w:id="1117" w:name="_Toc25483"/>
      <w:bookmarkStart w:id="1118" w:name="_Toc18320"/>
      <w:bookmarkStart w:id="1119" w:name="_Toc2383"/>
      <w:bookmarkStart w:id="1120" w:name="_Toc26337"/>
      <w:bookmarkStart w:id="1121" w:name="_Toc31943"/>
      <w:bookmarkStart w:id="1122" w:name="_Toc7021"/>
      <w:bookmarkStart w:id="1123" w:name="_Toc2034708153"/>
      <w:bookmarkStart w:id="1124" w:name="_Toc2238"/>
      <w:bookmarkStart w:id="1125" w:name="_Toc8222"/>
      <w:bookmarkStart w:id="1126" w:name="_Toc1881059378"/>
      <w:bookmarkStart w:id="1127" w:name="_Toc14201"/>
      <w:bookmarkStart w:id="1128" w:name="_Toc10219"/>
      <w:bookmarkStart w:id="1129" w:name="_Toc30801"/>
      <w:bookmarkStart w:id="1130" w:name="_Toc29084"/>
      <w:bookmarkStart w:id="1131" w:name="_Toc30697"/>
      <w:r>
        <w:rPr>
          <w:rFonts w:hint="eastAsia" w:ascii="Times New Roman" w:hAnsi="Times New Roman"/>
        </w:rPr>
        <w:t>专项检查</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pPr>
        <w:ind w:firstLine="592" w:firstLineChars="200"/>
        <w:rPr>
          <w:rFonts w:hint="eastAsia"/>
          <w:lang w:val="en-US" w:eastAsia="zh-CN"/>
        </w:rPr>
      </w:pPr>
      <w:r>
        <w:rPr>
          <w:rFonts w:hint="eastAsia"/>
        </w:rPr>
        <w:t>本所依据相关规则与《</w:t>
      </w:r>
      <w:r>
        <w:rPr>
          <w:rFonts w:hint="eastAsia"/>
          <w:lang w:val="en-US" w:eastAsia="zh-CN"/>
        </w:rPr>
        <w:t>基金</w:t>
      </w:r>
      <w:r>
        <w:rPr>
          <w:rFonts w:hint="eastAsia"/>
        </w:rPr>
        <w:t>做市业务检查工作底稿》（</w:t>
      </w:r>
      <w:r>
        <w:rPr>
          <w:rFonts w:hint="eastAsia"/>
          <w:lang w:val="en-US" w:eastAsia="zh-CN"/>
        </w:rPr>
        <w:fldChar w:fldCharType="begin"/>
      </w:r>
      <w:r>
        <w:rPr>
          <w:rFonts w:hint="eastAsia"/>
          <w:lang w:val="en-US" w:eastAsia="zh-CN"/>
        </w:rPr>
        <w:instrText xml:space="preserve"> HYPERLINK \l "_附件6：基金做市业务检查工作底稿" </w:instrText>
      </w:r>
      <w:r>
        <w:rPr>
          <w:rFonts w:hint="eastAsia"/>
          <w:lang w:val="en-US" w:eastAsia="zh-CN"/>
        </w:rPr>
        <w:fldChar w:fldCharType="separate"/>
      </w:r>
      <w:r>
        <w:rPr>
          <w:rStyle w:val="17"/>
          <w:rFonts w:hint="eastAsia"/>
          <w:lang w:val="en-US" w:eastAsia="zh-CN"/>
        </w:rPr>
        <w:t>附件6</w:t>
      </w:r>
      <w:r>
        <w:rPr>
          <w:rFonts w:hint="eastAsia"/>
          <w:lang w:val="en-US" w:eastAsia="zh-CN"/>
        </w:rPr>
        <w:fldChar w:fldCharType="end"/>
      </w:r>
      <w:r>
        <w:rPr>
          <w:rFonts w:hint="eastAsia"/>
        </w:rPr>
        <w:t>），对申请机构进行</w:t>
      </w:r>
      <w:r>
        <w:rPr>
          <w:rFonts w:hint="eastAsia"/>
          <w:lang w:val="en-US" w:eastAsia="zh-CN"/>
        </w:rPr>
        <w:t>专项</w:t>
      </w:r>
      <w:r>
        <w:rPr>
          <w:rFonts w:hint="eastAsia"/>
        </w:rPr>
        <w:t>检查。</w:t>
      </w:r>
    </w:p>
    <w:p>
      <w:pPr>
        <w:pStyle w:val="5"/>
        <w:numPr>
          <w:ilvl w:val="0"/>
          <w:numId w:val="4"/>
        </w:numPr>
        <w:outlineLvl w:val="1"/>
        <w:rPr>
          <w:rFonts w:hint="eastAsia" w:ascii="Arial" w:hAnsi="Arial"/>
          <w:lang w:val="en-US" w:eastAsia="zh-CN"/>
        </w:rPr>
      </w:pPr>
      <w:bookmarkStart w:id="1132" w:name="_Toc72402112"/>
      <w:bookmarkStart w:id="1133" w:name="_Toc773853080"/>
      <w:bookmarkStart w:id="1134" w:name="_Toc1824341638"/>
      <w:bookmarkStart w:id="1135" w:name="_Toc31852"/>
      <w:bookmarkStart w:id="1136" w:name="_Toc16249"/>
      <w:bookmarkStart w:id="1137" w:name="_Toc551424217"/>
      <w:bookmarkStart w:id="1138" w:name="_Toc943394095"/>
      <w:bookmarkStart w:id="1139" w:name="_Toc1744548681"/>
      <w:bookmarkStart w:id="1140" w:name="_Toc1723553852"/>
      <w:bookmarkStart w:id="1141" w:name="_Toc810332643"/>
      <w:bookmarkStart w:id="1142" w:name="_Toc1377763102"/>
      <w:bookmarkStart w:id="1143" w:name="_Toc32739"/>
      <w:bookmarkStart w:id="1144" w:name="_Toc891113376"/>
      <w:bookmarkStart w:id="1145" w:name="_Toc16590"/>
      <w:bookmarkStart w:id="1146" w:name="_Toc14849"/>
      <w:bookmarkStart w:id="1147" w:name="_Toc1919045670"/>
      <w:bookmarkStart w:id="1148" w:name="_Toc249699077"/>
      <w:bookmarkStart w:id="1149" w:name="_Toc1393769904"/>
      <w:bookmarkStart w:id="1150" w:name="_Toc858491702"/>
      <w:bookmarkStart w:id="1151" w:name="_Toc10715"/>
      <w:bookmarkStart w:id="1152" w:name="_Toc125631693"/>
      <w:bookmarkStart w:id="1153" w:name="_Toc1104651070"/>
      <w:bookmarkStart w:id="1154" w:name="_Toc26233"/>
      <w:bookmarkStart w:id="1155" w:name="_Toc1359605759"/>
      <w:bookmarkStart w:id="1156" w:name="_Toc19071"/>
      <w:bookmarkStart w:id="1157" w:name="_Toc9059"/>
      <w:bookmarkStart w:id="1158" w:name="_Toc8861"/>
      <w:bookmarkStart w:id="1159" w:name="_Toc1369318184"/>
      <w:bookmarkStart w:id="1160" w:name="_Toc1984583584"/>
      <w:bookmarkStart w:id="1161" w:name="_Toc1470646963"/>
      <w:bookmarkStart w:id="1162" w:name="_Toc26415"/>
      <w:bookmarkStart w:id="1163" w:name="_Toc1904474738"/>
      <w:bookmarkStart w:id="1164" w:name="_Toc22941"/>
      <w:bookmarkStart w:id="1165" w:name="_Toc446261756"/>
      <w:bookmarkStart w:id="1166" w:name="_Toc524034879"/>
      <w:bookmarkStart w:id="1167" w:name="_Toc9336"/>
      <w:bookmarkStart w:id="1168" w:name="_Toc1858198559"/>
      <w:bookmarkStart w:id="1169" w:name="_Toc1965372280"/>
      <w:bookmarkStart w:id="1170" w:name="_Toc8799"/>
      <w:bookmarkStart w:id="1171" w:name="_Toc1342148116"/>
      <w:bookmarkStart w:id="1172" w:name="_Toc32332"/>
      <w:bookmarkStart w:id="1173" w:name="_Toc23392"/>
      <w:bookmarkStart w:id="1174" w:name="_Toc1975456762"/>
      <w:bookmarkStart w:id="1175" w:name="_Toc1619478822"/>
      <w:bookmarkStart w:id="1176" w:name="_Toc21150"/>
      <w:bookmarkStart w:id="1177" w:name="_Toc950357246"/>
      <w:bookmarkStart w:id="1178" w:name="_Toc28144"/>
      <w:bookmarkStart w:id="1179" w:name="_Toc595153024"/>
      <w:bookmarkStart w:id="1180" w:name="_Toc1931697091"/>
      <w:bookmarkStart w:id="1181" w:name="_Toc932"/>
      <w:bookmarkStart w:id="1182" w:name="_Toc22224"/>
      <w:bookmarkStart w:id="1183" w:name="_Toc578912576"/>
      <w:bookmarkStart w:id="1184" w:name="_Toc26426"/>
      <w:bookmarkStart w:id="1185" w:name="_Toc10461"/>
      <w:bookmarkStart w:id="1186" w:name="_Toc254110219"/>
      <w:bookmarkStart w:id="1187" w:name="_Toc1771986725"/>
      <w:bookmarkStart w:id="1188" w:name="_Toc1291686675"/>
      <w:bookmarkStart w:id="1189" w:name="_Toc1329000912"/>
      <w:bookmarkStart w:id="1190" w:name="_Toc1993209958"/>
      <w:bookmarkStart w:id="1191" w:name="_Toc447120856"/>
      <w:bookmarkStart w:id="1192" w:name="_Toc580925488"/>
      <w:bookmarkStart w:id="1193" w:name="_Toc21899"/>
      <w:bookmarkStart w:id="1194" w:name="_Toc24238"/>
      <w:bookmarkStart w:id="1195" w:name="_Toc1466019810"/>
      <w:bookmarkStart w:id="1196" w:name="_Toc21418"/>
      <w:bookmarkStart w:id="1197" w:name="_Toc5397"/>
      <w:bookmarkStart w:id="1198" w:name="_Toc631832736"/>
      <w:bookmarkStart w:id="1199" w:name="_Toc637833731"/>
      <w:bookmarkStart w:id="1200" w:name="_Toc24206"/>
      <w:bookmarkStart w:id="1201" w:name="_Toc8165"/>
      <w:bookmarkStart w:id="1202" w:name="_Toc983634017"/>
      <w:bookmarkStart w:id="1203" w:name="_Toc1050123798"/>
      <w:bookmarkStart w:id="1204" w:name="_Toc4131"/>
      <w:bookmarkStart w:id="1205" w:name="_Toc591468363"/>
      <w:bookmarkStart w:id="1206" w:name="_Toc5984"/>
      <w:bookmarkStart w:id="1207" w:name="_Toc1004329684"/>
      <w:bookmarkStart w:id="1208" w:name="_Toc663670838"/>
      <w:bookmarkStart w:id="1209" w:name="_Toc2022033119"/>
      <w:bookmarkStart w:id="1210" w:name="_Toc9292"/>
      <w:bookmarkStart w:id="1211" w:name="_Toc1069754368"/>
      <w:bookmarkStart w:id="1212" w:name="_Toc1068972793"/>
      <w:bookmarkStart w:id="1213" w:name="_Toc26365"/>
      <w:bookmarkStart w:id="1214" w:name="_Toc786042408"/>
      <w:bookmarkStart w:id="1215" w:name="_Toc446285472"/>
      <w:bookmarkStart w:id="1216" w:name="_Toc10769"/>
      <w:bookmarkStart w:id="1217" w:name="_Toc18964"/>
      <w:bookmarkStart w:id="1218" w:name="_Toc292176616"/>
      <w:bookmarkStart w:id="1219" w:name="_Toc1329654654"/>
      <w:bookmarkStart w:id="1220" w:name="_Toc1993195005"/>
      <w:bookmarkStart w:id="1221" w:name="_Toc30330"/>
      <w:bookmarkStart w:id="1222" w:name="_Toc764220463"/>
      <w:r>
        <w:rPr>
          <w:rFonts w:hint="eastAsia" w:ascii="Arial" w:hAnsi="Arial"/>
          <w:lang w:val="en-US" w:eastAsia="zh-CN"/>
        </w:rPr>
        <w:t>结果通知</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pPr>
        <w:ind w:firstLine="592" w:firstLineChars="200"/>
        <w:rPr>
          <w:rFonts w:hint="eastAsia" w:ascii="Times New Roman" w:hAnsi="Times New Roman"/>
          <w:lang w:val="en-US" w:eastAsia="zh-CN"/>
        </w:rPr>
      </w:pPr>
      <w:r>
        <w:rPr>
          <w:rFonts w:hint="eastAsia" w:ascii="Times New Roman" w:hAnsi="Times New Roman"/>
          <w:lang w:val="en-US" w:eastAsia="zh-CN"/>
        </w:rPr>
        <w:t>本所于专项检查与技术测试</w:t>
      </w:r>
      <w:r>
        <w:rPr>
          <w:rFonts w:hint="eastAsia"/>
          <w:lang w:val="en-US" w:eastAsia="zh-CN"/>
        </w:rPr>
        <w:t>完成</w:t>
      </w:r>
      <w:r>
        <w:rPr>
          <w:rFonts w:hint="eastAsia" w:ascii="Times New Roman" w:hAnsi="Times New Roman"/>
          <w:lang w:val="en-US" w:eastAsia="zh-CN"/>
        </w:rPr>
        <w:t>后10个交易日内反馈结果。申请机构通过测试与检查的，本所</w:t>
      </w:r>
      <w:r>
        <w:rPr>
          <w:rFonts w:hint="eastAsia"/>
          <w:lang w:val="en-US" w:eastAsia="zh-CN"/>
        </w:rPr>
        <w:t>出具申请机构</w:t>
      </w:r>
      <w:r>
        <w:rPr>
          <w:rFonts w:hint="eastAsia" w:ascii="Times New Roman" w:hAnsi="Times New Roman"/>
          <w:lang w:val="en-US" w:eastAsia="zh-CN"/>
        </w:rPr>
        <w:t>通过测试与检查结果通知。</w:t>
      </w:r>
    </w:p>
    <w:p>
      <w:pPr>
        <w:pStyle w:val="4"/>
        <w:numPr>
          <w:ilvl w:val="0"/>
          <w:numId w:val="3"/>
        </w:numPr>
        <w:outlineLvl w:val="1"/>
        <w:rPr>
          <w:rFonts w:hint="eastAsia"/>
          <w:lang w:val="en-US" w:eastAsia="zh-CN" w:bidi="ar"/>
        </w:rPr>
      </w:pPr>
      <w:bookmarkStart w:id="1223" w:name="_Toc11549"/>
      <w:bookmarkStart w:id="1224" w:name="_Toc2066925274"/>
      <w:bookmarkStart w:id="1225" w:name="_Toc1315064639"/>
      <w:bookmarkStart w:id="1226" w:name="_Toc1682743922"/>
      <w:bookmarkStart w:id="1227" w:name="_Toc8314"/>
      <w:bookmarkStart w:id="1228" w:name="_Toc1874894968"/>
      <w:bookmarkStart w:id="1229" w:name="_Toc22193"/>
      <w:bookmarkStart w:id="1230" w:name="_Toc25296"/>
      <w:bookmarkStart w:id="1231" w:name="_Toc11137"/>
      <w:bookmarkStart w:id="1232" w:name="_Toc1282354553"/>
      <w:bookmarkStart w:id="1233" w:name="_Toc153628934"/>
      <w:bookmarkStart w:id="1234" w:name="_Toc391556254"/>
      <w:bookmarkStart w:id="1235" w:name="_Toc1895773360"/>
      <w:bookmarkStart w:id="1236" w:name="_Toc263163031"/>
      <w:bookmarkStart w:id="1237" w:name="_Toc509340901"/>
      <w:bookmarkStart w:id="1238" w:name="_Toc987749328"/>
      <w:bookmarkStart w:id="1239" w:name="_Toc21015"/>
      <w:bookmarkStart w:id="1240" w:name="_Toc3225"/>
      <w:bookmarkStart w:id="1241" w:name="_Toc20309"/>
      <w:bookmarkStart w:id="1242" w:name="_Toc2085881647"/>
      <w:bookmarkStart w:id="1243" w:name="_Toc21384"/>
      <w:bookmarkStart w:id="1244" w:name="_Toc5604"/>
      <w:bookmarkStart w:id="1245" w:name="_Toc628570292"/>
      <w:bookmarkStart w:id="1246" w:name="_Toc6454"/>
      <w:bookmarkStart w:id="1247" w:name="_Toc1842838559"/>
      <w:bookmarkStart w:id="1248" w:name="_Toc16223"/>
      <w:bookmarkStart w:id="1249" w:name="_Toc30483"/>
      <w:bookmarkStart w:id="1250" w:name="_Toc24369"/>
      <w:bookmarkStart w:id="1251" w:name="_Toc5610"/>
      <w:bookmarkStart w:id="1252" w:name="_Toc1632960497"/>
      <w:bookmarkStart w:id="1253" w:name="_Toc547533568"/>
      <w:bookmarkStart w:id="1254" w:name="_Toc24617"/>
      <w:bookmarkStart w:id="1255" w:name="_Toc5702"/>
      <w:bookmarkStart w:id="1256" w:name="_Toc23798"/>
      <w:bookmarkStart w:id="1257" w:name="_Toc790939096"/>
      <w:bookmarkStart w:id="1258" w:name="_Toc1695957236"/>
      <w:bookmarkStart w:id="1259" w:name="_Toc285711748"/>
      <w:bookmarkStart w:id="1260" w:name="_Toc515439250"/>
      <w:bookmarkStart w:id="1261" w:name="_Toc315157524"/>
      <w:bookmarkStart w:id="1262" w:name="_Toc4504"/>
      <w:bookmarkStart w:id="1263" w:name="_Toc1154017554"/>
      <w:bookmarkStart w:id="1264" w:name="_Toc1386552182"/>
      <w:bookmarkStart w:id="1265" w:name="_Toc11026"/>
      <w:bookmarkStart w:id="1266" w:name="_Toc1667987433"/>
      <w:bookmarkStart w:id="1267" w:name="_Toc3956"/>
      <w:bookmarkStart w:id="1268" w:name="_Toc362676181"/>
      <w:bookmarkStart w:id="1269" w:name="_Toc1372819276"/>
      <w:bookmarkStart w:id="1270" w:name="_Toc1404616314"/>
      <w:bookmarkStart w:id="1271" w:name="_Toc1799"/>
      <w:bookmarkStart w:id="1272" w:name="_Toc381917258"/>
      <w:bookmarkStart w:id="1273" w:name="_Toc1035449076"/>
      <w:bookmarkStart w:id="1274" w:name="_Toc752788864"/>
      <w:bookmarkStart w:id="1275" w:name="_Toc7342"/>
      <w:bookmarkStart w:id="1276" w:name="_Toc31154"/>
      <w:bookmarkStart w:id="1277" w:name="_Toc12541"/>
      <w:bookmarkStart w:id="1278" w:name="_Toc30535"/>
      <w:bookmarkStart w:id="1279" w:name="_Toc2035986439"/>
      <w:bookmarkStart w:id="1280" w:name="_Toc826"/>
      <w:bookmarkStart w:id="1281" w:name="_Toc623775006"/>
      <w:bookmarkStart w:id="1282" w:name="_Toc6491"/>
      <w:bookmarkStart w:id="1283" w:name="_Toc1394878314"/>
      <w:bookmarkStart w:id="1284" w:name="_Toc1410061940"/>
      <w:bookmarkStart w:id="1285" w:name="_Toc1818350783"/>
      <w:bookmarkStart w:id="1286" w:name="_Toc3933"/>
      <w:bookmarkStart w:id="1287" w:name="_Toc31147"/>
      <w:bookmarkStart w:id="1288" w:name="_Toc6536"/>
      <w:bookmarkStart w:id="1289" w:name="_Toc477670479"/>
      <w:bookmarkStart w:id="1290" w:name="_Toc343681397"/>
      <w:bookmarkStart w:id="1291" w:name="_Toc24764"/>
      <w:bookmarkStart w:id="1292" w:name="_Toc29114"/>
      <w:bookmarkStart w:id="1293" w:name="_Toc339155052"/>
      <w:bookmarkStart w:id="1294" w:name="_Toc1905530289"/>
      <w:bookmarkStart w:id="1295" w:name="_Toc375233091"/>
      <w:bookmarkStart w:id="1296" w:name="_Toc22630"/>
      <w:bookmarkStart w:id="1297" w:name="_Toc714945939"/>
      <w:bookmarkStart w:id="1298" w:name="_Toc106974978"/>
      <w:bookmarkStart w:id="1299" w:name="_Toc1980634740"/>
      <w:bookmarkStart w:id="1300" w:name="_Toc15893"/>
      <w:bookmarkStart w:id="1301" w:name="_Toc1774213818"/>
      <w:bookmarkStart w:id="1302" w:name="_Toc4640"/>
      <w:bookmarkStart w:id="1303" w:name="_Toc377541149"/>
      <w:bookmarkStart w:id="1304" w:name="_Toc874405175"/>
      <w:bookmarkStart w:id="1305" w:name="_Toc1308437768"/>
      <w:bookmarkStart w:id="1306" w:name="_Toc13819"/>
      <w:bookmarkStart w:id="1307" w:name="_Toc1371"/>
      <w:bookmarkStart w:id="1308" w:name="_Toc540915537"/>
      <w:bookmarkStart w:id="1309" w:name="_Toc6684"/>
      <w:bookmarkStart w:id="1310" w:name="_Toc30651"/>
      <w:bookmarkStart w:id="1311" w:name="_Toc465759202"/>
      <w:bookmarkStart w:id="1312" w:name="_Toc1464768070"/>
      <w:bookmarkStart w:id="1313" w:name="_Toc180291084"/>
      <w:bookmarkStart w:id="1314" w:name="_Toc607809113"/>
      <w:bookmarkStart w:id="1315" w:name="_Toc2053643184"/>
      <w:bookmarkStart w:id="1316" w:name="_Toc1565935453"/>
      <w:bookmarkStart w:id="1317" w:name="_Toc1031039482"/>
      <w:bookmarkStart w:id="1318" w:name="_Toc5365"/>
      <w:bookmarkStart w:id="1319" w:name="_Toc8422"/>
      <w:bookmarkStart w:id="1320" w:name="_Toc1707032580"/>
      <w:r>
        <w:rPr>
          <w:rFonts w:hint="eastAsia" w:ascii="Arial" w:hAnsi="Arial"/>
          <w:lang w:val="en-US" w:eastAsia="zh-CN"/>
        </w:rPr>
        <w:t>基金做市业务</w:t>
      </w:r>
      <w:r>
        <w:rPr>
          <w:rFonts w:hint="eastAsia"/>
          <w:lang w:val="en-US" w:eastAsia="zh-CN" w:bidi="ar"/>
        </w:rPr>
        <w:t>权限开通</w:t>
      </w:r>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p>
    <w:p>
      <w:pPr>
        <w:rPr>
          <w:rFonts w:hint="default"/>
          <w:lang w:val="en-US" w:eastAsia="zh-CN"/>
        </w:rPr>
      </w:pPr>
      <w:r>
        <w:rPr>
          <w:rFonts w:hint="eastAsia"/>
          <w:lang w:val="en-US" w:eastAsia="zh-CN"/>
        </w:rPr>
        <w:t>做市商开展基金做市业务前，应当通过业务管理系统申请开通基金做市业务权限。</w:t>
      </w:r>
    </w:p>
    <w:p>
      <w:pPr>
        <w:pStyle w:val="5"/>
        <w:numPr>
          <w:ilvl w:val="0"/>
          <w:numId w:val="7"/>
        </w:numPr>
        <w:outlineLvl w:val="1"/>
        <w:rPr>
          <w:rFonts w:hint="default" w:ascii="Arial" w:hAnsi="Arial"/>
          <w:lang w:val="en-US" w:eastAsia="zh-CN"/>
        </w:rPr>
      </w:pPr>
      <w:bookmarkStart w:id="1321" w:name="_Toc1850105437"/>
      <w:bookmarkStart w:id="1322" w:name="_Toc125948562"/>
      <w:bookmarkStart w:id="1323" w:name="_Toc11841"/>
      <w:bookmarkStart w:id="1324" w:name="_Toc21099"/>
      <w:bookmarkStart w:id="1325" w:name="_Toc10423"/>
      <w:bookmarkStart w:id="1326" w:name="_Toc1278050042"/>
      <w:bookmarkStart w:id="1327" w:name="_Toc1110117290"/>
      <w:bookmarkStart w:id="1328" w:name="_Toc511973353"/>
      <w:bookmarkStart w:id="1329" w:name="_Toc9554"/>
      <w:bookmarkStart w:id="1330" w:name="_Toc18561"/>
      <w:bookmarkStart w:id="1331" w:name="_Toc151471686"/>
      <w:bookmarkStart w:id="1332" w:name="_Toc23333"/>
      <w:bookmarkStart w:id="1333" w:name="_Toc1097872367"/>
      <w:bookmarkStart w:id="1334" w:name="_Toc1134703324"/>
      <w:bookmarkStart w:id="1335" w:name="_Toc724302835"/>
      <w:bookmarkStart w:id="1336" w:name="_Toc1987928409"/>
      <w:bookmarkStart w:id="1337" w:name="_Toc25140"/>
      <w:bookmarkStart w:id="1338" w:name="_Toc412156317"/>
      <w:bookmarkStart w:id="1339" w:name="_Toc1690785623"/>
      <w:bookmarkStart w:id="1340" w:name="_Toc10406"/>
      <w:bookmarkStart w:id="1341" w:name="_Toc1888392740"/>
      <w:bookmarkStart w:id="1342" w:name="_Toc7476"/>
      <w:bookmarkStart w:id="1343" w:name="_Toc1255813625"/>
      <w:bookmarkStart w:id="1344" w:name="_Toc1444160332"/>
      <w:bookmarkStart w:id="1345" w:name="_Toc1307469203"/>
      <w:bookmarkStart w:id="1346" w:name="_Toc1572950144"/>
      <w:bookmarkStart w:id="1347" w:name="_Toc1006860394"/>
      <w:bookmarkStart w:id="1348" w:name="_Toc196435593"/>
      <w:bookmarkStart w:id="1349" w:name="_Toc1880210967"/>
      <w:bookmarkStart w:id="1350" w:name="_Toc25682"/>
      <w:bookmarkStart w:id="1351" w:name="_Toc183272407"/>
      <w:bookmarkStart w:id="1352" w:name="_Toc327338610"/>
      <w:bookmarkStart w:id="1353" w:name="_Toc28166"/>
      <w:bookmarkStart w:id="1354" w:name="_Toc976822328"/>
      <w:bookmarkStart w:id="1355" w:name="_Toc2131987125"/>
      <w:bookmarkStart w:id="1356" w:name="_Toc375390177"/>
      <w:bookmarkStart w:id="1357" w:name="_Toc1261469898"/>
      <w:bookmarkStart w:id="1358" w:name="_Toc1759036396"/>
      <w:bookmarkStart w:id="1359" w:name="_Toc523546691"/>
      <w:bookmarkStart w:id="1360" w:name="_Toc1263214846"/>
      <w:bookmarkStart w:id="1361" w:name="_Toc19098"/>
      <w:bookmarkStart w:id="1362" w:name="_Toc20440"/>
      <w:bookmarkStart w:id="1363" w:name="_Toc1814664105"/>
      <w:bookmarkStart w:id="1364" w:name="_Toc137899487"/>
      <w:bookmarkStart w:id="1365" w:name="_Toc1716199860"/>
      <w:bookmarkStart w:id="1366" w:name="_Toc4830"/>
      <w:bookmarkStart w:id="1367" w:name="_Toc15836"/>
      <w:bookmarkStart w:id="1368" w:name="_Toc1418280241"/>
      <w:bookmarkStart w:id="1369" w:name="_Toc234863382"/>
      <w:bookmarkStart w:id="1370" w:name="_Toc812688775"/>
      <w:bookmarkStart w:id="1371" w:name="_Toc11694"/>
      <w:bookmarkStart w:id="1372" w:name="_Toc286403605"/>
      <w:bookmarkStart w:id="1373" w:name="_Toc4822"/>
      <w:bookmarkStart w:id="1374" w:name="_Toc1339249895"/>
      <w:bookmarkStart w:id="1375" w:name="_Toc671651515"/>
      <w:bookmarkStart w:id="1376" w:name="_Toc371842096"/>
      <w:bookmarkStart w:id="1377" w:name="_Toc14562"/>
      <w:bookmarkStart w:id="1378" w:name="_Toc5016"/>
      <w:bookmarkStart w:id="1379" w:name="_Toc17754"/>
      <w:bookmarkStart w:id="1380" w:name="_Toc1933906636"/>
      <w:bookmarkStart w:id="1381" w:name="_Toc22559"/>
      <w:bookmarkStart w:id="1382" w:name="_Toc23909"/>
      <w:bookmarkStart w:id="1383" w:name="_Toc1937425693"/>
      <w:bookmarkStart w:id="1384" w:name="_Toc577558725"/>
      <w:bookmarkStart w:id="1385" w:name="_Toc2982"/>
      <w:bookmarkStart w:id="1386" w:name="_Toc15495"/>
      <w:bookmarkStart w:id="1387" w:name="_Toc983545482"/>
      <w:bookmarkStart w:id="1388" w:name="_Toc9523"/>
      <w:bookmarkStart w:id="1389" w:name="_Toc24749"/>
      <w:bookmarkStart w:id="1390" w:name="_Toc40354418"/>
      <w:bookmarkStart w:id="1391" w:name="_Toc1852391602"/>
      <w:bookmarkStart w:id="1392" w:name="_Toc30224"/>
      <w:bookmarkStart w:id="1393" w:name="_Toc11621"/>
      <w:bookmarkStart w:id="1394" w:name="_Toc811019813"/>
      <w:bookmarkStart w:id="1395" w:name="_Toc20598"/>
      <w:bookmarkStart w:id="1396" w:name="_Toc1778682149"/>
      <w:bookmarkStart w:id="1397" w:name="_Toc796765745"/>
      <w:bookmarkStart w:id="1398" w:name="_Toc5309"/>
      <w:bookmarkStart w:id="1399" w:name="_Toc7332"/>
      <w:bookmarkStart w:id="1400" w:name="_Toc883246686"/>
      <w:bookmarkStart w:id="1401" w:name="_Toc4268"/>
      <w:bookmarkStart w:id="1402" w:name="_Toc17878"/>
      <w:bookmarkStart w:id="1403" w:name="_Toc22771"/>
      <w:bookmarkStart w:id="1404" w:name="_Toc18723"/>
      <w:bookmarkStart w:id="1405" w:name="_Toc2052564362"/>
      <w:bookmarkStart w:id="1406" w:name="_Toc1141488294"/>
      <w:bookmarkStart w:id="1407" w:name="_Toc1862238764"/>
      <w:bookmarkStart w:id="1408" w:name="_Toc1419380635"/>
      <w:bookmarkStart w:id="1409" w:name="_Toc2041303174"/>
      <w:bookmarkStart w:id="1410" w:name="_Toc355109789"/>
      <w:bookmarkStart w:id="1411" w:name="_Toc664115762"/>
      <w:r>
        <w:rPr>
          <w:rFonts w:hint="eastAsia" w:ascii="Arial" w:hAnsi="Arial"/>
          <w:lang w:val="en-US" w:eastAsia="zh-CN"/>
        </w:rPr>
        <w:t>权限开通</w:t>
      </w:r>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p>
    <w:p>
      <w:pPr>
        <w:rPr>
          <w:rFonts w:hint="default"/>
          <w:lang w:val="en-US" w:eastAsia="zh-CN"/>
        </w:rPr>
      </w:pPr>
      <w:r>
        <w:rPr>
          <w:rFonts w:hint="default"/>
          <w:lang w:val="en-US" w:eastAsia="zh-CN"/>
        </w:rPr>
        <w:t>做市商应当向本所提交下列材料，申请开通基金做市业务权限：</w:t>
      </w:r>
    </w:p>
    <w:p>
      <w:pPr>
        <w:numPr>
          <w:ilvl w:val="0"/>
          <w:numId w:val="8"/>
        </w:numPr>
        <w:rPr>
          <w:rFonts w:hint="default"/>
          <w:lang w:val="en-US" w:eastAsia="zh-CN"/>
        </w:rPr>
      </w:pPr>
      <w:r>
        <w:rPr>
          <w:rFonts w:hint="eastAsia"/>
          <w:lang w:val="en-US" w:eastAsia="zh-CN"/>
        </w:rPr>
        <w:t>基金做市业务权限开通</w:t>
      </w:r>
      <w:r>
        <w:rPr>
          <w:rFonts w:hint="default"/>
          <w:lang w:val="en-US" w:eastAsia="zh-CN"/>
        </w:rPr>
        <w:t>申请书（</w:t>
      </w:r>
      <w:r>
        <w:rPr>
          <w:rFonts w:hint="default"/>
          <w:lang w:val="en-US" w:eastAsia="zh-CN"/>
        </w:rPr>
        <w:fldChar w:fldCharType="begin"/>
      </w:r>
      <w:r>
        <w:rPr>
          <w:rFonts w:hint="default"/>
          <w:lang w:val="en-US" w:eastAsia="zh-CN"/>
        </w:rPr>
        <w:instrText xml:space="preserve"> HYPERLINK \l "_附件7：开通上市基金做市交易业务管理系统权限申请书_x000F_" </w:instrText>
      </w:r>
      <w:r>
        <w:rPr>
          <w:rFonts w:hint="default"/>
          <w:lang w:val="en-US" w:eastAsia="zh-CN"/>
        </w:rPr>
        <w:fldChar w:fldCharType="separate"/>
      </w:r>
      <w:r>
        <w:rPr>
          <w:rStyle w:val="16"/>
          <w:rFonts w:hint="default"/>
          <w:lang w:val="en-US" w:eastAsia="zh-CN"/>
        </w:rPr>
        <w:t>附件</w:t>
      </w:r>
      <w:r>
        <w:rPr>
          <w:rStyle w:val="16"/>
          <w:rFonts w:hint="eastAsia"/>
          <w:lang w:val="en-US" w:eastAsia="zh-CN"/>
        </w:rPr>
        <w:t>7</w:t>
      </w:r>
      <w:r>
        <w:rPr>
          <w:rFonts w:hint="default"/>
          <w:lang w:val="en-US" w:eastAsia="zh-CN"/>
        </w:rPr>
        <w:fldChar w:fldCharType="end"/>
      </w:r>
      <w:r>
        <w:rPr>
          <w:rFonts w:hint="default"/>
          <w:lang w:val="en-US" w:eastAsia="zh-CN"/>
        </w:rPr>
        <w:t>）；</w:t>
      </w:r>
    </w:p>
    <w:p>
      <w:pPr>
        <w:numPr>
          <w:ilvl w:val="0"/>
          <w:numId w:val="8"/>
        </w:numPr>
        <w:rPr>
          <w:rFonts w:hint="default"/>
          <w:lang w:val="en-US" w:eastAsia="zh-CN"/>
        </w:rPr>
      </w:pPr>
      <w:r>
        <w:rPr>
          <w:rFonts w:hint="default"/>
          <w:lang w:val="en-US" w:eastAsia="zh-CN"/>
        </w:rPr>
        <w:t>具有上市证券做市交易业务资格或者经认可开展基金做市业务的证明</w:t>
      </w:r>
      <w:r>
        <w:rPr>
          <w:rFonts w:hint="eastAsia"/>
          <w:lang w:val="en-US" w:eastAsia="zh-CN"/>
        </w:rPr>
        <w:t>；</w:t>
      </w:r>
    </w:p>
    <w:p>
      <w:pPr>
        <w:numPr>
          <w:ilvl w:val="0"/>
          <w:numId w:val="8"/>
        </w:numPr>
        <w:rPr>
          <w:rFonts w:hint="default"/>
          <w:lang w:val="en-US" w:eastAsia="zh-CN"/>
        </w:rPr>
      </w:pPr>
      <w:r>
        <w:rPr>
          <w:rFonts w:hint="eastAsia"/>
          <w:lang w:val="en-US" w:eastAsia="zh-CN"/>
        </w:rPr>
        <w:t>基金</w:t>
      </w:r>
      <w:r>
        <w:rPr>
          <w:rFonts w:hint="default"/>
          <w:lang w:val="en-US" w:eastAsia="zh-CN"/>
        </w:rPr>
        <w:t>做市业务</w:t>
      </w:r>
      <w:r>
        <w:rPr>
          <w:rFonts w:hint="eastAsia"/>
          <w:lang w:val="en-US" w:eastAsia="zh-CN"/>
        </w:rPr>
        <w:t>新增</w:t>
      </w:r>
      <w:r>
        <w:rPr>
          <w:rFonts w:hint="default"/>
          <w:lang w:val="en-US" w:eastAsia="zh-CN"/>
        </w:rPr>
        <w:t>专用账户报备表（</w:t>
      </w:r>
      <w:r>
        <w:rPr>
          <w:rFonts w:hint="default"/>
          <w:lang w:val="en-US" w:eastAsia="zh-CN"/>
        </w:rPr>
        <w:fldChar w:fldCharType="begin"/>
      </w:r>
      <w:r>
        <w:rPr>
          <w:rFonts w:hint="default"/>
          <w:lang w:val="en-US" w:eastAsia="zh-CN"/>
        </w:rPr>
        <w:instrText xml:space="preserve"> HYPERLINK \l "_附件8：上市基金做市交易业务专用账户报备表_x000F_" </w:instrText>
      </w:r>
      <w:r>
        <w:rPr>
          <w:rFonts w:hint="default"/>
          <w:lang w:val="en-US" w:eastAsia="zh-CN"/>
        </w:rPr>
        <w:fldChar w:fldCharType="separate"/>
      </w:r>
      <w:r>
        <w:rPr>
          <w:rStyle w:val="16"/>
          <w:rFonts w:hint="default"/>
          <w:lang w:val="en-US" w:eastAsia="zh-CN"/>
        </w:rPr>
        <w:t>附件</w:t>
      </w:r>
      <w:r>
        <w:rPr>
          <w:rStyle w:val="16"/>
          <w:rFonts w:hint="eastAsia"/>
          <w:lang w:val="en-US" w:eastAsia="zh-CN"/>
        </w:rPr>
        <w:t>8</w:t>
      </w:r>
      <w:r>
        <w:rPr>
          <w:rFonts w:hint="default"/>
          <w:lang w:val="en-US" w:eastAsia="zh-CN"/>
        </w:rPr>
        <w:fldChar w:fldCharType="end"/>
      </w:r>
      <w:r>
        <w:rPr>
          <w:rFonts w:hint="default"/>
          <w:lang w:val="en-US" w:eastAsia="zh-CN"/>
        </w:rPr>
        <w:t>）；</w:t>
      </w:r>
    </w:p>
    <w:p>
      <w:pPr>
        <w:numPr>
          <w:ilvl w:val="0"/>
          <w:numId w:val="8"/>
        </w:numPr>
        <w:rPr>
          <w:rFonts w:hint="default"/>
          <w:lang w:val="en-US" w:eastAsia="zh-CN"/>
        </w:rPr>
      </w:pPr>
      <w:r>
        <w:rPr>
          <w:rFonts w:hint="default"/>
          <w:lang w:val="en-US" w:eastAsia="zh-CN"/>
        </w:rPr>
        <w:t>基金做市业务实施方案、风险控制制度、有关内部管理制度及技术系统准备情况等材料；</w:t>
      </w:r>
    </w:p>
    <w:p>
      <w:pPr>
        <w:numPr>
          <w:ilvl w:val="0"/>
          <w:numId w:val="8"/>
        </w:numPr>
        <w:rPr>
          <w:rFonts w:hint="default"/>
          <w:lang w:val="en-US" w:eastAsia="zh-CN"/>
        </w:rPr>
      </w:pPr>
      <w:r>
        <w:rPr>
          <w:rFonts w:hint="default"/>
          <w:lang w:val="en-US" w:eastAsia="zh-CN"/>
        </w:rPr>
        <w:t>本所规定的其他材料。</w:t>
      </w:r>
    </w:p>
    <w:p>
      <w:pPr>
        <w:numPr>
          <w:ilvl w:val="-1"/>
          <w:numId w:val="0"/>
        </w:numPr>
        <w:ind w:firstLine="592" w:firstLineChars="200"/>
        <w:rPr>
          <w:rFonts w:hint="eastAsia"/>
          <w:lang w:val="en-US" w:eastAsia="zh-CN"/>
        </w:rPr>
      </w:pPr>
      <w:r>
        <w:rPr>
          <w:rFonts w:hint="eastAsia"/>
          <w:lang w:val="en-US" w:eastAsia="zh-CN"/>
        </w:rPr>
        <w:t>做市商提交的材料齐备且符合要求的，本所在10个交易日内予以确认。</w:t>
      </w:r>
    </w:p>
    <w:p>
      <w:pPr>
        <w:numPr>
          <w:ilvl w:val="-1"/>
          <w:numId w:val="0"/>
        </w:numPr>
        <w:ind w:firstLine="592" w:firstLineChars="200"/>
        <w:rPr>
          <w:rFonts w:hint="eastAsia"/>
          <w:lang w:val="en-US" w:eastAsia="zh-CN"/>
        </w:rPr>
      </w:pPr>
      <w:r>
        <w:rPr>
          <w:rFonts w:hint="eastAsia"/>
          <w:lang w:val="en-US" w:eastAsia="zh-CN"/>
        </w:rPr>
        <w:t>本所根据做市商基金做市业务权限开通情况，公布做市商名单。</w:t>
      </w:r>
    </w:p>
    <w:p>
      <w:pPr>
        <w:pStyle w:val="5"/>
        <w:numPr>
          <w:ilvl w:val="0"/>
          <w:numId w:val="7"/>
        </w:numPr>
        <w:outlineLvl w:val="1"/>
        <w:rPr>
          <w:rFonts w:hint="eastAsia" w:ascii="Arial" w:hAnsi="Arial"/>
        </w:rPr>
      </w:pPr>
      <w:bookmarkStart w:id="1412" w:name="_Toc3570"/>
      <w:bookmarkStart w:id="1413" w:name="_Toc1637"/>
      <w:bookmarkStart w:id="1414" w:name="_Toc4425"/>
      <w:bookmarkStart w:id="1415" w:name="_Toc1916653989"/>
      <w:bookmarkStart w:id="1416" w:name="_Toc4743"/>
      <w:bookmarkStart w:id="1417" w:name="_Toc3082"/>
      <w:bookmarkStart w:id="1418" w:name="_Toc8111"/>
      <w:bookmarkStart w:id="1419" w:name="_Toc18944"/>
      <w:bookmarkStart w:id="1420" w:name="_Toc1272963973"/>
      <w:bookmarkStart w:id="1421" w:name="_Toc1055618600"/>
      <w:bookmarkStart w:id="1422" w:name="_Toc21847"/>
      <w:bookmarkStart w:id="1423" w:name="_Toc761377145"/>
      <w:bookmarkStart w:id="1424" w:name="_Toc1681337170"/>
      <w:bookmarkStart w:id="1425" w:name="_Toc6781"/>
      <w:bookmarkStart w:id="1426" w:name="_Toc1321098475"/>
      <w:bookmarkStart w:id="1427" w:name="_Toc271926726"/>
      <w:bookmarkStart w:id="1428" w:name="_Toc1874398303"/>
      <w:bookmarkStart w:id="1429" w:name="_Toc17569"/>
      <w:bookmarkStart w:id="1430" w:name="_Toc19107"/>
      <w:bookmarkStart w:id="1431" w:name="_Toc20096"/>
      <w:bookmarkStart w:id="1432" w:name="_Toc27163"/>
      <w:bookmarkStart w:id="1433" w:name="_Toc1283"/>
      <w:bookmarkStart w:id="1434" w:name="_Toc1306354746"/>
      <w:bookmarkStart w:id="1435" w:name="_Toc4902"/>
      <w:bookmarkStart w:id="1436" w:name="_Toc810646112"/>
      <w:bookmarkStart w:id="1437" w:name="_Toc541822896"/>
      <w:bookmarkStart w:id="1438" w:name="_Toc19589"/>
      <w:bookmarkStart w:id="1439" w:name="_Toc767794651"/>
      <w:bookmarkStart w:id="1440" w:name="_Toc7089"/>
      <w:bookmarkStart w:id="1441" w:name="_Toc14409"/>
      <w:bookmarkStart w:id="1442" w:name="_Toc27857"/>
      <w:bookmarkStart w:id="1443" w:name="_Toc23548"/>
      <w:bookmarkStart w:id="1444" w:name="_Toc3875"/>
      <w:bookmarkStart w:id="1445" w:name="_Toc31308"/>
      <w:bookmarkStart w:id="1446" w:name="_Toc1281981569"/>
      <w:bookmarkStart w:id="1447" w:name="_Toc23280"/>
      <w:bookmarkStart w:id="1448" w:name="_Toc19082790"/>
      <w:bookmarkStart w:id="1449" w:name="_Toc30186"/>
      <w:bookmarkStart w:id="1450" w:name="_Toc1075224255"/>
      <w:bookmarkStart w:id="1451" w:name="_Toc1546089239"/>
      <w:bookmarkStart w:id="1452" w:name="_Toc996881058"/>
      <w:bookmarkStart w:id="1453" w:name="_Toc562190037"/>
      <w:bookmarkStart w:id="1454" w:name="_Toc27999"/>
      <w:bookmarkStart w:id="1455" w:name="_Toc1779354521"/>
      <w:bookmarkStart w:id="1456" w:name="_Toc403367894"/>
      <w:bookmarkStart w:id="1457" w:name="_Toc2115012434"/>
      <w:bookmarkStart w:id="1458" w:name="_Toc10667"/>
      <w:bookmarkStart w:id="1459" w:name="_Toc2385"/>
      <w:bookmarkStart w:id="1460" w:name="_Toc19434"/>
      <w:bookmarkStart w:id="1461" w:name="_Toc1074536308"/>
      <w:bookmarkStart w:id="1462" w:name="_Toc13755"/>
      <w:bookmarkStart w:id="1463" w:name="_Toc483856764"/>
      <w:bookmarkStart w:id="1464" w:name="_Toc11974"/>
      <w:bookmarkStart w:id="1465" w:name="_Toc1522338607"/>
      <w:bookmarkStart w:id="1466" w:name="_Toc28117"/>
      <w:bookmarkStart w:id="1467" w:name="_Toc6593"/>
      <w:bookmarkStart w:id="1468" w:name="_Toc17817"/>
      <w:bookmarkStart w:id="1469" w:name="_Toc21564"/>
      <w:bookmarkStart w:id="1470" w:name="_Toc1582218717"/>
      <w:bookmarkStart w:id="1471" w:name="_Toc273918088"/>
      <w:bookmarkStart w:id="1472" w:name="_Toc1864822970"/>
      <w:bookmarkStart w:id="1473" w:name="_Toc1320083538"/>
      <w:bookmarkStart w:id="1474" w:name="_Toc6913"/>
      <w:bookmarkStart w:id="1475" w:name="_Toc1638"/>
      <w:bookmarkStart w:id="1476" w:name="_Toc473168710"/>
      <w:bookmarkStart w:id="1477" w:name="_Toc14176"/>
      <w:bookmarkStart w:id="1478" w:name="_Toc9515"/>
      <w:bookmarkStart w:id="1479" w:name="_Toc1420436649"/>
      <w:bookmarkStart w:id="1480" w:name="_Toc7850"/>
      <w:bookmarkStart w:id="1481" w:name="_Toc31337"/>
      <w:bookmarkStart w:id="1482" w:name="_Toc1003833907"/>
      <w:bookmarkStart w:id="1483" w:name="_Toc731289582"/>
      <w:bookmarkStart w:id="1484" w:name="_Toc1566012502"/>
      <w:bookmarkStart w:id="1485" w:name="_Toc32229"/>
      <w:bookmarkStart w:id="1486" w:name="_Toc793"/>
      <w:bookmarkStart w:id="1487" w:name="_Toc131503598"/>
      <w:bookmarkStart w:id="1488" w:name="_Toc2650"/>
      <w:bookmarkStart w:id="1489" w:name="_Toc1016504907"/>
      <w:bookmarkStart w:id="1490" w:name="_Toc372694702"/>
      <w:bookmarkStart w:id="1491" w:name="_Toc1049375638"/>
      <w:bookmarkStart w:id="1492" w:name="_Toc1530348657"/>
      <w:bookmarkStart w:id="1493" w:name="_Toc14862"/>
      <w:bookmarkStart w:id="1494" w:name="_Toc25724"/>
      <w:bookmarkStart w:id="1495" w:name="_Toc6638"/>
      <w:bookmarkStart w:id="1496" w:name="_Toc1338512003"/>
      <w:bookmarkStart w:id="1497" w:name="_Toc23183"/>
      <w:bookmarkStart w:id="1498" w:name="_Toc19906"/>
      <w:bookmarkStart w:id="1499" w:name="_Toc16697"/>
      <w:bookmarkStart w:id="1500" w:name="_Toc10627"/>
      <w:bookmarkStart w:id="1501" w:name="_Toc496858041"/>
      <w:bookmarkStart w:id="1502" w:name="_Toc1267285015"/>
      <w:bookmarkStart w:id="1503" w:name="_Toc22812"/>
      <w:bookmarkStart w:id="1504" w:name="_Toc11931"/>
      <w:bookmarkStart w:id="1505" w:name="_Toc1555"/>
      <w:bookmarkStart w:id="1506" w:name="_Toc990312659"/>
      <w:bookmarkStart w:id="1507" w:name="_Toc864246505"/>
      <w:bookmarkStart w:id="1508" w:name="_Toc5304"/>
      <w:bookmarkStart w:id="1509" w:name="_Toc555962167"/>
      <w:bookmarkStart w:id="1510" w:name="_Toc2087869028"/>
      <w:bookmarkStart w:id="1511" w:name="_Toc1318184163"/>
      <w:bookmarkStart w:id="1512" w:name="_Toc19149"/>
      <w:bookmarkStart w:id="1513" w:name="_Toc403406635"/>
      <w:bookmarkStart w:id="1514" w:name="_Toc1142521530"/>
      <w:bookmarkStart w:id="1515" w:name="_Toc1220235170"/>
      <w:bookmarkStart w:id="1516" w:name="_Toc1476458244"/>
      <w:bookmarkStart w:id="1517" w:name="_Toc2131184593"/>
      <w:bookmarkStart w:id="1518" w:name="_Toc23804"/>
      <w:bookmarkStart w:id="1519" w:name="_Toc482"/>
      <w:bookmarkStart w:id="1520" w:name="_Toc1303981108"/>
      <w:bookmarkStart w:id="1521" w:name="_Toc1542959680"/>
      <w:bookmarkStart w:id="1522" w:name="_Toc17274"/>
      <w:bookmarkStart w:id="1523" w:name="_Toc18373"/>
      <w:bookmarkStart w:id="1524" w:name="_Toc16739"/>
      <w:bookmarkStart w:id="1525" w:name="_Toc31346"/>
      <w:bookmarkStart w:id="1526" w:name="_Toc1008733878"/>
      <w:bookmarkStart w:id="1527" w:name="_Toc4294"/>
      <w:bookmarkStart w:id="1528" w:name="_Toc2023233600"/>
      <w:bookmarkStart w:id="1529" w:name="_Toc20465"/>
      <w:bookmarkStart w:id="1530" w:name="_Toc828582480"/>
      <w:bookmarkStart w:id="1531" w:name="_Toc15012"/>
      <w:bookmarkStart w:id="1532" w:name="_Toc12024"/>
      <w:bookmarkStart w:id="1533" w:name="_Toc29766"/>
      <w:bookmarkStart w:id="1534" w:name="_Toc22191"/>
      <w:bookmarkStart w:id="1535" w:name="_Toc17120"/>
      <w:r>
        <w:rPr>
          <w:rFonts w:hint="eastAsia" w:ascii="Arial" w:hAnsi="Arial"/>
          <w:lang w:val="en-US" w:eastAsia="zh-CN"/>
        </w:rPr>
        <w:t>签订</w:t>
      </w:r>
      <w:r>
        <w:rPr>
          <w:rFonts w:hint="eastAsia"/>
          <w:lang w:val="en-US" w:eastAsia="zh-CN"/>
        </w:rPr>
        <w:t>基金</w:t>
      </w:r>
      <w:r>
        <w:rPr>
          <w:rFonts w:hint="eastAsia" w:ascii="Arial" w:hAnsi="Arial"/>
          <w:lang w:val="en-US" w:eastAsia="zh-CN"/>
        </w:rPr>
        <w:t>做市</w:t>
      </w:r>
      <w:r>
        <w:rPr>
          <w:rFonts w:hint="eastAsia"/>
          <w:lang w:val="en-US" w:eastAsia="zh-CN"/>
        </w:rPr>
        <w:t>业务</w:t>
      </w:r>
      <w:r>
        <w:rPr>
          <w:rFonts w:hint="eastAsia" w:ascii="Arial" w:hAnsi="Arial"/>
          <w:lang w:val="en-US" w:eastAsia="zh-CN"/>
        </w:rPr>
        <w:t>协议</w:t>
      </w:r>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p>
    <w:p>
      <w:pPr>
        <w:rPr>
          <w:rFonts w:hint="default"/>
          <w:lang w:val="en-US" w:eastAsia="zh-CN"/>
        </w:rPr>
      </w:pPr>
      <w:r>
        <w:rPr>
          <w:rFonts w:hint="default"/>
          <w:lang w:val="en-US" w:eastAsia="zh-CN"/>
        </w:rPr>
        <w:t>做市商应当</w:t>
      </w:r>
      <w:r>
        <w:rPr>
          <w:rFonts w:hint="eastAsia"/>
          <w:lang w:val="en-US" w:eastAsia="zh-CN"/>
        </w:rPr>
        <w:t>于</w:t>
      </w:r>
      <w:r>
        <w:rPr>
          <w:rFonts w:hint="default"/>
          <w:lang w:val="en-US" w:eastAsia="zh-CN"/>
        </w:rPr>
        <w:t>开通基金做市业务权限后的5个交易日内，与本所签订做市协议，明确开展基金做市业务的相关权利和义务。未签订做市协议的，不得开展基金做市业务。</w:t>
      </w:r>
    </w:p>
    <w:p>
      <w:pPr>
        <w:rPr>
          <w:rFonts w:hint="default"/>
          <w:lang w:val="en-US" w:eastAsia="zh-CN"/>
        </w:rPr>
      </w:pPr>
      <w:r>
        <w:rPr>
          <w:rFonts w:hint="default"/>
          <w:lang w:val="en-US" w:eastAsia="zh-CN"/>
        </w:rPr>
        <w:t>有关法律、行政法规、部门规章、规范性文件及本所有关业务规则或指南修订的，</w:t>
      </w:r>
      <w:r>
        <w:rPr>
          <w:rFonts w:hint="eastAsia"/>
          <w:lang w:val="en-US" w:eastAsia="zh-CN"/>
        </w:rPr>
        <w:t>做市商</w:t>
      </w:r>
      <w:r>
        <w:rPr>
          <w:rFonts w:hint="default"/>
          <w:lang w:val="en-US" w:eastAsia="zh-CN"/>
        </w:rPr>
        <w:t>应遵守修订后的规定。</w:t>
      </w:r>
    </w:p>
    <w:p>
      <w:pPr>
        <w:pStyle w:val="4"/>
        <w:numPr>
          <w:ilvl w:val="0"/>
          <w:numId w:val="3"/>
        </w:numPr>
        <w:outlineLvl w:val="1"/>
        <w:rPr>
          <w:rFonts w:hint="eastAsia"/>
          <w:lang w:val="en-US" w:eastAsia="zh-CN" w:bidi="ar"/>
        </w:rPr>
      </w:pPr>
      <w:bookmarkStart w:id="1536" w:name="_Toc3856"/>
      <w:bookmarkStart w:id="1537" w:name="_Toc1387"/>
      <w:bookmarkStart w:id="1538" w:name="_Toc1419402333"/>
      <w:bookmarkStart w:id="1539" w:name="_Toc8011"/>
      <w:bookmarkStart w:id="1540" w:name="_Toc219164280"/>
      <w:bookmarkStart w:id="1541" w:name="_Toc948888123"/>
      <w:bookmarkStart w:id="1542" w:name="_Toc95464534"/>
      <w:bookmarkStart w:id="1543" w:name="_Toc1658304235"/>
      <w:bookmarkStart w:id="1544" w:name="_Toc1276675551"/>
      <w:bookmarkStart w:id="1545" w:name="_Toc412543482"/>
      <w:bookmarkStart w:id="1546" w:name="_Toc23673340"/>
      <w:bookmarkStart w:id="1547" w:name="_Toc15509"/>
      <w:bookmarkStart w:id="1548" w:name="_Toc25663"/>
      <w:bookmarkStart w:id="1549" w:name="_Toc16706"/>
      <w:bookmarkStart w:id="1550" w:name="_Toc868642992"/>
      <w:bookmarkStart w:id="1551" w:name="_Toc24063"/>
      <w:bookmarkStart w:id="1552" w:name="_Toc1574660678"/>
      <w:bookmarkStart w:id="1553" w:name="_Toc449440866"/>
      <w:bookmarkStart w:id="1554" w:name="_Toc354792672"/>
      <w:bookmarkStart w:id="1555" w:name="_Toc427283066"/>
      <w:bookmarkStart w:id="1556" w:name="_Toc420298823"/>
      <w:bookmarkStart w:id="1557" w:name="_Toc30438"/>
      <w:bookmarkStart w:id="1558" w:name="_Toc18005"/>
      <w:bookmarkStart w:id="1559" w:name="_Toc26753"/>
      <w:bookmarkStart w:id="1560" w:name="_Toc15451"/>
      <w:bookmarkStart w:id="1561" w:name="_Toc25308"/>
      <w:bookmarkStart w:id="1562" w:name="_Toc1945804526"/>
      <w:bookmarkStart w:id="1563" w:name="_Toc9939"/>
      <w:bookmarkStart w:id="1564" w:name="_Toc560799832"/>
      <w:bookmarkStart w:id="1565" w:name="_Toc1758107189"/>
      <w:bookmarkStart w:id="1566" w:name="_Toc11566"/>
      <w:bookmarkStart w:id="1567" w:name="_Toc1959104874"/>
      <w:bookmarkStart w:id="1568" w:name="_Toc1279925089"/>
      <w:bookmarkStart w:id="1569" w:name="_Toc3718"/>
      <w:bookmarkStart w:id="1570" w:name="_Toc569711173"/>
      <w:bookmarkStart w:id="1571" w:name="_Toc31409094"/>
      <w:bookmarkStart w:id="1572" w:name="_Toc158238080"/>
      <w:bookmarkStart w:id="1573" w:name="_Toc1720638702"/>
      <w:bookmarkStart w:id="1574" w:name="_Toc2248"/>
      <w:bookmarkStart w:id="1575" w:name="_Toc1901649972"/>
      <w:bookmarkStart w:id="1576" w:name="_Toc5440"/>
      <w:bookmarkStart w:id="1577" w:name="_Toc939864521"/>
      <w:bookmarkStart w:id="1578" w:name="_Toc13664"/>
      <w:bookmarkStart w:id="1579" w:name="_Toc28852"/>
      <w:bookmarkStart w:id="1580" w:name="_Toc1708066883"/>
      <w:bookmarkStart w:id="1581" w:name="_Toc27291"/>
      <w:bookmarkStart w:id="1582" w:name="_Toc414564129"/>
      <w:bookmarkStart w:id="1583" w:name="_Toc1850539691"/>
      <w:bookmarkStart w:id="1584" w:name="_Toc5398"/>
      <w:bookmarkStart w:id="1585" w:name="_Toc1473402797"/>
      <w:bookmarkStart w:id="1586" w:name="_Toc1818"/>
      <w:bookmarkStart w:id="1587" w:name="_Toc1086749792"/>
      <w:bookmarkStart w:id="1588" w:name="_Toc59975818"/>
      <w:bookmarkStart w:id="1589" w:name="_Toc1683849495"/>
      <w:bookmarkStart w:id="1590" w:name="_Toc1947388706"/>
      <w:bookmarkStart w:id="1591" w:name="_Toc1231048602"/>
      <w:bookmarkStart w:id="1592" w:name="_Toc15389"/>
      <w:bookmarkStart w:id="1593" w:name="_Toc10391"/>
      <w:bookmarkStart w:id="1594" w:name="_Toc1864653094"/>
      <w:bookmarkStart w:id="1595" w:name="_Toc3992"/>
      <w:bookmarkStart w:id="1596" w:name="_Toc892947816"/>
      <w:bookmarkStart w:id="1597" w:name="_Toc804944117"/>
      <w:bookmarkStart w:id="1598" w:name="_Toc1643988964"/>
      <w:bookmarkStart w:id="1599" w:name="_Toc990466009"/>
      <w:bookmarkStart w:id="1600" w:name="_Toc10483"/>
      <w:bookmarkStart w:id="1601" w:name="_Toc1541740933"/>
      <w:bookmarkStart w:id="1602" w:name="_Toc23036"/>
      <w:bookmarkStart w:id="1603" w:name="_Toc939706238"/>
      <w:bookmarkStart w:id="1604" w:name="_Toc23875"/>
      <w:bookmarkStart w:id="1605" w:name="_Toc1703312472"/>
      <w:bookmarkStart w:id="1606" w:name="_Toc1817541862"/>
      <w:bookmarkStart w:id="1607" w:name="_Toc660165823"/>
      <w:bookmarkStart w:id="1608" w:name="_Toc735092893"/>
      <w:bookmarkStart w:id="1609" w:name="_Toc749388127"/>
      <w:bookmarkStart w:id="1610" w:name="_Toc1165560064"/>
      <w:bookmarkStart w:id="1611" w:name="_Toc15236"/>
      <w:bookmarkStart w:id="1612" w:name="_Toc931961616"/>
      <w:bookmarkStart w:id="1613" w:name="_Toc32245"/>
      <w:bookmarkStart w:id="1614" w:name="_Toc27208"/>
      <w:bookmarkStart w:id="1615" w:name="_Toc2739"/>
      <w:bookmarkStart w:id="1616" w:name="_Toc22697"/>
      <w:bookmarkStart w:id="1617" w:name="_Toc22395"/>
      <w:bookmarkStart w:id="1618" w:name="_Toc23485"/>
      <w:bookmarkStart w:id="1619" w:name="_Toc13893"/>
      <w:bookmarkStart w:id="1620" w:name="_Toc13690"/>
      <w:bookmarkStart w:id="1621" w:name="_Toc1554378128"/>
      <w:bookmarkStart w:id="1622" w:name="_Toc1701774212"/>
      <w:bookmarkStart w:id="1623" w:name="_Toc10843"/>
      <w:bookmarkStart w:id="1624" w:name="_Toc20469"/>
      <w:bookmarkStart w:id="1625" w:name="_Toc1186595563"/>
      <w:bookmarkStart w:id="1626" w:name="_Toc824797491"/>
      <w:bookmarkStart w:id="1627" w:name="_Toc2060011559"/>
      <w:bookmarkStart w:id="1628" w:name="_Toc1807545006"/>
      <w:bookmarkStart w:id="1629" w:name="_Toc516436159"/>
      <w:bookmarkStart w:id="1630" w:name="_Toc1480032096"/>
      <w:bookmarkStart w:id="1631" w:name="_Toc30756"/>
      <w:bookmarkStart w:id="1632" w:name="_Toc27579"/>
      <w:r>
        <w:rPr>
          <w:rFonts w:hint="eastAsia" w:ascii="Arial" w:hAnsi="Arial"/>
          <w:lang w:val="en-US" w:eastAsia="zh-CN"/>
        </w:rPr>
        <w:t>基金做市业务权限</w:t>
      </w:r>
      <w:r>
        <w:rPr>
          <w:rFonts w:hint="eastAsia"/>
          <w:lang w:val="en-US" w:eastAsia="zh-CN" w:bidi="ar"/>
        </w:rPr>
        <w:t>关闭</w:t>
      </w:r>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p>
    <w:p>
      <w:pPr>
        <w:rPr>
          <w:rFonts w:hint="eastAsia"/>
          <w:lang w:val="en-US" w:eastAsia="zh-CN"/>
        </w:rPr>
      </w:pPr>
      <w:r>
        <w:rPr>
          <w:rFonts w:hint="eastAsia"/>
          <w:lang w:val="en-US" w:eastAsia="zh-CN"/>
        </w:rPr>
        <w:t>做市商连续12个月未为任何基金提供做市服务的，本所关闭其基金做市业务权限，终止做市协议。</w:t>
      </w:r>
    </w:p>
    <w:p>
      <w:pPr>
        <w:rPr>
          <w:rFonts w:hint="default"/>
          <w:lang w:val="en-US" w:eastAsia="zh-CN"/>
        </w:rPr>
      </w:pPr>
      <w:r>
        <w:rPr>
          <w:rFonts w:hint="eastAsia"/>
          <w:lang w:val="en-US" w:eastAsia="zh-CN"/>
        </w:rPr>
        <w:t>做市商可以向本所申请关闭基金做市业务权限，做市商应当提交关闭基金做市业务权限申请书（</w:t>
      </w:r>
      <w:r>
        <w:rPr>
          <w:rFonts w:hint="eastAsia"/>
          <w:lang w:val="en-US" w:eastAsia="zh-CN"/>
        </w:rPr>
        <w:fldChar w:fldCharType="begin"/>
      </w:r>
      <w:r>
        <w:rPr>
          <w:rFonts w:hint="eastAsia"/>
          <w:lang w:val="en-US" w:eastAsia="zh-CN"/>
        </w:rPr>
        <w:instrText xml:space="preserve"> HYPERLINK \l "_附件9：上市基金做市交易业务管理系统权限关闭申请书" </w:instrText>
      </w:r>
      <w:r>
        <w:rPr>
          <w:rFonts w:hint="eastAsia"/>
          <w:lang w:val="en-US" w:eastAsia="zh-CN"/>
        </w:rPr>
        <w:fldChar w:fldCharType="separate"/>
      </w:r>
      <w:r>
        <w:rPr>
          <w:rStyle w:val="16"/>
          <w:rFonts w:hint="eastAsia"/>
          <w:lang w:val="en-US" w:eastAsia="zh-CN"/>
        </w:rPr>
        <w:t>附件9</w:t>
      </w:r>
      <w:r>
        <w:rPr>
          <w:rFonts w:hint="eastAsia"/>
          <w:lang w:val="en-US" w:eastAsia="zh-CN"/>
        </w:rPr>
        <w:fldChar w:fldCharType="end"/>
      </w:r>
      <w:r>
        <w:rPr>
          <w:rFonts w:hint="eastAsia"/>
          <w:lang w:val="en-US" w:eastAsia="zh-CN"/>
        </w:rPr>
        <w:t>）。经本所确认后，本所关闭其基金做市业务权限，终止做市协议。做市商申请关闭基金做市业务权限前，应当已取消为所有基金提供做市服务。</w:t>
      </w:r>
    </w:p>
    <w:p>
      <w:pPr>
        <w:rPr>
          <w:rFonts w:hint="default"/>
          <w:lang w:val="en-US" w:eastAsia="zh-CN"/>
        </w:rPr>
      </w:pPr>
      <w:r>
        <w:rPr>
          <w:rFonts w:hint="eastAsia"/>
          <w:lang w:val="en-US" w:eastAsia="zh-CN"/>
        </w:rPr>
        <w:t>做市商基金做市业务权限被关闭的，自关闭之日起6个月内，不得再次申请开通基金做市业务权限。</w:t>
      </w:r>
      <w:r>
        <w:rPr>
          <w:rFonts w:hint="default"/>
          <w:lang w:val="en-US" w:eastAsia="zh-CN"/>
        </w:rPr>
        <w:t>做市商被本所关闭</w:t>
      </w:r>
      <w:r>
        <w:rPr>
          <w:rFonts w:hint="eastAsia"/>
          <w:lang w:val="en-US" w:eastAsia="zh-CN"/>
        </w:rPr>
        <w:t>基金做市业务权限</w:t>
      </w:r>
      <w:r>
        <w:rPr>
          <w:rFonts w:hint="default"/>
          <w:lang w:val="en-US" w:eastAsia="zh-CN"/>
        </w:rPr>
        <w:t>后重新申请开通的，应当提交</w:t>
      </w:r>
      <w:r>
        <w:rPr>
          <w:rFonts w:hint="eastAsia"/>
          <w:lang w:val="en-US" w:eastAsia="zh-CN"/>
        </w:rPr>
        <w:t>通过</w:t>
      </w:r>
      <w:r>
        <w:rPr>
          <w:rFonts w:hint="default"/>
          <w:lang w:val="en-US" w:eastAsia="zh-CN"/>
        </w:rPr>
        <w:t>专项检查和技术测试证明材料</w:t>
      </w:r>
      <w:r>
        <w:rPr>
          <w:rFonts w:hint="eastAsia"/>
          <w:lang w:val="en-US" w:eastAsia="zh-CN"/>
        </w:rPr>
        <w:t>。如通过</w:t>
      </w:r>
      <w:r>
        <w:rPr>
          <w:rFonts w:hint="default"/>
          <w:lang w:val="en-US" w:eastAsia="zh-CN"/>
        </w:rPr>
        <w:t>专项检查和技术测试证明材料</w:t>
      </w:r>
      <w:r>
        <w:rPr>
          <w:rFonts w:hint="eastAsia"/>
          <w:lang w:val="en-US" w:eastAsia="zh-CN"/>
        </w:rPr>
        <w:t>超过载明时效的，应当重新申请专项检查和技术测试。</w:t>
      </w:r>
    </w:p>
    <w:p>
      <w:pPr>
        <w:pStyle w:val="3"/>
        <w:numPr>
          <w:ilvl w:val="0"/>
          <w:numId w:val="1"/>
        </w:numPr>
        <w:ind w:firstLine="0"/>
        <w:outlineLvl w:val="0"/>
        <w:rPr>
          <w:rFonts w:hint="default"/>
          <w:lang w:val="en-US" w:eastAsia="zh-CN"/>
        </w:rPr>
      </w:pPr>
      <w:bookmarkStart w:id="1633" w:name="_Toc1280026450"/>
      <w:bookmarkStart w:id="1634" w:name="_Toc1541089458"/>
      <w:bookmarkStart w:id="1635" w:name="_Toc1506466759"/>
      <w:bookmarkStart w:id="1636" w:name="_Toc23592"/>
      <w:bookmarkStart w:id="1637" w:name="_Toc596354271"/>
      <w:bookmarkStart w:id="1638" w:name="_Toc846875622"/>
      <w:bookmarkStart w:id="1639" w:name="_Toc1376398616"/>
      <w:bookmarkStart w:id="1640" w:name="_Toc294631541"/>
      <w:bookmarkStart w:id="1641" w:name="_Toc16455"/>
      <w:bookmarkStart w:id="1642" w:name="_Toc1646659855"/>
      <w:bookmarkStart w:id="1643" w:name="_Toc13478"/>
      <w:bookmarkStart w:id="1644" w:name="_Toc302138629"/>
      <w:bookmarkStart w:id="1645" w:name="_Toc1076506879"/>
      <w:bookmarkStart w:id="1646" w:name="_Toc1880642541"/>
      <w:bookmarkStart w:id="1647" w:name="_Toc922655574"/>
      <w:bookmarkStart w:id="1648" w:name="_Toc781"/>
      <w:bookmarkStart w:id="1649" w:name="_Toc2066193132"/>
      <w:bookmarkStart w:id="1650" w:name="_Toc688934238"/>
      <w:bookmarkStart w:id="1651" w:name="_Toc655336409"/>
      <w:bookmarkStart w:id="1652" w:name="_Toc882915179"/>
      <w:bookmarkStart w:id="1653" w:name="_Toc6202"/>
      <w:bookmarkStart w:id="1654" w:name="_Toc2111201462"/>
      <w:bookmarkStart w:id="1655" w:name="_Toc28202"/>
      <w:bookmarkStart w:id="1656" w:name="_Toc222167714"/>
      <w:bookmarkStart w:id="1657" w:name="_Toc1255691966"/>
      <w:bookmarkStart w:id="1658" w:name="_Toc6479"/>
      <w:bookmarkStart w:id="1659" w:name="_Toc1696281966"/>
      <w:bookmarkStart w:id="1660" w:name="_Toc593350685"/>
      <w:bookmarkStart w:id="1661" w:name="_Toc1618679706"/>
      <w:bookmarkStart w:id="1662" w:name="_Toc12712"/>
      <w:bookmarkStart w:id="1663" w:name="_Toc1531970338"/>
      <w:bookmarkStart w:id="1664" w:name="_Toc1052648363"/>
      <w:bookmarkStart w:id="1665" w:name="_Toc1578481299"/>
      <w:bookmarkStart w:id="1666" w:name="_Toc2122144481"/>
      <w:bookmarkStart w:id="1667" w:name="_Toc12137"/>
      <w:bookmarkStart w:id="1668" w:name="_Toc1761106786"/>
      <w:bookmarkStart w:id="1669" w:name="_Toc1881033165"/>
      <w:bookmarkStart w:id="1670" w:name="_Toc1616465366"/>
      <w:bookmarkStart w:id="1671" w:name="_Toc14689"/>
      <w:bookmarkStart w:id="1672" w:name="_Toc31522"/>
      <w:bookmarkStart w:id="1673" w:name="_Toc26625"/>
      <w:bookmarkStart w:id="1674" w:name="_Toc20217"/>
      <w:bookmarkStart w:id="1675" w:name="_Toc6668"/>
      <w:bookmarkStart w:id="1676" w:name="_Toc6075"/>
      <w:bookmarkStart w:id="1677" w:name="_Toc502176229"/>
      <w:bookmarkStart w:id="1678" w:name="_Toc25473"/>
      <w:bookmarkStart w:id="1679" w:name="_Toc357278824"/>
      <w:bookmarkStart w:id="1680" w:name="_Toc6717"/>
      <w:bookmarkStart w:id="1681" w:name="_Toc11420"/>
      <w:bookmarkStart w:id="1682" w:name="_Toc1479"/>
      <w:bookmarkStart w:id="1683" w:name="_Toc1759149343"/>
      <w:bookmarkStart w:id="1684" w:name="_Toc1105245380"/>
      <w:bookmarkStart w:id="1685" w:name="_Toc31581"/>
      <w:bookmarkStart w:id="1686" w:name="_Toc21096"/>
      <w:bookmarkStart w:id="1687" w:name="_Toc759874012"/>
      <w:bookmarkStart w:id="1688" w:name="_Toc749120639"/>
      <w:bookmarkStart w:id="1689" w:name="_Toc2521"/>
      <w:bookmarkStart w:id="1690" w:name="_Toc19183"/>
      <w:bookmarkStart w:id="1691" w:name="_Toc26976"/>
      <w:bookmarkStart w:id="1692" w:name="_Toc1142365235"/>
      <w:bookmarkStart w:id="1693" w:name="_Toc16878"/>
      <w:bookmarkStart w:id="1694" w:name="_Toc26520"/>
      <w:bookmarkStart w:id="1695" w:name="_Toc559599355"/>
      <w:bookmarkStart w:id="1696" w:name="_Toc19575"/>
      <w:bookmarkStart w:id="1697" w:name="_Toc843742683"/>
      <w:bookmarkStart w:id="1698" w:name="_Toc11278"/>
      <w:bookmarkStart w:id="1699" w:name="_Toc918962299"/>
      <w:bookmarkStart w:id="1700" w:name="_Toc26653"/>
      <w:bookmarkStart w:id="1701" w:name="_Toc29244"/>
      <w:bookmarkStart w:id="1702" w:name="_Toc25319"/>
      <w:bookmarkStart w:id="1703" w:name="_Toc1560780762"/>
      <w:bookmarkStart w:id="1704" w:name="_Toc9908"/>
      <w:bookmarkStart w:id="1705" w:name="_Toc1456341514"/>
      <w:bookmarkStart w:id="1706" w:name="_Toc888603178"/>
      <w:bookmarkStart w:id="1707" w:name="_Toc1585834232"/>
      <w:bookmarkStart w:id="1708" w:name="_Toc997915646"/>
      <w:bookmarkStart w:id="1709" w:name="_Toc13357"/>
      <w:bookmarkStart w:id="1710" w:name="_Toc25463"/>
      <w:bookmarkStart w:id="1711" w:name="_Toc9224"/>
      <w:bookmarkStart w:id="1712" w:name="_Toc1653586285"/>
      <w:bookmarkStart w:id="1713" w:name="_Toc1576868480"/>
      <w:bookmarkStart w:id="1714" w:name="_Toc1048002028"/>
      <w:bookmarkStart w:id="1715" w:name="_Toc161174694"/>
      <w:bookmarkStart w:id="1716" w:name="_Toc1158218276"/>
      <w:bookmarkStart w:id="1717" w:name="_Toc26838"/>
      <w:bookmarkStart w:id="1718" w:name="_Toc31961103"/>
      <w:bookmarkStart w:id="1719" w:name="_Toc1615702394"/>
      <w:bookmarkStart w:id="1720" w:name="_Toc995690187"/>
      <w:bookmarkStart w:id="1721" w:name="_Toc232831460"/>
      <w:bookmarkStart w:id="1722" w:name="_Toc21307"/>
      <w:bookmarkStart w:id="1723" w:name="_Toc19326"/>
      <w:bookmarkStart w:id="1724" w:name="_Toc4717"/>
      <w:bookmarkStart w:id="1725" w:name="_Toc4925"/>
      <w:bookmarkStart w:id="1726" w:name="_Toc14927136"/>
      <w:bookmarkStart w:id="1727" w:name="_Toc27518"/>
      <w:bookmarkStart w:id="1728" w:name="_Toc364489852"/>
      <w:bookmarkStart w:id="1729" w:name="_Toc57049741"/>
      <w:r>
        <w:rPr>
          <w:rFonts w:hint="eastAsia"/>
          <w:lang w:val="en-US" w:eastAsia="zh-CN"/>
        </w:rPr>
        <w:t>基金做市业务管理</w:t>
      </w:r>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p>
    <w:p>
      <w:pPr>
        <w:pStyle w:val="4"/>
        <w:numPr>
          <w:ilvl w:val="0"/>
          <w:numId w:val="9"/>
        </w:numPr>
        <w:bidi w:val="0"/>
        <w:outlineLvl w:val="1"/>
        <w:rPr>
          <w:rFonts w:hint="eastAsia"/>
          <w:lang w:val="en-US" w:eastAsia="zh-CN"/>
        </w:rPr>
      </w:pPr>
      <w:bookmarkStart w:id="1730" w:name="_Toc26683"/>
      <w:bookmarkStart w:id="1731" w:name="_Toc6625"/>
      <w:bookmarkStart w:id="1732" w:name="_Toc26469"/>
      <w:bookmarkStart w:id="1733" w:name="_Toc1417636668"/>
      <w:bookmarkStart w:id="1734" w:name="_Toc1152331408"/>
      <w:bookmarkStart w:id="1735" w:name="_Toc696394307"/>
      <w:bookmarkStart w:id="1736" w:name="_Toc28500"/>
      <w:bookmarkStart w:id="1737" w:name="_Toc1833397089"/>
      <w:bookmarkStart w:id="1738" w:name="_Toc1921440959"/>
      <w:bookmarkStart w:id="1739" w:name="_Toc120979252"/>
      <w:bookmarkStart w:id="1740" w:name="_Toc30517"/>
      <w:bookmarkStart w:id="1741" w:name="_Toc13213"/>
      <w:bookmarkStart w:id="1742" w:name="_Toc1644026883"/>
      <w:bookmarkStart w:id="1743" w:name="_Toc332855733"/>
      <w:bookmarkStart w:id="1744" w:name="_Toc1372395485"/>
      <w:bookmarkStart w:id="1745" w:name="_Toc25702"/>
      <w:bookmarkStart w:id="1746" w:name="_Toc483143386"/>
      <w:bookmarkStart w:id="1747" w:name="_Toc420917956"/>
      <w:bookmarkStart w:id="1748" w:name="_Toc1093073493"/>
      <w:bookmarkStart w:id="1749" w:name="_Toc18195"/>
      <w:bookmarkStart w:id="1750" w:name="_Toc1355469272"/>
      <w:bookmarkStart w:id="1751" w:name="_Toc354620383"/>
      <w:bookmarkStart w:id="1752" w:name="_Toc15424"/>
      <w:bookmarkStart w:id="1753" w:name="_Toc529518829"/>
      <w:bookmarkStart w:id="1754" w:name="_Toc28021"/>
      <w:bookmarkStart w:id="1755" w:name="_Toc1294870041"/>
      <w:bookmarkStart w:id="1756" w:name="_Toc2064450285"/>
      <w:bookmarkStart w:id="1757" w:name="_Toc1382788324"/>
      <w:bookmarkStart w:id="1758" w:name="_Toc1057290425"/>
      <w:bookmarkStart w:id="1759" w:name="_Toc30797"/>
      <w:bookmarkStart w:id="1760" w:name="_Toc20034"/>
      <w:bookmarkStart w:id="1761" w:name="_Toc13775"/>
      <w:bookmarkStart w:id="1762" w:name="_Toc1729"/>
      <w:bookmarkStart w:id="1763" w:name="_Toc7164"/>
      <w:bookmarkStart w:id="1764" w:name="_Toc1473882791"/>
      <w:bookmarkStart w:id="1765" w:name="_Toc7201"/>
      <w:bookmarkStart w:id="1766" w:name="_Toc32367"/>
      <w:bookmarkStart w:id="1767" w:name="_Toc826978546"/>
      <w:bookmarkStart w:id="1768" w:name="_Toc437693628"/>
      <w:bookmarkStart w:id="1769" w:name="_Toc20269"/>
      <w:bookmarkStart w:id="1770" w:name="_Toc1565588637"/>
      <w:bookmarkStart w:id="1771" w:name="_Toc117788165"/>
      <w:bookmarkStart w:id="1772" w:name="_Toc5687"/>
      <w:bookmarkStart w:id="1773" w:name="_Toc11272"/>
      <w:bookmarkStart w:id="1774" w:name="_Toc1669700902"/>
      <w:bookmarkStart w:id="1775" w:name="_Toc1678389774"/>
      <w:bookmarkStart w:id="1776" w:name="_Toc20378"/>
      <w:bookmarkStart w:id="1777" w:name="_Toc1772271700"/>
      <w:bookmarkStart w:id="1778" w:name="_Toc22234"/>
      <w:bookmarkStart w:id="1779" w:name="_Toc1646190712"/>
      <w:bookmarkStart w:id="1780" w:name="_Toc10018"/>
      <w:bookmarkStart w:id="1781" w:name="_Toc1238816168"/>
      <w:bookmarkStart w:id="1782" w:name="_Toc179419643"/>
      <w:bookmarkStart w:id="1783" w:name="_Toc8815"/>
      <w:bookmarkStart w:id="1784" w:name="_Toc125555110"/>
      <w:bookmarkStart w:id="1785" w:name="_Toc2060853151"/>
      <w:bookmarkStart w:id="1786" w:name="_Toc117270975"/>
      <w:bookmarkStart w:id="1787" w:name="_Toc16390"/>
      <w:bookmarkStart w:id="1788" w:name="_Toc620052148"/>
      <w:bookmarkStart w:id="1789" w:name="_Toc18601"/>
      <w:bookmarkStart w:id="1790" w:name="_Toc13474"/>
      <w:bookmarkStart w:id="1791" w:name="_Toc109211902"/>
      <w:bookmarkStart w:id="1792" w:name="_Toc890752955"/>
      <w:bookmarkStart w:id="1793" w:name="_Toc290254139"/>
      <w:bookmarkStart w:id="1794" w:name="_Toc948752040"/>
      <w:bookmarkStart w:id="1795" w:name="_Toc32219"/>
      <w:bookmarkStart w:id="1796" w:name="_Toc43412683"/>
      <w:bookmarkStart w:id="1797" w:name="_Toc13017"/>
      <w:bookmarkStart w:id="1798" w:name="_Toc20320"/>
      <w:bookmarkStart w:id="1799" w:name="_Toc1228700465"/>
      <w:bookmarkStart w:id="1800" w:name="_Toc28727"/>
      <w:bookmarkStart w:id="1801" w:name="_Toc21057"/>
      <w:bookmarkStart w:id="1802" w:name="_Toc92817231"/>
      <w:bookmarkStart w:id="1803" w:name="_Toc886203191"/>
      <w:bookmarkStart w:id="1804" w:name="_Toc1860700939"/>
      <w:bookmarkStart w:id="1805" w:name="_Toc465148093"/>
      <w:bookmarkStart w:id="1806" w:name="_Toc6004"/>
      <w:bookmarkStart w:id="1807" w:name="_Toc14535"/>
      <w:bookmarkStart w:id="1808" w:name="_Toc10831"/>
      <w:bookmarkStart w:id="1809" w:name="_Toc299346371"/>
      <w:bookmarkStart w:id="1810" w:name="_Toc790424096"/>
      <w:bookmarkStart w:id="1811" w:name="_Toc90672453"/>
      <w:bookmarkStart w:id="1812" w:name="_Toc1392596095"/>
      <w:bookmarkStart w:id="1813" w:name="_Toc1615639552"/>
      <w:bookmarkStart w:id="1814" w:name="_Toc1922503252"/>
      <w:bookmarkStart w:id="1815" w:name="_Toc296970069"/>
      <w:bookmarkStart w:id="1816" w:name="_Toc301389378"/>
      <w:bookmarkStart w:id="1817" w:name="_Toc24683"/>
      <w:bookmarkStart w:id="1818" w:name="_Toc7499"/>
      <w:bookmarkStart w:id="1819" w:name="_Toc154645701"/>
      <w:bookmarkStart w:id="1820" w:name="_Toc9123"/>
      <w:bookmarkStart w:id="1821" w:name="_Toc1942884247"/>
      <w:bookmarkStart w:id="1822" w:name="_Toc10262"/>
      <w:bookmarkStart w:id="1823" w:name="_Toc1697397534"/>
      <w:bookmarkStart w:id="1824" w:name="_Toc1357581320"/>
      <w:bookmarkStart w:id="1825" w:name="_Toc21730"/>
      <w:bookmarkStart w:id="1826" w:name="_Toc6227"/>
      <w:bookmarkStart w:id="1827" w:name="_Toc18377"/>
      <w:r>
        <w:rPr>
          <w:rFonts w:hint="eastAsia"/>
          <w:lang w:val="en-US" w:eastAsia="zh-CN"/>
        </w:rPr>
        <w:t>特定基金做市</w:t>
      </w:r>
      <w:bookmarkEnd w:id="1730"/>
      <w:r>
        <w:rPr>
          <w:rFonts w:hint="eastAsia"/>
          <w:lang w:val="en-US" w:eastAsia="zh-CN"/>
        </w:rPr>
        <w:t>服务管理</w:t>
      </w:r>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p>
    <w:p>
      <w:pPr>
        <w:pStyle w:val="5"/>
        <w:numPr>
          <w:ilvl w:val="0"/>
          <w:numId w:val="10"/>
        </w:numPr>
        <w:outlineLvl w:val="1"/>
        <w:rPr>
          <w:rFonts w:hint="eastAsia"/>
          <w:lang w:val="en-US" w:eastAsia="zh-CN"/>
        </w:rPr>
      </w:pPr>
      <w:bookmarkStart w:id="1828" w:name="_Toc1617939192"/>
      <w:bookmarkStart w:id="1829" w:name="_Toc1573402376"/>
      <w:bookmarkStart w:id="1830" w:name="_Toc455333634"/>
      <w:bookmarkStart w:id="1831" w:name="_Toc450725835"/>
      <w:bookmarkStart w:id="1832" w:name="_Toc1494244565"/>
      <w:bookmarkStart w:id="1833" w:name="_Toc1600477697"/>
      <w:bookmarkStart w:id="1834" w:name="_Toc30113"/>
      <w:bookmarkStart w:id="1835" w:name="_Toc28113"/>
      <w:bookmarkStart w:id="1836" w:name="_Toc281500389"/>
      <w:bookmarkStart w:id="1837" w:name="_Toc1366011848"/>
      <w:bookmarkStart w:id="1838" w:name="_Toc1509"/>
      <w:bookmarkStart w:id="1839" w:name="_Toc18497"/>
      <w:bookmarkStart w:id="1840" w:name="_Toc2035899258"/>
      <w:bookmarkStart w:id="1841" w:name="_Toc609457305"/>
      <w:bookmarkStart w:id="1842" w:name="_Toc21694"/>
      <w:bookmarkStart w:id="1843" w:name="_Toc31950"/>
      <w:bookmarkStart w:id="1844" w:name="_Toc14070"/>
      <w:bookmarkStart w:id="1845" w:name="_Toc1707756123"/>
      <w:bookmarkStart w:id="1846" w:name="_Toc2142650041"/>
      <w:bookmarkStart w:id="1847" w:name="_Toc2002979512"/>
      <w:bookmarkStart w:id="1848" w:name="_Toc25647"/>
      <w:bookmarkStart w:id="1849" w:name="_Toc17485"/>
      <w:bookmarkStart w:id="1850" w:name="_Toc555219195"/>
      <w:bookmarkStart w:id="1851" w:name="_Toc1375792416"/>
      <w:bookmarkStart w:id="1852" w:name="_Toc7708"/>
      <w:bookmarkStart w:id="1853" w:name="_Toc1946597974"/>
      <w:bookmarkStart w:id="1854" w:name="_Toc1270717796"/>
      <w:bookmarkStart w:id="1855" w:name="_Toc1730772526"/>
      <w:bookmarkStart w:id="1856" w:name="_Toc1833250268"/>
      <w:bookmarkStart w:id="1857" w:name="_Toc1499228273"/>
      <w:bookmarkStart w:id="1858" w:name="_Toc514259238"/>
      <w:bookmarkStart w:id="1859" w:name="_Toc865527128"/>
      <w:bookmarkStart w:id="1860" w:name="_Toc323941130"/>
      <w:bookmarkStart w:id="1861" w:name="_Toc473203602"/>
      <w:bookmarkStart w:id="1862" w:name="_Toc675083837"/>
      <w:bookmarkStart w:id="1863" w:name="_Toc1635220279"/>
      <w:bookmarkStart w:id="1864" w:name="_Toc1640006848"/>
      <w:bookmarkStart w:id="1865" w:name="_Toc513241599"/>
      <w:bookmarkStart w:id="1866" w:name="_Toc2085783659"/>
      <w:bookmarkStart w:id="1867" w:name="_Toc776411448"/>
      <w:bookmarkStart w:id="1868" w:name="_Toc3133"/>
      <w:bookmarkStart w:id="1869" w:name="_Toc19755"/>
      <w:bookmarkStart w:id="1870" w:name="_Toc929377911"/>
      <w:bookmarkStart w:id="1871" w:name="_Toc19255"/>
      <w:bookmarkStart w:id="1872" w:name="_Toc322655416"/>
      <w:bookmarkStart w:id="1873" w:name="_Toc111404096"/>
      <w:bookmarkStart w:id="1874" w:name="_Toc1878579015"/>
      <w:bookmarkStart w:id="1875" w:name="_Toc16040"/>
      <w:bookmarkStart w:id="1876" w:name="_Toc25475"/>
      <w:bookmarkStart w:id="1877" w:name="_Toc423954055"/>
      <w:bookmarkStart w:id="1878" w:name="_Toc1684836420"/>
      <w:bookmarkStart w:id="1879" w:name="_Toc3026"/>
      <w:bookmarkStart w:id="1880" w:name="_Toc1566686694"/>
      <w:bookmarkStart w:id="1881" w:name="_Toc987587190"/>
      <w:bookmarkStart w:id="1882" w:name="_Toc10301"/>
      <w:bookmarkStart w:id="1883" w:name="_Toc1495472283"/>
      <w:bookmarkStart w:id="1884" w:name="_Toc11270"/>
      <w:bookmarkStart w:id="1885" w:name="_Toc28528"/>
      <w:bookmarkStart w:id="1886" w:name="_Toc903523971"/>
      <w:bookmarkStart w:id="1887" w:name="_Toc3125"/>
      <w:bookmarkStart w:id="1888" w:name="_Toc8420"/>
      <w:bookmarkStart w:id="1889" w:name="_Toc12341"/>
      <w:bookmarkStart w:id="1890" w:name="_Toc56"/>
      <w:bookmarkStart w:id="1891" w:name="_Toc837656656"/>
      <w:bookmarkStart w:id="1892" w:name="_Toc1226445610"/>
      <w:bookmarkStart w:id="1893" w:name="_Toc906073695"/>
      <w:bookmarkStart w:id="1894" w:name="_Toc565965703"/>
      <w:bookmarkStart w:id="1895" w:name="_Toc324200192"/>
      <w:bookmarkStart w:id="1896" w:name="_Toc438899513"/>
      <w:bookmarkStart w:id="1897" w:name="_Toc1185314821"/>
      <w:bookmarkStart w:id="1898" w:name="_Toc1625796192"/>
      <w:bookmarkStart w:id="1899" w:name="_Toc1876547615"/>
      <w:bookmarkStart w:id="1900" w:name="_Toc556953274"/>
      <w:bookmarkStart w:id="1901" w:name="_Toc972278010"/>
      <w:bookmarkStart w:id="1902" w:name="_Toc1778758302"/>
      <w:bookmarkStart w:id="1903" w:name="_Toc10765"/>
      <w:bookmarkStart w:id="1904" w:name="_Toc1143814159"/>
      <w:bookmarkStart w:id="1905" w:name="_Toc1809507667"/>
      <w:bookmarkStart w:id="1906" w:name="_Toc1365951836"/>
      <w:bookmarkStart w:id="1907" w:name="_Toc21005"/>
      <w:bookmarkStart w:id="1908" w:name="_Toc1711080413"/>
      <w:bookmarkStart w:id="1909" w:name="_Toc20943"/>
      <w:bookmarkStart w:id="1910" w:name="_Toc7989"/>
      <w:bookmarkStart w:id="1911" w:name="_Toc28083"/>
      <w:bookmarkStart w:id="1912" w:name="_Toc23092"/>
      <w:bookmarkStart w:id="1913" w:name="_Toc13756"/>
      <w:bookmarkStart w:id="1914" w:name="_Toc22527"/>
      <w:bookmarkStart w:id="1915" w:name="_Toc19480"/>
      <w:bookmarkStart w:id="1916" w:name="_Toc9804"/>
      <w:bookmarkStart w:id="1917" w:name="_Toc871"/>
      <w:bookmarkStart w:id="1918" w:name="_Toc17082"/>
      <w:r>
        <w:rPr>
          <w:rFonts w:hint="eastAsia"/>
          <w:lang w:val="en-US" w:eastAsia="zh-CN"/>
        </w:rPr>
        <w:t>特定基金做市</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r>
        <w:rPr>
          <w:rFonts w:hint="eastAsia"/>
          <w:lang w:val="en-US" w:eastAsia="zh-CN"/>
        </w:rPr>
        <w:t>服务</w:t>
      </w:r>
      <w:bookmarkEnd w:id="1913"/>
      <w:bookmarkEnd w:id="1914"/>
      <w:bookmarkEnd w:id="1915"/>
      <w:bookmarkEnd w:id="1916"/>
      <w:bookmarkEnd w:id="1917"/>
      <w:bookmarkEnd w:id="1918"/>
    </w:p>
    <w:p>
      <w:pPr>
        <w:rPr>
          <w:rFonts w:hint="eastAsia"/>
          <w:lang w:val="en-US" w:eastAsia="zh-CN"/>
        </w:rPr>
      </w:pPr>
      <w:r>
        <w:rPr>
          <w:rFonts w:hint="eastAsia"/>
          <w:lang w:val="en-US" w:eastAsia="zh-CN"/>
        </w:rPr>
        <w:t>特定基金做市服务分为</w:t>
      </w:r>
      <w:r>
        <w:rPr>
          <w:rFonts w:hint="eastAsia"/>
          <w:highlight w:val="none"/>
          <w:lang w:val="en-US" w:eastAsia="zh-CN"/>
        </w:rPr>
        <w:t>主做市服务</w:t>
      </w:r>
      <w:r>
        <w:rPr>
          <w:rFonts w:hint="eastAsia"/>
          <w:lang w:val="en-US" w:eastAsia="zh-CN"/>
        </w:rPr>
        <w:t>和</w:t>
      </w:r>
      <w:r>
        <w:rPr>
          <w:rFonts w:hint="eastAsia"/>
          <w:highlight w:val="none"/>
          <w:lang w:val="en-US" w:eastAsia="zh-CN"/>
        </w:rPr>
        <w:t>一般做市服务</w:t>
      </w:r>
      <w:r>
        <w:rPr>
          <w:rFonts w:hint="eastAsia"/>
          <w:lang w:val="en-US" w:eastAsia="zh-CN"/>
        </w:rPr>
        <w:t>。本所对两类服务进行分别管理，并采取差异化的评价与激励机制。做市商可以根据业务安排选择具体的服务类型。</w:t>
      </w:r>
    </w:p>
    <w:p>
      <w:pPr>
        <w:rPr>
          <w:rFonts w:hint="eastAsia"/>
          <w:lang w:val="en-US" w:eastAsia="zh-CN"/>
        </w:rPr>
      </w:pPr>
      <w:r>
        <w:rPr>
          <w:rFonts w:hint="eastAsia"/>
          <w:lang w:val="en-US" w:eastAsia="zh-CN"/>
        </w:rPr>
        <w:t>特定基金做市服务管理包括备案、变更和取消为特定基金提供做市服务。做市商应当依照本所规定的程序和要求，提交相应申请材料，经本所确认后生效。</w:t>
      </w:r>
    </w:p>
    <w:p>
      <w:pPr>
        <w:pStyle w:val="5"/>
        <w:numPr>
          <w:ilvl w:val="0"/>
          <w:numId w:val="10"/>
        </w:numPr>
        <w:outlineLvl w:val="1"/>
        <w:rPr>
          <w:rFonts w:hint="eastAsia" w:ascii="Arial" w:hAnsi="Arial"/>
          <w:lang w:val="en-US" w:eastAsia="zh-CN"/>
        </w:rPr>
      </w:pPr>
      <w:bookmarkStart w:id="1919" w:name="_Toc1266061630"/>
      <w:bookmarkStart w:id="1920" w:name="_Toc473368037"/>
      <w:bookmarkStart w:id="1921" w:name="_Toc16182"/>
      <w:bookmarkStart w:id="1922" w:name="_Toc20090"/>
      <w:bookmarkStart w:id="1923" w:name="_Toc1308152377"/>
      <w:bookmarkStart w:id="1924" w:name="_Toc1094635937"/>
      <w:bookmarkStart w:id="1925" w:name="_Toc952321222"/>
      <w:bookmarkStart w:id="1926" w:name="_Toc5797"/>
      <w:bookmarkStart w:id="1927" w:name="_Toc6494"/>
      <w:bookmarkStart w:id="1928" w:name="_Toc27769"/>
      <w:bookmarkStart w:id="1929" w:name="_Toc670512660"/>
      <w:bookmarkStart w:id="1930" w:name="_Toc574050988"/>
      <w:bookmarkStart w:id="1931" w:name="_Toc9129"/>
      <w:bookmarkStart w:id="1932" w:name="_Toc14041"/>
      <w:bookmarkStart w:id="1933" w:name="_Toc1501881555"/>
      <w:bookmarkStart w:id="1934" w:name="_Toc1798998494"/>
      <w:bookmarkStart w:id="1935" w:name="_Toc1138217106"/>
      <w:bookmarkStart w:id="1936" w:name="_Toc4826"/>
      <w:bookmarkStart w:id="1937" w:name="_Toc24598"/>
      <w:bookmarkStart w:id="1938" w:name="_Toc16282"/>
      <w:bookmarkStart w:id="1939" w:name="_Toc972926911"/>
      <w:bookmarkStart w:id="1940" w:name="_Toc229127957"/>
      <w:bookmarkStart w:id="1941" w:name="_Toc29854"/>
      <w:bookmarkStart w:id="1942" w:name="_Toc254055893"/>
      <w:bookmarkStart w:id="1943" w:name="_Toc1958446016"/>
      <w:bookmarkStart w:id="1944" w:name="_Toc14107"/>
      <w:bookmarkStart w:id="1945" w:name="_Toc2125271193"/>
      <w:bookmarkStart w:id="1946" w:name="_Toc1103954060"/>
      <w:bookmarkStart w:id="1947" w:name="_Toc12744"/>
      <w:bookmarkStart w:id="1948" w:name="_Toc30941"/>
      <w:bookmarkStart w:id="1949" w:name="_Toc1006270191"/>
      <w:bookmarkStart w:id="1950" w:name="_Toc1405985546"/>
      <w:bookmarkStart w:id="1951" w:name="_Toc18542"/>
      <w:bookmarkStart w:id="1952" w:name="_Toc617"/>
      <w:bookmarkStart w:id="1953" w:name="_Toc365962544"/>
      <w:bookmarkStart w:id="1954" w:name="_Toc8739"/>
      <w:bookmarkStart w:id="1955" w:name="_Toc16828"/>
      <w:bookmarkStart w:id="1956" w:name="_Toc986708463"/>
      <w:bookmarkStart w:id="1957" w:name="_Toc1289"/>
      <w:bookmarkStart w:id="1958" w:name="_Toc1740111307"/>
      <w:bookmarkStart w:id="1959" w:name="_Toc470931827"/>
      <w:bookmarkStart w:id="1960" w:name="_Toc1323323364"/>
      <w:bookmarkStart w:id="1961" w:name="_Toc31595"/>
      <w:bookmarkStart w:id="1962" w:name="_Toc1427845867"/>
      <w:bookmarkStart w:id="1963" w:name="_Toc1879434102"/>
      <w:bookmarkStart w:id="1964" w:name="_Toc1489370767"/>
      <w:bookmarkStart w:id="1965" w:name="_Toc1527886975"/>
      <w:bookmarkStart w:id="1966" w:name="_Toc873444047"/>
      <w:bookmarkStart w:id="1967" w:name="_Toc16725"/>
      <w:bookmarkStart w:id="1968" w:name="_Toc666614505"/>
      <w:bookmarkStart w:id="1969" w:name="_Toc1799412592"/>
      <w:bookmarkStart w:id="1970" w:name="_Toc19379"/>
      <w:bookmarkStart w:id="1971" w:name="_Toc1910384935"/>
      <w:bookmarkStart w:id="1972" w:name="_Toc1995974804"/>
      <w:bookmarkStart w:id="1973" w:name="_Toc607526765"/>
      <w:bookmarkStart w:id="1974" w:name="_Toc1706270620"/>
      <w:bookmarkStart w:id="1975" w:name="_Toc3440"/>
      <w:bookmarkStart w:id="1976" w:name="_Toc123007812"/>
      <w:bookmarkStart w:id="1977" w:name="_Toc11890"/>
      <w:bookmarkStart w:id="1978" w:name="_Toc642485091"/>
      <w:bookmarkStart w:id="1979" w:name="_Toc24775"/>
      <w:bookmarkStart w:id="1980" w:name="_Toc1960942906"/>
      <w:bookmarkStart w:id="1981" w:name="_Toc1757228041"/>
      <w:bookmarkStart w:id="1982" w:name="_Toc11184"/>
      <w:bookmarkStart w:id="1983" w:name="_Toc2007699165"/>
      <w:bookmarkStart w:id="1984" w:name="_Toc26285"/>
      <w:bookmarkStart w:id="1985" w:name="_Toc4523"/>
      <w:bookmarkStart w:id="1986" w:name="_Toc22672"/>
      <w:bookmarkStart w:id="1987" w:name="_Toc45061639"/>
      <w:bookmarkStart w:id="1988" w:name="_Toc8415"/>
      <w:bookmarkStart w:id="1989" w:name="_Toc174674516"/>
      <w:bookmarkStart w:id="1990" w:name="_Toc977941358"/>
      <w:bookmarkStart w:id="1991" w:name="_Toc1968"/>
      <w:bookmarkStart w:id="1992" w:name="_Toc476794667"/>
      <w:bookmarkStart w:id="1993" w:name="_Toc242903185"/>
      <w:bookmarkStart w:id="1994" w:name="_Toc1174984314"/>
      <w:bookmarkStart w:id="1995" w:name="_Toc22734"/>
      <w:bookmarkStart w:id="1996" w:name="_Toc23589"/>
      <w:bookmarkStart w:id="1997" w:name="_Toc1190925463"/>
      <w:bookmarkStart w:id="1998" w:name="_Toc270563582"/>
      <w:bookmarkStart w:id="1999" w:name="_Toc2431"/>
      <w:bookmarkStart w:id="2000" w:name="_Toc1000993973"/>
      <w:bookmarkStart w:id="2001" w:name="_Toc980497758"/>
      <w:bookmarkStart w:id="2002" w:name="_Toc1036567364"/>
      <w:bookmarkStart w:id="2003" w:name="_Toc60104274"/>
      <w:bookmarkStart w:id="2004" w:name="_Toc1680817538"/>
      <w:bookmarkStart w:id="2005" w:name="_Toc326341598"/>
      <w:bookmarkStart w:id="2006" w:name="_Toc1174285876"/>
      <w:bookmarkStart w:id="2007" w:name="_Toc29916"/>
      <w:bookmarkStart w:id="2008" w:name="_Toc752564150"/>
      <w:bookmarkStart w:id="2009" w:name="_Toc1979942492"/>
      <w:r>
        <w:rPr>
          <w:rFonts w:hint="eastAsia"/>
          <w:lang w:val="en-US" w:eastAsia="zh-CN"/>
        </w:rPr>
        <w:t>特定基金做市服务办理</w:t>
      </w:r>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p>
    <w:p>
      <w:pPr>
        <w:rPr>
          <w:rFonts w:hint="eastAsia"/>
          <w:lang w:val="en-US" w:eastAsia="zh-CN"/>
        </w:rPr>
      </w:pPr>
      <w:r>
        <w:rPr>
          <w:rFonts w:hint="eastAsia"/>
          <w:lang w:val="en-US" w:eastAsia="zh-CN"/>
        </w:rPr>
        <w:t>做市商备案、变更或者取消为特定基金提供做市服务，应当向本所提交下列备案材料：</w:t>
      </w:r>
    </w:p>
    <w:p>
      <w:pPr>
        <w:numPr>
          <w:ilvl w:val="0"/>
          <w:numId w:val="11"/>
        </w:numPr>
        <w:rPr>
          <w:rFonts w:hint="eastAsia"/>
          <w:lang w:val="en-US" w:eastAsia="zh-CN"/>
        </w:rPr>
      </w:pPr>
      <w:r>
        <w:rPr>
          <w:rFonts w:hint="eastAsia"/>
          <w:lang w:val="en-US" w:eastAsia="zh-CN"/>
        </w:rPr>
        <w:t>基金做市业务特定基金做市服务申请表（</w:t>
      </w:r>
      <w:r>
        <w:rPr>
          <w:rFonts w:hint="eastAsia"/>
          <w:lang w:val="en-US" w:eastAsia="zh-CN"/>
        </w:rPr>
        <w:fldChar w:fldCharType="begin"/>
      </w:r>
      <w:r>
        <w:rPr>
          <w:rFonts w:hint="eastAsia"/>
          <w:lang w:val="en-US" w:eastAsia="zh-CN"/>
        </w:rPr>
        <w:instrText xml:space="preserve"> HYPERLINK \l "_附件10：上市基金做市交易业务特定基金做市业务申请表" </w:instrText>
      </w:r>
      <w:r>
        <w:rPr>
          <w:rFonts w:hint="eastAsia"/>
          <w:lang w:val="en-US" w:eastAsia="zh-CN"/>
        </w:rPr>
        <w:fldChar w:fldCharType="separate"/>
      </w:r>
      <w:r>
        <w:rPr>
          <w:rStyle w:val="16"/>
          <w:rFonts w:hint="eastAsia"/>
          <w:lang w:val="en-US" w:eastAsia="zh-CN"/>
        </w:rPr>
        <w:t>附件10</w:t>
      </w:r>
      <w:r>
        <w:rPr>
          <w:rFonts w:hint="eastAsia"/>
          <w:lang w:val="en-US" w:eastAsia="zh-CN"/>
        </w:rPr>
        <w:fldChar w:fldCharType="end"/>
      </w:r>
      <w:r>
        <w:rPr>
          <w:rFonts w:hint="eastAsia"/>
          <w:lang w:val="en-US" w:eastAsia="zh-CN"/>
        </w:rPr>
        <w:t>）；</w:t>
      </w:r>
    </w:p>
    <w:p>
      <w:pPr>
        <w:numPr>
          <w:ilvl w:val="0"/>
          <w:numId w:val="11"/>
        </w:numPr>
        <w:rPr>
          <w:rFonts w:hint="eastAsia"/>
          <w:lang w:val="en-US" w:eastAsia="zh-CN"/>
        </w:rPr>
      </w:pPr>
      <w:r>
        <w:rPr>
          <w:rFonts w:hint="eastAsia"/>
          <w:lang w:val="en-US" w:eastAsia="zh-CN"/>
        </w:rPr>
        <w:t>本所规定</w:t>
      </w:r>
      <w:r>
        <w:rPr>
          <w:rFonts w:hint="default" w:ascii="Times New Roman" w:hAnsi="Times New Roman"/>
          <w:lang w:val="en-US" w:eastAsia="zh-CN"/>
        </w:rPr>
        <w:t>的</w:t>
      </w:r>
      <w:r>
        <w:rPr>
          <w:rFonts w:hint="eastAsia"/>
          <w:lang w:val="en-US" w:eastAsia="zh-CN"/>
        </w:rPr>
        <w:t>其他材料。</w:t>
      </w:r>
    </w:p>
    <w:p>
      <w:pPr>
        <w:rPr>
          <w:rFonts w:hint="eastAsia" w:ascii="Times New Roman" w:hAnsi="Times New Roman"/>
          <w:lang w:val="en-US" w:eastAsia="zh-CN"/>
        </w:rPr>
      </w:pPr>
      <w:r>
        <w:rPr>
          <w:rFonts w:hint="eastAsia" w:ascii="Times New Roman" w:hAnsi="Times New Roman"/>
          <w:lang w:val="en-US" w:eastAsia="zh-CN"/>
        </w:rPr>
        <w:t>做市商提交的材料齐备且符合要求的，本所在5个交易日予以确认，并于生效日期前一个交易日向市场公告。做市商提交的材料不齐备或不符合要求的，本所不予办理，并告知申请人。</w:t>
      </w:r>
    </w:p>
    <w:p>
      <w:pPr>
        <w:rPr>
          <w:rFonts w:hint="eastAsia"/>
          <w:lang w:val="en-US" w:eastAsia="zh-CN"/>
        </w:rPr>
      </w:pPr>
      <w:r>
        <w:rPr>
          <w:rFonts w:hint="eastAsia"/>
          <w:lang w:val="en-US" w:eastAsia="zh-CN"/>
        </w:rPr>
        <w:t>做市商申请变更为特定基金做市服务类型的，自变更之日起6个月内不得申请变更同一基金做市服务类型。</w:t>
      </w:r>
    </w:p>
    <w:p>
      <w:pPr>
        <w:rPr>
          <w:rFonts w:hint="eastAsia"/>
          <w:lang w:val="en-US" w:eastAsia="zh-CN"/>
        </w:rPr>
      </w:pPr>
      <w:r>
        <w:rPr>
          <w:rFonts w:hint="eastAsia"/>
          <w:lang w:val="en-US" w:eastAsia="zh-CN"/>
        </w:rPr>
        <w:t>做市商申请取消为特定基金提供做市服务的，自取消之日起6个月内不得申请备案为同一基金提供做市服务。</w:t>
      </w:r>
    </w:p>
    <w:bookmarkEnd w:id="1827"/>
    <w:p>
      <w:pPr>
        <w:pStyle w:val="4"/>
        <w:numPr>
          <w:ilvl w:val="0"/>
          <w:numId w:val="9"/>
        </w:numPr>
        <w:bidi w:val="0"/>
        <w:outlineLvl w:val="1"/>
        <w:rPr>
          <w:rFonts w:hint="eastAsia"/>
          <w:lang w:val="en-US" w:eastAsia="zh-CN"/>
        </w:rPr>
      </w:pPr>
      <w:bookmarkStart w:id="2010" w:name="_Toc31512"/>
      <w:bookmarkStart w:id="2011" w:name="_Toc1941171949"/>
      <w:bookmarkStart w:id="2012" w:name="_Toc26325"/>
      <w:bookmarkStart w:id="2013" w:name="_Toc600508047"/>
      <w:bookmarkStart w:id="2014" w:name="_Toc1634352779"/>
      <w:bookmarkStart w:id="2015" w:name="_Toc1336666601"/>
      <w:bookmarkStart w:id="2016" w:name="_Toc107417348"/>
      <w:bookmarkStart w:id="2017" w:name="_Toc2044659987"/>
      <w:bookmarkStart w:id="2018" w:name="_Toc10907"/>
      <w:bookmarkStart w:id="2019" w:name="_Toc19495"/>
      <w:bookmarkStart w:id="2020" w:name="_Toc150003148"/>
      <w:bookmarkStart w:id="2021" w:name="_Toc785091537"/>
      <w:bookmarkStart w:id="2022" w:name="_Toc24397"/>
      <w:bookmarkStart w:id="2023" w:name="_Toc15906"/>
      <w:bookmarkStart w:id="2024" w:name="_Toc26006"/>
      <w:bookmarkStart w:id="2025" w:name="_Toc506481041"/>
      <w:bookmarkStart w:id="2026" w:name="_Toc1568053415"/>
      <w:bookmarkStart w:id="2027" w:name="_Toc20597"/>
      <w:bookmarkStart w:id="2028" w:name="_Toc1226481312"/>
      <w:bookmarkStart w:id="2029" w:name="_Toc1734421646"/>
      <w:bookmarkStart w:id="2030" w:name="_Toc811596248"/>
      <w:bookmarkStart w:id="2031" w:name="_Toc339312000"/>
      <w:bookmarkStart w:id="2032" w:name="_Toc1755130416"/>
      <w:bookmarkStart w:id="2033" w:name="_Toc5184"/>
      <w:bookmarkStart w:id="2034" w:name="_Toc22818"/>
      <w:bookmarkStart w:id="2035" w:name="_Toc26054"/>
      <w:bookmarkStart w:id="2036" w:name="_Toc1823215091"/>
      <w:bookmarkStart w:id="2037" w:name="_Toc1980"/>
      <w:bookmarkStart w:id="2038" w:name="_Toc4115"/>
      <w:bookmarkStart w:id="2039" w:name="_Toc848002002"/>
      <w:bookmarkStart w:id="2040" w:name="_Toc53789310"/>
      <w:bookmarkStart w:id="2041" w:name="_Toc30301"/>
      <w:bookmarkStart w:id="2042" w:name="_Toc29372"/>
      <w:bookmarkStart w:id="2043" w:name="_Toc1473977194"/>
      <w:bookmarkStart w:id="2044" w:name="_Toc29923"/>
      <w:bookmarkStart w:id="2045" w:name="_Toc24941"/>
      <w:bookmarkStart w:id="2046" w:name="_Toc30812"/>
      <w:bookmarkStart w:id="2047" w:name="_Toc135890633"/>
      <w:bookmarkStart w:id="2048" w:name="_Toc4301"/>
      <w:bookmarkStart w:id="2049" w:name="_Toc740415507"/>
      <w:bookmarkStart w:id="2050" w:name="_Toc12969"/>
      <w:bookmarkStart w:id="2051" w:name="_Toc1862716690"/>
      <w:bookmarkStart w:id="2052" w:name="_Toc13871"/>
      <w:bookmarkStart w:id="2053" w:name="_Toc1345422545"/>
      <w:bookmarkStart w:id="2054" w:name="_Toc287"/>
      <w:bookmarkStart w:id="2055" w:name="_Toc1042104919"/>
      <w:bookmarkStart w:id="2056" w:name="_Toc1120333343"/>
      <w:bookmarkStart w:id="2057" w:name="_Toc318813613"/>
      <w:bookmarkStart w:id="2058" w:name="_Toc1618431903"/>
      <w:bookmarkStart w:id="2059" w:name="_Toc28048"/>
      <w:bookmarkStart w:id="2060" w:name="_Toc9825"/>
      <w:bookmarkStart w:id="2061" w:name="_Toc1636503681"/>
      <w:bookmarkStart w:id="2062" w:name="_Toc1436722929"/>
      <w:bookmarkStart w:id="2063" w:name="_Toc1483"/>
      <w:bookmarkStart w:id="2064" w:name="_Toc30191"/>
      <w:bookmarkStart w:id="2065" w:name="_Toc1500468528"/>
      <w:bookmarkStart w:id="2066" w:name="_Toc337440200"/>
      <w:bookmarkStart w:id="2067" w:name="_Toc1923370684"/>
      <w:bookmarkStart w:id="2068" w:name="_Toc367799136"/>
      <w:bookmarkStart w:id="2069" w:name="_Toc3981"/>
      <w:bookmarkStart w:id="2070" w:name="_Toc6321"/>
      <w:bookmarkStart w:id="2071" w:name="_Toc144444963"/>
      <w:bookmarkStart w:id="2072" w:name="_Toc1578412992"/>
      <w:bookmarkStart w:id="2073" w:name="_Toc1849231233"/>
      <w:bookmarkStart w:id="2074" w:name="_Toc1536571543"/>
      <w:bookmarkStart w:id="2075" w:name="_Toc30628"/>
      <w:bookmarkStart w:id="2076" w:name="_Toc32418"/>
      <w:bookmarkStart w:id="2077" w:name="_Toc6044"/>
      <w:bookmarkStart w:id="2078" w:name="_Toc719903415"/>
      <w:bookmarkStart w:id="2079" w:name="_Toc699147321"/>
      <w:bookmarkStart w:id="2080" w:name="_Toc515394228"/>
      <w:bookmarkStart w:id="2081" w:name="_Toc22310"/>
      <w:bookmarkStart w:id="2082" w:name="_Toc1139241975"/>
      <w:bookmarkStart w:id="2083" w:name="_Toc2136804491"/>
      <w:bookmarkStart w:id="2084" w:name="_Toc29653"/>
      <w:bookmarkStart w:id="2085" w:name="_Toc949380012"/>
      <w:bookmarkStart w:id="2086" w:name="_Toc1583795275"/>
      <w:bookmarkStart w:id="2087" w:name="_Toc1513027870"/>
      <w:bookmarkStart w:id="2088" w:name="_Toc855219028"/>
      <w:bookmarkStart w:id="2089" w:name="_Toc11345"/>
      <w:bookmarkStart w:id="2090" w:name="_Toc230573066"/>
      <w:bookmarkStart w:id="2091" w:name="_Toc6964"/>
      <w:bookmarkStart w:id="2092" w:name="_Toc1814471867"/>
      <w:bookmarkStart w:id="2093" w:name="_Toc1459580811"/>
      <w:bookmarkStart w:id="2094" w:name="_Toc22668"/>
      <w:bookmarkStart w:id="2095" w:name="_Toc485"/>
      <w:bookmarkStart w:id="2096" w:name="_Toc1429840934"/>
      <w:bookmarkStart w:id="2097" w:name="_Toc26116"/>
      <w:bookmarkStart w:id="2098" w:name="_Toc311988591"/>
      <w:bookmarkStart w:id="2099" w:name="_Toc10822"/>
      <w:bookmarkStart w:id="2100" w:name="_Toc1617169371"/>
      <w:bookmarkStart w:id="2101" w:name="_Toc467157063"/>
      <w:bookmarkStart w:id="2102" w:name="_Toc1565081517"/>
      <w:bookmarkStart w:id="2103" w:name="_Toc13824"/>
      <w:bookmarkStart w:id="2104" w:name="_Toc18236"/>
      <w:bookmarkStart w:id="2105" w:name="_Toc179422253"/>
      <w:bookmarkStart w:id="2106" w:name="_Toc17039"/>
      <w:bookmarkStart w:id="2107" w:name="_Toc1200342284"/>
      <w:r>
        <w:rPr>
          <w:rFonts w:hint="eastAsia"/>
          <w:lang w:val="en-US" w:eastAsia="zh-CN"/>
        </w:rPr>
        <w:t>做市专用证券账户管理</w:t>
      </w:r>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p>
    <w:p>
      <w:pPr>
        <w:pStyle w:val="5"/>
        <w:numPr>
          <w:ilvl w:val="0"/>
          <w:numId w:val="12"/>
        </w:numPr>
        <w:outlineLvl w:val="1"/>
        <w:rPr>
          <w:rFonts w:hint="eastAsia" w:ascii="Times New Roman" w:hAnsi="Times New Roman"/>
          <w:lang w:val="en-US" w:eastAsia="zh-CN"/>
        </w:rPr>
      </w:pPr>
      <w:bookmarkStart w:id="2108" w:name="_Toc12718"/>
      <w:bookmarkStart w:id="2109" w:name="_Toc305878905"/>
      <w:bookmarkStart w:id="2110" w:name="_Toc1029972031"/>
      <w:bookmarkStart w:id="2111" w:name="_Toc31659"/>
      <w:bookmarkStart w:id="2112" w:name="_Toc558154225"/>
      <w:bookmarkStart w:id="2113" w:name="_Toc1661394552"/>
      <w:bookmarkStart w:id="2114" w:name="_Toc275677173"/>
      <w:bookmarkStart w:id="2115" w:name="_Toc696140835"/>
      <w:bookmarkStart w:id="2116" w:name="_Toc9437"/>
      <w:bookmarkStart w:id="2117" w:name="_Toc6824"/>
      <w:bookmarkStart w:id="2118" w:name="_Toc468990796"/>
      <w:bookmarkStart w:id="2119" w:name="_Toc994567808"/>
      <w:bookmarkStart w:id="2120" w:name="_Toc23415"/>
      <w:bookmarkStart w:id="2121" w:name="_Toc9429"/>
      <w:bookmarkStart w:id="2122" w:name="_Toc9782"/>
      <w:bookmarkStart w:id="2123" w:name="_Toc474083375"/>
      <w:bookmarkStart w:id="2124" w:name="_Toc27098"/>
      <w:bookmarkStart w:id="2125" w:name="_Toc25865"/>
      <w:bookmarkStart w:id="2126" w:name="_Toc331875394"/>
      <w:bookmarkStart w:id="2127" w:name="_Toc2005"/>
      <w:bookmarkStart w:id="2128" w:name="_Toc1142142686"/>
      <w:bookmarkStart w:id="2129" w:name="_Toc521665153"/>
      <w:bookmarkStart w:id="2130" w:name="_Toc1949163026"/>
      <w:bookmarkStart w:id="2131" w:name="_Toc30892"/>
      <w:bookmarkStart w:id="2132" w:name="_Toc1212581965"/>
      <w:bookmarkStart w:id="2133" w:name="_Toc482765783"/>
      <w:bookmarkStart w:id="2134" w:name="_Toc893935191"/>
      <w:bookmarkStart w:id="2135" w:name="_Toc1181021074"/>
      <w:bookmarkStart w:id="2136" w:name="_Toc8332"/>
      <w:bookmarkStart w:id="2137" w:name="_Toc1713088676"/>
      <w:bookmarkStart w:id="2138" w:name="_Toc1138752070"/>
      <w:bookmarkStart w:id="2139" w:name="_Toc787382360"/>
      <w:bookmarkStart w:id="2140" w:name="_Toc1105546963"/>
      <w:bookmarkStart w:id="2141" w:name="_Toc1645993647"/>
      <w:bookmarkStart w:id="2142" w:name="_Toc1477104356"/>
      <w:bookmarkStart w:id="2143" w:name="_Toc15056"/>
      <w:bookmarkStart w:id="2144" w:name="_Toc662802864"/>
      <w:bookmarkStart w:id="2145" w:name="_Toc1560881269"/>
      <w:bookmarkStart w:id="2146" w:name="_Toc20280"/>
      <w:bookmarkStart w:id="2147" w:name="_Toc6569"/>
      <w:bookmarkStart w:id="2148" w:name="_Toc426364474"/>
      <w:bookmarkStart w:id="2149" w:name="_Toc354429921"/>
      <w:bookmarkStart w:id="2150" w:name="_Toc2104590505"/>
      <w:bookmarkStart w:id="2151" w:name="_Toc1247701215"/>
      <w:bookmarkStart w:id="2152" w:name="_Toc2000613320"/>
      <w:bookmarkStart w:id="2153" w:name="_Toc4146"/>
      <w:bookmarkStart w:id="2154" w:name="_Toc30881"/>
      <w:bookmarkStart w:id="2155" w:name="_Toc6723"/>
      <w:bookmarkStart w:id="2156" w:name="_Toc567082215"/>
      <w:bookmarkStart w:id="2157" w:name="_Toc27031"/>
      <w:bookmarkStart w:id="2158" w:name="_Toc957120819"/>
      <w:bookmarkStart w:id="2159" w:name="_Toc30997"/>
      <w:bookmarkStart w:id="2160" w:name="_Toc2093801430"/>
      <w:bookmarkStart w:id="2161" w:name="_Toc1928232348"/>
      <w:bookmarkStart w:id="2162" w:name="_Toc11120"/>
      <w:bookmarkStart w:id="2163" w:name="_Toc16379"/>
      <w:bookmarkStart w:id="2164" w:name="_Toc1910831413"/>
      <w:bookmarkStart w:id="2165" w:name="_Toc20511"/>
      <w:bookmarkStart w:id="2166" w:name="_Toc1685991310"/>
      <w:bookmarkStart w:id="2167" w:name="_Toc351"/>
      <w:bookmarkStart w:id="2168" w:name="_Toc1986"/>
      <w:bookmarkStart w:id="2169" w:name="_Toc1894299438"/>
      <w:bookmarkStart w:id="2170" w:name="_Toc641526520"/>
      <w:bookmarkStart w:id="2171" w:name="_Toc308544409"/>
      <w:bookmarkStart w:id="2172" w:name="_Toc19884"/>
      <w:bookmarkStart w:id="2173" w:name="_Toc1429241645"/>
      <w:bookmarkStart w:id="2174" w:name="_Toc8922"/>
      <w:bookmarkStart w:id="2175" w:name="_Toc31065"/>
      <w:bookmarkStart w:id="2176" w:name="_Toc19747697"/>
      <w:bookmarkStart w:id="2177" w:name="_Toc16864"/>
      <w:bookmarkStart w:id="2178" w:name="_Toc31794"/>
      <w:bookmarkStart w:id="2179" w:name="_Toc15719"/>
      <w:bookmarkStart w:id="2180" w:name="_Toc1667068026"/>
      <w:bookmarkStart w:id="2181" w:name="_Toc529131740"/>
      <w:bookmarkStart w:id="2182" w:name="_Toc11751"/>
      <w:bookmarkStart w:id="2183" w:name="_Toc328694426"/>
      <w:bookmarkStart w:id="2184" w:name="_Toc1945347763"/>
      <w:bookmarkStart w:id="2185" w:name="_Toc481579944"/>
      <w:bookmarkStart w:id="2186" w:name="_Toc13676"/>
      <w:bookmarkStart w:id="2187" w:name="_Toc493828707"/>
      <w:bookmarkStart w:id="2188" w:name="_Toc1584666610"/>
      <w:bookmarkStart w:id="2189" w:name="_Toc904051456"/>
      <w:bookmarkStart w:id="2190" w:name="_Toc21557"/>
      <w:bookmarkStart w:id="2191" w:name="_Toc1668166122"/>
      <w:bookmarkStart w:id="2192" w:name="_Toc19323"/>
      <w:bookmarkStart w:id="2193" w:name="_Toc691387270"/>
      <w:bookmarkStart w:id="2194" w:name="_Toc1829498039"/>
      <w:bookmarkStart w:id="2195" w:name="_Toc705381619"/>
      <w:bookmarkStart w:id="2196" w:name="_Toc1923366878"/>
      <w:bookmarkStart w:id="2197" w:name="_Toc103827876"/>
      <w:bookmarkStart w:id="2198" w:name="_Toc1643175431"/>
      <w:r>
        <w:rPr>
          <w:rFonts w:hint="eastAsia" w:ascii="Arial" w:hAnsi="Arial"/>
          <w:lang w:val="en-US" w:eastAsia="zh-CN"/>
        </w:rPr>
        <w:t>做市专用证券账户</w:t>
      </w:r>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p>
    <w:p>
      <w:pPr>
        <w:bidi w:val="0"/>
        <w:rPr>
          <w:rFonts w:hint="eastAsia" w:ascii="Times New Roman" w:hAnsi="Times New Roman"/>
          <w:lang w:val="en-US" w:eastAsia="zh-CN"/>
        </w:rPr>
      </w:pPr>
      <w:r>
        <w:rPr>
          <w:rFonts w:hint="eastAsia" w:ascii="Times New Roman" w:hAnsi="Times New Roman"/>
          <w:lang w:val="en-US" w:eastAsia="zh-CN"/>
        </w:rPr>
        <w:t>做市商开展基金做市业务，应当</w:t>
      </w:r>
      <w:r>
        <w:rPr>
          <w:rFonts w:hint="eastAsia"/>
          <w:lang w:val="en-US" w:eastAsia="zh-CN"/>
        </w:rPr>
        <w:t>使用做市专用证券账户（以下简称专用账户），并向本所备案</w:t>
      </w:r>
      <w:r>
        <w:rPr>
          <w:rFonts w:hint="eastAsia" w:ascii="Times New Roman" w:hAnsi="Times New Roman"/>
          <w:lang w:val="en-US" w:eastAsia="zh-CN"/>
        </w:rPr>
        <w:t>。</w:t>
      </w:r>
      <w:r>
        <w:rPr>
          <w:rFonts w:hint="eastAsia"/>
          <w:lang w:val="en-US" w:eastAsia="zh-CN"/>
        </w:rPr>
        <w:t>专用账户</w:t>
      </w:r>
      <w:r>
        <w:rPr>
          <w:rFonts w:hint="eastAsia" w:ascii="Times New Roman" w:hAnsi="Times New Roman"/>
          <w:lang w:val="en-US" w:eastAsia="zh-CN"/>
        </w:rPr>
        <w:t>内可以持有</w:t>
      </w:r>
      <w:r>
        <w:rPr>
          <w:rFonts w:hint="eastAsia"/>
          <w:lang w:val="en-US" w:eastAsia="zh-CN"/>
        </w:rPr>
        <w:t>已完成备案的特定基金、特定基金的成分证券以及拟提供做市服务但未上市的特定基金。</w:t>
      </w:r>
      <w:r>
        <w:rPr>
          <w:rFonts w:hint="eastAsia" w:ascii="Times New Roman" w:hAnsi="Times New Roman"/>
          <w:lang w:val="en-US" w:eastAsia="zh-CN"/>
        </w:rPr>
        <w:t>做市商为</w:t>
      </w:r>
      <w:r>
        <w:rPr>
          <w:rFonts w:hint="eastAsia"/>
          <w:lang w:val="en-US" w:eastAsia="zh-CN"/>
        </w:rPr>
        <w:t>特定</w:t>
      </w:r>
      <w:r>
        <w:rPr>
          <w:rFonts w:hint="eastAsia" w:ascii="Times New Roman" w:hAnsi="Times New Roman"/>
          <w:lang w:val="en-US" w:eastAsia="zh-CN"/>
        </w:rPr>
        <w:t>基金提供做市服务，应当使用唯一的</w:t>
      </w:r>
      <w:r>
        <w:rPr>
          <w:rFonts w:hint="eastAsia"/>
          <w:lang w:val="en-US" w:eastAsia="zh-CN"/>
        </w:rPr>
        <w:t>专用账户</w:t>
      </w:r>
      <w:r>
        <w:rPr>
          <w:rFonts w:hint="eastAsia" w:ascii="Times New Roman" w:hAnsi="Times New Roman"/>
          <w:lang w:val="en-US" w:eastAsia="zh-CN"/>
        </w:rPr>
        <w:t>。同一</w:t>
      </w:r>
      <w:r>
        <w:rPr>
          <w:rFonts w:hint="eastAsia"/>
          <w:lang w:val="en-US" w:eastAsia="zh-CN"/>
        </w:rPr>
        <w:t>专用账户</w:t>
      </w:r>
      <w:r>
        <w:rPr>
          <w:rFonts w:hint="eastAsia" w:ascii="Times New Roman" w:hAnsi="Times New Roman"/>
          <w:lang w:val="en-US" w:eastAsia="zh-CN"/>
        </w:rPr>
        <w:t>可以</w:t>
      </w:r>
      <w:r>
        <w:rPr>
          <w:rFonts w:hint="eastAsia"/>
          <w:lang w:val="en-US" w:eastAsia="zh-CN"/>
        </w:rPr>
        <w:t>对多只特定</w:t>
      </w:r>
      <w:r>
        <w:rPr>
          <w:rFonts w:hint="eastAsia" w:ascii="Times New Roman" w:hAnsi="Times New Roman"/>
          <w:lang w:val="en-US" w:eastAsia="zh-CN"/>
        </w:rPr>
        <w:t>基金</w:t>
      </w:r>
      <w:r>
        <w:rPr>
          <w:rFonts w:hint="eastAsia"/>
          <w:lang w:val="en-US" w:eastAsia="zh-CN"/>
        </w:rPr>
        <w:t>提供做市服务</w:t>
      </w:r>
      <w:r>
        <w:rPr>
          <w:rFonts w:hint="eastAsia" w:ascii="Times New Roman" w:hAnsi="Times New Roman"/>
          <w:lang w:val="en-US" w:eastAsia="zh-CN"/>
        </w:rPr>
        <w:t>。</w:t>
      </w:r>
    </w:p>
    <w:p>
      <w:pPr>
        <w:ind w:firstLine="592" w:firstLineChars="200"/>
        <w:rPr>
          <w:rFonts w:hint="eastAsia" w:ascii="仿宋_GB2312"/>
          <w:sz w:val="30"/>
          <w:szCs w:val="30"/>
          <w:highlight w:val="yellow"/>
          <w:lang w:val="en-US" w:eastAsia="zh-CN"/>
        </w:rPr>
      </w:pPr>
      <w:r>
        <w:rPr>
          <w:rFonts w:hint="eastAsia" w:ascii="Times New Roman" w:hAnsi="Times New Roman"/>
          <w:lang w:val="en-US" w:eastAsia="zh-CN"/>
        </w:rPr>
        <w:t>做市商</w:t>
      </w:r>
      <w:r>
        <w:rPr>
          <w:rFonts w:hint="eastAsia"/>
          <w:lang w:val="en-US" w:eastAsia="zh-CN"/>
        </w:rPr>
        <w:t>已完成</w:t>
      </w:r>
      <w:r>
        <w:rPr>
          <w:rFonts w:hint="eastAsia" w:ascii="Times New Roman" w:hAnsi="Times New Roman"/>
          <w:lang w:val="en-US" w:eastAsia="zh-CN"/>
        </w:rPr>
        <w:t>特定基金备案后，可以通过</w:t>
      </w:r>
      <w:r>
        <w:rPr>
          <w:rFonts w:hint="eastAsia"/>
          <w:lang w:val="en-US" w:eastAsia="zh-CN"/>
        </w:rPr>
        <w:t>专用账户</w:t>
      </w:r>
      <w:r>
        <w:rPr>
          <w:rFonts w:hint="eastAsia" w:ascii="Times New Roman" w:hAnsi="Times New Roman"/>
          <w:lang w:val="en-US" w:eastAsia="zh-CN"/>
        </w:rPr>
        <w:t>申购或买入</w:t>
      </w:r>
      <w:r>
        <w:rPr>
          <w:rFonts w:hint="eastAsia"/>
          <w:lang w:val="en-US" w:eastAsia="zh-CN"/>
        </w:rPr>
        <w:t>特定</w:t>
      </w:r>
      <w:r>
        <w:rPr>
          <w:rFonts w:hint="eastAsia" w:ascii="Times New Roman" w:hAnsi="Times New Roman"/>
          <w:lang w:val="en-US" w:eastAsia="zh-CN"/>
        </w:rPr>
        <w:t>基金。</w:t>
      </w:r>
      <w:r>
        <w:rPr>
          <w:rFonts w:hint="eastAsia"/>
          <w:lang w:val="en-US" w:eastAsia="zh-CN"/>
        </w:rPr>
        <w:t>特定</w:t>
      </w:r>
      <w:r>
        <w:rPr>
          <w:rFonts w:hint="eastAsia" w:ascii="Times New Roman" w:hAnsi="Times New Roman"/>
          <w:lang w:val="en-US" w:eastAsia="zh-CN"/>
        </w:rPr>
        <w:t>基金未上市的，做市商可以</w:t>
      </w:r>
      <w:r>
        <w:rPr>
          <w:rFonts w:hint="eastAsia"/>
          <w:lang w:val="en-US" w:eastAsia="zh-CN"/>
        </w:rPr>
        <w:t>在备案特定基金产品前</w:t>
      </w:r>
      <w:r>
        <w:rPr>
          <w:rFonts w:hint="eastAsia" w:ascii="Times New Roman" w:hAnsi="Times New Roman"/>
          <w:lang w:val="en-US" w:eastAsia="zh-CN"/>
        </w:rPr>
        <w:t>通过</w:t>
      </w:r>
      <w:r>
        <w:rPr>
          <w:rFonts w:hint="eastAsia"/>
          <w:lang w:val="en-US" w:eastAsia="zh-CN"/>
        </w:rPr>
        <w:t>专用账户</w:t>
      </w:r>
      <w:r>
        <w:rPr>
          <w:rFonts w:hint="eastAsia" w:ascii="Times New Roman" w:hAnsi="Times New Roman"/>
          <w:lang w:val="en-US" w:eastAsia="zh-CN"/>
        </w:rPr>
        <w:t>认购</w:t>
      </w:r>
      <w:r>
        <w:rPr>
          <w:rFonts w:hint="eastAsia"/>
          <w:lang w:val="en-US" w:eastAsia="zh-CN"/>
        </w:rPr>
        <w:t>特定</w:t>
      </w:r>
      <w:r>
        <w:rPr>
          <w:rFonts w:hint="eastAsia" w:ascii="Times New Roman" w:hAnsi="Times New Roman"/>
          <w:lang w:val="en-US" w:eastAsia="zh-CN"/>
        </w:rPr>
        <w:t>基金。</w:t>
      </w:r>
      <w:r>
        <w:rPr>
          <w:rFonts w:hint="eastAsia" w:ascii="仿宋_GB2312" w:eastAsia="仿宋_GB2312"/>
          <w:sz w:val="30"/>
          <w:szCs w:val="30"/>
        </w:rPr>
        <w:t>做市服务期间内，</w:t>
      </w:r>
      <w:r>
        <w:rPr>
          <w:rFonts w:hint="eastAsia" w:ascii="仿宋_GB2312"/>
          <w:sz w:val="30"/>
          <w:szCs w:val="30"/>
          <w:lang w:val="en-US" w:eastAsia="zh-CN"/>
        </w:rPr>
        <w:t>为促进基金合理定价或管理</w:t>
      </w:r>
      <w:r>
        <w:rPr>
          <w:rFonts w:hint="eastAsia" w:ascii="仿宋_GB2312" w:eastAsia="仿宋_GB2312"/>
          <w:sz w:val="30"/>
          <w:szCs w:val="30"/>
        </w:rPr>
        <w:t>做市库存，做市商可以通过</w:t>
      </w:r>
      <w:r>
        <w:rPr>
          <w:rFonts w:hint="eastAsia"/>
          <w:lang w:val="en-US" w:eastAsia="zh-CN"/>
        </w:rPr>
        <w:t>专用账户</w:t>
      </w:r>
      <w:r>
        <w:rPr>
          <w:rFonts w:hint="eastAsia" w:ascii="仿宋_GB2312" w:eastAsia="仿宋_GB2312"/>
          <w:sz w:val="30"/>
          <w:szCs w:val="30"/>
          <w:highlight w:val="none"/>
        </w:rPr>
        <w:t>参与</w:t>
      </w:r>
      <w:r>
        <w:rPr>
          <w:rFonts w:hint="eastAsia" w:ascii="仿宋_GB2312"/>
          <w:sz w:val="30"/>
          <w:szCs w:val="30"/>
          <w:highlight w:val="none"/>
          <w:lang w:val="en-US" w:eastAsia="zh-CN"/>
        </w:rPr>
        <w:t>基金申购与赎回。</w:t>
      </w:r>
    </w:p>
    <w:p>
      <w:pPr>
        <w:rPr>
          <w:rFonts w:hint="eastAsia"/>
        </w:rPr>
      </w:pPr>
      <w:r>
        <w:rPr>
          <w:rFonts w:hint="eastAsia"/>
        </w:rPr>
        <w:t>做市商不得</w:t>
      </w:r>
      <w:r>
        <w:rPr>
          <w:rFonts w:hint="eastAsia"/>
          <w:lang w:val="en-US" w:eastAsia="zh-CN"/>
        </w:rPr>
        <w:t>使</w:t>
      </w:r>
      <w:r>
        <w:rPr>
          <w:rFonts w:hint="eastAsia"/>
        </w:rPr>
        <w:t>用专用账户开展</w:t>
      </w:r>
      <w:r>
        <w:rPr>
          <w:rFonts w:hint="eastAsia"/>
          <w:lang w:val="en-US" w:eastAsia="zh-CN"/>
        </w:rPr>
        <w:t>自营等</w:t>
      </w:r>
      <w:r>
        <w:rPr>
          <w:rFonts w:hint="eastAsia"/>
        </w:rPr>
        <w:t>做市业务以外的其他业务，中国证监会及本所另有规定的除外。</w:t>
      </w:r>
    </w:p>
    <w:p>
      <w:pPr>
        <w:pStyle w:val="5"/>
        <w:numPr>
          <w:ilvl w:val="0"/>
          <w:numId w:val="12"/>
        </w:numPr>
        <w:outlineLvl w:val="1"/>
        <w:rPr>
          <w:rFonts w:hint="eastAsia" w:ascii="Arial" w:hAnsi="Arial"/>
          <w:lang w:val="en-US" w:eastAsia="zh-CN"/>
        </w:rPr>
      </w:pPr>
      <w:bookmarkStart w:id="2199" w:name="_Toc946018467"/>
      <w:bookmarkStart w:id="2200" w:name="_Toc4028"/>
      <w:bookmarkStart w:id="2201" w:name="_Toc899293297"/>
      <w:bookmarkStart w:id="2202" w:name="_Toc1184020032"/>
      <w:bookmarkStart w:id="2203" w:name="_Toc9970"/>
      <w:bookmarkStart w:id="2204" w:name="_Toc1783286716"/>
      <w:bookmarkStart w:id="2205" w:name="_Toc1902266541"/>
      <w:bookmarkStart w:id="2206" w:name="_Toc754953255"/>
      <w:bookmarkStart w:id="2207" w:name="_Toc27193"/>
      <w:bookmarkStart w:id="2208" w:name="_Toc14483"/>
      <w:bookmarkStart w:id="2209" w:name="_Toc1370"/>
      <w:bookmarkStart w:id="2210" w:name="_Toc1768313700"/>
      <w:bookmarkStart w:id="2211" w:name="_Toc2906"/>
      <w:bookmarkStart w:id="2212" w:name="_Toc689489479"/>
      <w:bookmarkStart w:id="2213" w:name="_Toc28296"/>
      <w:bookmarkStart w:id="2214" w:name="_Toc1475857170"/>
      <w:bookmarkStart w:id="2215" w:name="_Toc19278"/>
      <w:bookmarkStart w:id="2216" w:name="_Toc111832973"/>
      <w:bookmarkStart w:id="2217" w:name="_Toc1156608161"/>
      <w:bookmarkStart w:id="2218" w:name="_Toc781951972"/>
      <w:bookmarkStart w:id="2219" w:name="_Toc330884475"/>
      <w:bookmarkStart w:id="2220" w:name="_Toc13803"/>
      <w:bookmarkStart w:id="2221" w:name="_Toc1931529116"/>
      <w:bookmarkStart w:id="2222" w:name="_Toc814715699"/>
      <w:bookmarkStart w:id="2223" w:name="_Toc21303"/>
      <w:bookmarkStart w:id="2224" w:name="_Toc418362119"/>
      <w:bookmarkStart w:id="2225" w:name="_Toc1677088903"/>
      <w:bookmarkStart w:id="2226" w:name="_Toc1597979417"/>
      <w:bookmarkStart w:id="2227" w:name="_Toc25289"/>
      <w:bookmarkStart w:id="2228" w:name="_Toc631778426"/>
      <w:bookmarkStart w:id="2229" w:name="_Toc2083991197"/>
      <w:bookmarkStart w:id="2230" w:name="_Toc1239139093"/>
      <w:bookmarkStart w:id="2231" w:name="_Toc26937"/>
      <w:bookmarkStart w:id="2232" w:name="_Toc1873101053"/>
      <w:bookmarkStart w:id="2233" w:name="_Toc71256331"/>
      <w:bookmarkStart w:id="2234" w:name="_Toc245275725"/>
      <w:bookmarkStart w:id="2235" w:name="_Toc1902268126"/>
      <w:bookmarkStart w:id="2236" w:name="_Toc193170573"/>
      <w:bookmarkStart w:id="2237" w:name="_Toc48253265"/>
      <w:bookmarkStart w:id="2238" w:name="_Toc4036"/>
      <w:bookmarkStart w:id="2239" w:name="_Toc4975"/>
      <w:bookmarkStart w:id="2240" w:name="_Toc651296515"/>
      <w:bookmarkStart w:id="2241" w:name="_Toc1045587691"/>
      <w:bookmarkStart w:id="2242" w:name="_Toc730058259"/>
      <w:bookmarkStart w:id="2243" w:name="_Toc23217"/>
      <w:bookmarkStart w:id="2244" w:name="_Toc649467798"/>
      <w:bookmarkStart w:id="2245" w:name="_Toc31809"/>
      <w:bookmarkStart w:id="2246" w:name="_Toc1469000869"/>
      <w:bookmarkStart w:id="2247" w:name="_Toc19971"/>
      <w:bookmarkStart w:id="2248" w:name="_Toc9451"/>
      <w:bookmarkStart w:id="2249" w:name="_Toc22079"/>
      <w:bookmarkStart w:id="2250" w:name="_Toc21244"/>
      <w:bookmarkStart w:id="2251" w:name="_Toc2021730197"/>
      <w:bookmarkStart w:id="2252" w:name="_Toc573160725"/>
      <w:bookmarkStart w:id="2253" w:name="_Toc702683727"/>
      <w:bookmarkStart w:id="2254" w:name="_Toc1867426644"/>
      <w:bookmarkStart w:id="2255" w:name="_Toc1187061841"/>
      <w:bookmarkStart w:id="2256" w:name="_Toc399524176"/>
      <w:bookmarkStart w:id="2257" w:name="_Toc209768397"/>
      <w:bookmarkStart w:id="2258" w:name="_Toc2412"/>
      <w:bookmarkStart w:id="2259" w:name="_Toc1659735820"/>
      <w:bookmarkStart w:id="2260" w:name="_Toc2103263902"/>
      <w:bookmarkStart w:id="2261" w:name="_Toc568122203"/>
      <w:bookmarkStart w:id="2262" w:name="_Toc7839"/>
      <w:bookmarkStart w:id="2263" w:name="_Toc1553"/>
      <w:bookmarkStart w:id="2264" w:name="_Toc548104989"/>
      <w:bookmarkStart w:id="2265" w:name="_Toc9444"/>
      <w:bookmarkStart w:id="2266" w:name="_Toc21327166"/>
      <w:bookmarkStart w:id="2267" w:name="_Toc741091706"/>
      <w:bookmarkStart w:id="2268" w:name="_Toc1039277698"/>
      <w:bookmarkStart w:id="2269" w:name="_Toc1978389064"/>
      <w:bookmarkStart w:id="2270" w:name="_Toc409225005"/>
      <w:bookmarkStart w:id="2271" w:name="_Toc11243"/>
      <w:bookmarkStart w:id="2272" w:name="_Toc229841497"/>
      <w:bookmarkStart w:id="2273" w:name="_Toc28281"/>
      <w:bookmarkStart w:id="2274" w:name="_Toc125355959"/>
      <w:bookmarkStart w:id="2275" w:name="_Toc1063323882"/>
      <w:bookmarkStart w:id="2276" w:name="_Toc30431"/>
      <w:bookmarkStart w:id="2277" w:name="_Toc14656"/>
      <w:bookmarkStart w:id="2278" w:name="_Toc387371953"/>
      <w:bookmarkStart w:id="2279" w:name="_Toc1680358205"/>
      <w:bookmarkStart w:id="2280" w:name="_Toc12647"/>
      <w:bookmarkStart w:id="2281" w:name="_Toc17634"/>
      <w:bookmarkStart w:id="2282" w:name="_Toc32623"/>
      <w:bookmarkStart w:id="2283" w:name="_Toc17737"/>
      <w:bookmarkStart w:id="2284" w:name="_Toc1278390568"/>
      <w:bookmarkStart w:id="2285" w:name="_Toc5091"/>
      <w:bookmarkStart w:id="2286" w:name="_Toc24014"/>
      <w:bookmarkStart w:id="2287" w:name="_Toc1853594268"/>
      <w:bookmarkStart w:id="2288" w:name="_Toc1835924455"/>
      <w:bookmarkStart w:id="2289" w:name="_Toc30588"/>
      <w:r>
        <w:rPr>
          <w:rFonts w:hint="eastAsia" w:ascii="Arial" w:hAnsi="Arial"/>
          <w:lang w:val="en-US" w:eastAsia="zh-CN"/>
        </w:rPr>
        <w:t>做市专用账户业务办理</w:t>
      </w:r>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p>
    <w:p>
      <w:pPr>
        <w:bidi w:val="0"/>
        <w:rPr>
          <w:rFonts w:hint="default" w:ascii="Times New Roman" w:hAnsi="Times New Roman"/>
          <w:lang w:val="en-US" w:eastAsia="zh-CN"/>
        </w:rPr>
      </w:pPr>
      <w:r>
        <w:rPr>
          <w:rFonts w:hint="eastAsia"/>
          <w:lang w:val="en-US" w:eastAsia="zh-CN"/>
        </w:rPr>
        <w:t>做市商新增做市</w:t>
      </w:r>
      <w:r>
        <w:rPr>
          <w:rFonts w:hint="eastAsia" w:ascii="Times New Roman" w:hAnsi="Times New Roman"/>
          <w:lang w:val="en-US" w:eastAsia="zh-CN"/>
        </w:rPr>
        <w:t>专用账户</w:t>
      </w:r>
      <w:r>
        <w:rPr>
          <w:rFonts w:hint="eastAsia"/>
          <w:lang w:val="en-US" w:eastAsia="zh-CN"/>
        </w:rPr>
        <w:t>的</w:t>
      </w:r>
      <w:r>
        <w:rPr>
          <w:rFonts w:hint="eastAsia" w:ascii="Times New Roman" w:hAnsi="Times New Roman"/>
          <w:lang w:val="en-US" w:eastAsia="zh-CN"/>
        </w:rPr>
        <w:t>，应当提前5个交易日向本所提交</w:t>
      </w:r>
      <w:r>
        <w:rPr>
          <w:rFonts w:hint="eastAsia"/>
          <w:lang w:val="en-US" w:eastAsia="zh-CN"/>
        </w:rPr>
        <w:t>《基金</w:t>
      </w:r>
      <w:r>
        <w:rPr>
          <w:rFonts w:hint="default"/>
          <w:lang w:val="en-US" w:eastAsia="zh-CN"/>
        </w:rPr>
        <w:t>做市业务</w:t>
      </w:r>
      <w:r>
        <w:rPr>
          <w:rFonts w:hint="eastAsia"/>
          <w:lang w:val="en-US" w:eastAsia="zh-CN"/>
        </w:rPr>
        <w:t>新增</w:t>
      </w:r>
      <w:r>
        <w:rPr>
          <w:rFonts w:hint="default"/>
          <w:lang w:val="en-US" w:eastAsia="zh-CN"/>
        </w:rPr>
        <w:t>专用账户报备表</w:t>
      </w:r>
      <w:r>
        <w:rPr>
          <w:rFonts w:hint="eastAsia"/>
          <w:lang w:val="en-US" w:eastAsia="zh-CN"/>
        </w:rPr>
        <w:t>》</w:t>
      </w:r>
      <w:r>
        <w:rPr>
          <w:rFonts w:hint="default"/>
          <w:lang w:val="en-US" w:eastAsia="zh-CN"/>
        </w:rPr>
        <w:t>（</w:t>
      </w:r>
      <w:r>
        <w:rPr>
          <w:rFonts w:hint="eastAsia"/>
          <w:lang w:val="en-US" w:eastAsia="zh-CN"/>
        </w:rPr>
        <w:fldChar w:fldCharType="begin"/>
      </w:r>
      <w:r>
        <w:rPr>
          <w:rFonts w:hint="eastAsia"/>
          <w:lang w:val="en-US" w:eastAsia="zh-CN"/>
        </w:rPr>
        <w:instrText xml:space="preserve"> HYPERLINK \l "_附件8：基金做市业务新增专用账户报备表" </w:instrText>
      </w:r>
      <w:r>
        <w:rPr>
          <w:rFonts w:hint="eastAsia"/>
          <w:lang w:val="en-US" w:eastAsia="zh-CN"/>
        </w:rPr>
        <w:fldChar w:fldCharType="separate"/>
      </w:r>
      <w:r>
        <w:rPr>
          <w:rStyle w:val="17"/>
          <w:rFonts w:hint="eastAsia"/>
          <w:lang w:val="en-US" w:eastAsia="zh-CN"/>
        </w:rPr>
        <w:t>附件8</w:t>
      </w:r>
      <w:r>
        <w:rPr>
          <w:rFonts w:hint="eastAsia"/>
          <w:lang w:val="en-US" w:eastAsia="zh-CN"/>
        </w:rPr>
        <w:fldChar w:fldCharType="end"/>
      </w:r>
      <w:r>
        <w:rPr>
          <w:rFonts w:hint="default"/>
          <w:lang w:val="en-US" w:eastAsia="zh-CN"/>
        </w:rPr>
        <w:t>）</w:t>
      </w:r>
      <w:r>
        <w:rPr>
          <w:rFonts w:hint="eastAsia" w:ascii="Times New Roman" w:hAnsi="Times New Roman"/>
          <w:lang w:val="en-US" w:eastAsia="zh-CN"/>
        </w:rPr>
        <w:t>，</w:t>
      </w:r>
      <w:r>
        <w:rPr>
          <w:rFonts w:hint="eastAsia"/>
          <w:lang w:val="en-US" w:eastAsia="zh-CN"/>
        </w:rPr>
        <w:t>经本所确认后生效</w:t>
      </w:r>
      <w:r>
        <w:rPr>
          <w:rFonts w:hint="eastAsia" w:ascii="Times New Roman" w:hAnsi="Times New Roman"/>
          <w:lang w:val="en-US" w:eastAsia="zh-CN"/>
        </w:rPr>
        <w:t>。</w:t>
      </w:r>
    </w:p>
    <w:p>
      <w:pPr>
        <w:bidi w:val="0"/>
        <w:rPr>
          <w:rFonts w:hint="eastAsia" w:ascii="Times New Roman" w:hAnsi="Times New Roman"/>
          <w:lang w:val="en-US" w:eastAsia="zh-CN"/>
        </w:rPr>
      </w:pPr>
      <w:r>
        <w:rPr>
          <w:rFonts w:hint="eastAsia" w:ascii="Times New Roman" w:hAnsi="Times New Roman"/>
          <w:lang w:val="en-US" w:eastAsia="zh-CN"/>
        </w:rPr>
        <w:t>做市商变更做市专用账户的，应当提前5个交易日向本所提交</w:t>
      </w:r>
      <w:r>
        <w:rPr>
          <w:rFonts w:hint="eastAsia"/>
          <w:lang w:val="en-US" w:eastAsia="zh-CN"/>
        </w:rPr>
        <w:t>《基金</w:t>
      </w:r>
      <w:r>
        <w:rPr>
          <w:rFonts w:hint="default"/>
          <w:lang w:val="en-US" w:eastAsia="zh-CN"/>
        </w:rPr>
        <w:t>做市业务</w:t>
      </w:r>
      <w:r>
        <w:rPr>
          <w:rFonts w:hint="eastAsia"/>
          <w:lang w:val="en-US" w:eastAsia="zh-CN"/>
        </w:rPr>
        <w:t>变更</w:t>
      </w:r>
      <w:r>
        <w:rPr>
          <w:rFonts w:hint="default"/>
          <w:lang w:val="en-US" w:eastAsia="zh-CN"/>
        </w:rPr>
        <w:t>专用账户报备表</w:t>
      </w:r>
      <w:r>
        <w:rPr>
          <w:rFonts w:hint="eastAsia"/>
          <w:lang w:val="en-US" w:eastAsia="zh-CN"/>
        </w:rPr>
        <w:t>》</w:t>
      </w:r>
      <w:r>
        <w:rPr>
          <w:rFonts w:hint="eastAsia" w:ascii="Times New Roman" w:hAnsi="Times New Roman"/>
          <w:lang w:val="en-US" w:eastAsia="zh-CN"/>
        </w:rPr>
        <w:t>（</w:t>
      </w:r>
      <w:r>
        <w:rPr>
          <w:rFonts w:hint="eastAsia"/>
          <w:lang w:val="en-US" w:eastAsia="zh-CN"/>
        </w:rPr>
        <w:fldChar w:fldCharType="begin"/>
      </w:r>
      <w:r>
        <w:rPr>
          <w:rFonts w:hint="eastAsia"/>
          <w:lang w:val="en-US" w:eastAsia="zh-CN"/>
        </w:rPr>
        <w:instrText xml:space="preserve"> HYPERLINK \l "_附件11：上市基金做市交易业务做市专用账户变更申请表" </w:instrText>
      </w:r>
      <w:r>
        <w:rPr>
          <w:rFonts w:hint="eastAsia"/>
          <w:lang w:val="en-US" w:eastAsia="zh-CN"/>
        </w:rPr>
        <w:fldChar w:fldCharType="separate"/>
      </w:r>
      <w:r>
        <w:rPr>
          <w:rStyle w:val="16"/>
          <w:rFonts w:hint="eastAsia"/>
          <w:lang w:val="en-US" w:eastAsia="zh-CN"/>
        </w:rPr>
        <w:t>附件11</w:t>
      </w:r>
      <w:r>
        <w:rPr>
          <w:rFonts w:hint="eastAsia"/>
          <w:lang w:val="en-US" w:eastAsia="zh-CN"/>
        </w:rPr>
        <w:fldChar w:fldCharType="end"/>
      </w:r>
      <w:r>
        <w:rPr>
          <w:rFonts w:hint="eastAsia" w:ascii="Times New Roman" w:hAnsi="Times New Roman"/>
          <w:lang w:val="en-US" w:eastAsia="zh-CN"/>
        </w:rPr>
        <w:t>），</w:t>
      </w:r>
      <w:r>
        <w:rPr>
          <w:rFonts w:hint="eastAsia"/>
          <w:lang w:val="en-US" w:eastAsia="zh-CN"/>
        </w:rPr>
        <w:t>经本所确认后生效</w:t>
      </w:r>
      <w:r>
        <w:rPr>
          <w:rFonts w:hint="eastAsia" w:ascii="Times New Roman" w:hAnsi="Times New Roman"/>
          <w:lang w:val="en-US" w:eastAsia="zh-CN"/>
        </w:rPr>
        <w:t>。</w:t>
      </w:r>
    </w:p>
    <w:p>
      <w:pPr>
        <w:pStyle w:val="4"/>
        <w:numPr>
          <w:ilvl w:val="0"/>
          <w:numId w:val="9"/>
        </w:numPr>
        <w:outlineLvl w:val="1"/>
        <w:rPr>
          <w:rFonts w:hint="eastAsia" w:ascii="宋体" w:hAnsi="宋体"/>
          <w:lang w:val="en-US" w:eastAsia="zh-CN"/>
        </w:rPr>
      </w:pPr>
      <w:bookmarkStart w:id="2290" w:name="_Toc30337"/>
      <w:bookmarkStart w:id="2291" w:name="_Toc11580"/>
      <w:bookmarkStart w:id="2292" w:name="_Toc1140855014"/>
      <w:bookmarkStart w:id="2293" w:name="_Toc4704"/>
      <w:bookmarkStart w:id="2294" w:name="_Toc528586086"/>
      <w:bookmarkStart w:id="2295" w:name="_Toc13663"/>
      <w:bookmarkStart w:id="2296" w:name="_Toc21800"/>
      <w:bookmarkStart w:id="2297" w:name="_Toc2093386932"/>
      <w:bookmarkStart w:id="2298" w:name="_Toc1246616398"/>
      <w:bookmarkStart w:id="2299" w:name="_Toc176145206"/>
      <w:bookmarkStart w:id="2300" w:name="_Toc992824836"/>
      <w:bookmarkStart w:id="2301" w:name="_Toc616378846"/>
      <w:bookmarkStart w:id="2302" w:name="_Toc1768945510"/>
      <w:bookmarkStart w:id="2303" w:name="_Toc1770029794"/>
      <w:bookmarkStart w:id="2304" w:name="_Toc1613"/>
      <w:bookmarkStart w:id="2305" w:name="_Toc1418058280"/>
      <w:bookmarkStart w:id="2306" w:name="_Toc7955"/>
      <w:bookmarkStart w:id="2307" w:name="_Toc19789"/>
      <w:bookmarkStart w:id="2308" w:name="_Toc2025599371"/>
      <w:bookmarkStart w:id="2309" w:name="_Toc10005"/>
      <w:bookmarkStart w:id="2310" w:name="_Toc26094"/>
      <w:bookmarkStart w:id="2311" w:name="_Toc28352"/>
      <w:bookmarkStart w:id="2312" w:name="_Toc5399"/>
      <w:bookmarkStart w:id="2313" w:name="_Toc427914341"/>
      <w:bookmarkStart w:id="2314" w:name="_Toc29988"/>
      <w:bookmarkStart w:id="2315" w:name="_Toc366104803"/>
      <w:bookmarkStart w:id="2316" w:name="_Toc1295333340"/>
      <w:bookmarkStart w:id="2317" w:name="_Toc550673755"/>
      <w:bookmarkStart w:id="2318" w:name="_Toc809572137"/>
      <w:bookmarkStart w:id="2319" w:name="_Toc26810"/>
      <w:bookmarkStart w:id="2320" w:name="_Toc14087"/>
      <w:bookmarkStart w:id="2321" w:name="_Toc1537480014"/>
      <w:bookmarkStart w:id="2322" w:name="_Toc222909738"/>
      <w:bookmarkStart w:id="2323" w:name="_Toc1648148280"/>
      <w:bookmarkStart w:id="2324" w:name="_Toc1515083702"/>
      <w:bookmarkStart w:id="2325" w:name="_Toc10382"/>
      <w:bookmarkStart w:id="2326" w:name="_Toc24539"/>
      <w:bookmarkStart w:id="2327" w:name="_Toc1975571294"/>
      <w:bookmarkStart w:id="2328" w:name="_Toc13410"/>
      <w:bookmarkStart w:id="2329" w:name="_Toc717571259"/>
      <w:bookmarkStart w:id="2330" w:name="_Toc1456763738"/>
      <w:bookmarkStart w:id="2331" w:name="_Toc432535093"/>
      <w:bookmarkStart w:id="2332" w:name="_Toc1295692147"/>
      <w:bookmarkStart w:id="2333" w:name="_Toc1514835857"/>
      <w:bookmarkStart w:id="2334" w:name="_Toc2003"/>
      <w:bookmarkStart w:id="2335" w:name="_Toc8312"/>
      <w:bookmarkStart w:id="2336" w:name="_Toc15017"/>
      <w:bookmarkStart w:id="2337" w:name="_Toc11742"/>
      <w:bookmarkStart w:id="2338" w:name="_Toc1910936128"/>
      <w:bookmarkStart w:id="2339" w:name="_Toc1934"/>
      <w:bookmarkStart w:id="2340" w:name="_Toc1327991482"/>
      <w:bookmarkStart w:id="2341" w:name="_Toc1963393560"/>
      <w:bookmarkStart w:id="2342" w:name="_Toc10595"/>
      <w:bookmarkStart w:id="2343" w:name="_Toc30853"/>
      <w:bookmarkStart w:id="2344" w:name="_Toc7119"/>
      <w:bookmarkStart w:id="2345" w:name="_Toc1733158145"/>
      <w:bookmarkStart w:id="2346" w:name="_Toc22010"/>
      <w:bookmarkStart w:id="2347" w:name="_Toc571019821"/>
      <w:bookmarkStart w:id="2348" w:name="_Toc17398"/>
      <w:bookmarkStart w:id="2349" w:name="_Toc32364"/>
      <w:bookmarkStart w:id="2350" w:name="_Toc2169"/>
      <w:bookmarkStart w:id="2351" w:name="_Toc23230"/>
      <w:bookmarkStart w:id="2352" w:name="_Toc1340209242"/>
      <w:bookmarkStart w:id="2353" w:name="_Toc1165970309"/>
      <w:bookmarkStart w:id="2354" w:name="_Toc20653"/>
      <w:bookmarkStart w:id="2355" w:name="_Toc336388141"/>
      <w:bookmarkStart w:id="2356" w:name="_Toc2792"/>
      <w:bookmarkStart w:id="2357" w:name="_Toc1602021341"/>
      <w:bookmarkStart w:id="2358" w:name="_Toc2073058087"/>
      <w:bookmarkStart w:id="2359" w:name="_Toc25441"/>
      <w:bookmarkStart w:id="2360" w:name="_Toc1814357411"/>
      <w:bookmarkStart w:id="2361" w:name="_Toc1110325846"/>
      <w:bookmarkStart w:id="2362" w:name="_Toc1556783652"/>
      <w:bookmarkStart w:id="2363" w:name="_Toc32186"/>
      <w:bookmarkStart w:id="2364" w:name="_Toc1443188140"/>
      <w:bookmarkStart w:id="2365" w:name="_Toc181765409"/>
      <w:bookmarkStart w:id="2366" w:name="_Toc4929"/>
      <w:bookmarkStart w:id="2367" w:name="_Toc28446"/>
      <w:bookmarkStart w:id="2368" w:name="_Toc1337275089"/>
      <w:bookmarkStart w:id="2369" w:name="_Toc1770442773"/>
      <w:bookmarkStart w:id="2370" w:name="_Toc1241204722"/>
      <w:bookmarkStart w:id="2371" w:name="_Toc1391289936"/>
      <w:bookmarkStart w:id="2372" w:name="_Toc825281057"/>
      <w:bookmarkStart w:id="2373" w:name="_Toc1961078894"/>
      <w:bookmarkStart w:id="2374" w:name="_Toc1831340793"/>
      <w:bookmarkStart w:id="2375" w:name="_Toc1847044560"/>
      <w:bookmarkStart w:id="2376" w:name="_Toc11186"/>
      <w:bookmarkStart w:id="2377" w:name="_Toc1022165067"/>
      <w:bookmarkStart w:id="2378" w:name="_Toc2061811092"/>
      <w:bookmarkStart w:id="2379" w:name="_Toc1804701698"/>
      <w:bookmarkStart w:id="2380" w:name="_Toc1655769235"/>
      <w:bookmarkStart w:id="2381" w:name="_Toc123150142"/>
      <w:bookmarkStart w:id="2382" w:name="_Toc91389283"/>
      <w:bookmarkStart w:id="2383" w:name="_Toc25118"/>
      <w:bookmarkStart w:id="2384" w:name="_Toc333639236"/>
      <w:bookmarkStart w:id="2385" w:name="_Toc24223"/>
      <w:r>
        <w:rPr>
          <w:rFonts w:hint="eastAsia" w:ascii="宋体" w:hAnsi="宋体"/>
          <w:lang w:val="en-US" w:eastAsia="zh-CN"/>
        </w:rPr>
        <w:t>做市人员信息管理</w:t>
      </w:r>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p>
    <w:p>
      <w:pPr>
        <w:rPr>
          <w:rFonts w:hint="eastAsia"/>
          <w:lang w:val="en-US" w:eastAsia="zh-CN"/>
        </w:rPr>
      </w:pPr>
      <w:r>
        <w:rPr>
          <w:rFonts w:hint="eastAsia"/>
          <w:lang w:val="en-US" w:eastAsia="zh-CN"/>
        </w:rPr>
        <w:t>做市商应当通过本所业务报备基金做市人员信息，填报《做市交易业务人员情况表》（</w:t>
      </w:r>
      <w:r>
        <w:rPr>
          <w:rFonts w:hint="eastAsia"/>
          <w:lang w:val="en-US" w:eastAsia="zh-CN"/>
        </w:rPr>
        <w:fldChar w:fldCharType="begin"/>
      </w:r>
      <w:r>
        <w:rPr>
          <w:rFonts w:hint="eastAsia"/>
          <w:lang w:val="en-US" w:eastAsia="zh-CN"/>
        </w:rPr>
        <w:instrText xml:space="preserve"> HYPERLINK \l "_附件4：基金做市业务人员情况表" </w:instrText>
      </w:r>
      <w:r>
        <w:rPr>
          <w:rFonts w:hint="eastAsia"/>
          <w:lang w:val="en-US" w:eastAsia="zh-CN"/>
        </w:rPr>
        <w:fldChar w:fldCharType="separate"/>
      </w:r>
      <w:r>
        <w:rPr>
          <w:rStyle w:val="17"/>
          <w:rFonts w:hint="eastAsia"/>
          <w:lang w:val="en-US" w:eastAsia="zh-CN"/>
        </w:rPr>
        <w:t>附件4</w:t>
      </w:r>
      <w:r>
        <w:rPr>
          <w:rFonts w:hint="eastAsia"/>
          <w:lang w:val="en-US" w:eastAsia="zh-CN"/>
        </w:rPr>
        <w:fldChar w:fldCharType="end"/>
      </w:r>
      <w:r>
        <w:rPr>
          <w:rFonts w:hint="eastAsia"/>
          <w:lang w:val="en-US" w:eastAsia="zh-CN"/>
        </w:rPr>
        <w:t>）。如基金做市业务由不同部门或团队负责，做市人员信息应按不同部门或团队分别填报。</w:t>
      </w:r>
    </w:p>
    <w:p>
      <w:pPr>
        <w:rPr>
          <w:rFonts w:hint="eastAsia"/>
          <w:lang w:val="en-US" w:eastAsia="zh-CN"/>
        </w:rPr>
      </w:pPr>
      <w:r>
        <w:rPr>
          <w:rFonts w:hint="eastAsia"/>
          <w:lang w:val="en-US" w:eastAsia="zh-CN"/>
        </w:rPr>
        <w:t>做市人员发生调整的，做市商应当自变动之日起5个交易日内完成更新备案。</w:t>
      </w:r>
    </w:p>
    <w:p>
      <w:pPr>
        <w:pStyle w:val="4"/>
        <w:numPr>
          <w:ilvl w:val="0"/>
          <w:numId w:val="9"/>
        </w:numPr>
        <w:outlineLvl w:val="1"/>
        <w:rPr>
          <w:rFonts w:hint="eastAsia"/>
          <w:lang w:val="en-US" w:eastAsia="zh-CN"/>
        </w:rPr>
      </w:pPr>
      <w:bookmarkStart w:id="2386" w:name="_Toc528871776"/>
      <w:bookmarkStart w:id="2387" w:name="_Toc15885"/>
      <w:bookmarkStart w:id="2388" w:name="_Toc13869"/>
      <w:bookmarkStart w:id="2389" w:name="_Toc12145"/>
      <w:bookmarkStart w:id="2390" w:name="_Toc5941"/>
      <w:bookmarkStart w:id="2391" w:name="_Toc1232486198"/>
      <w:bookmarkStart w:id="2392" w:name="_Toc22712101"/>
      <w:bookmarkStart w:id="2393" w:name="_Toc1298177035"/>
      <w:bookmarkStart w:id="2394" w:name="_Toc14613"/>
      <w:bookmarkStart w:id="2395" w:name="_Toc298272979"/>
      <w:bookmarkStart w:id="2396" w:name="_Toc11608"/>
      <w:bookmarkStart w:id="2397" w:name="_Toc1401802535"/>
      <w:bookmarkStart w:id="2398" w:name="_Toc28524"/>
      <w:bookmarkStart w:id="2399" w:name="_Toc755294703"/>
      <w:bookmarkStart w:id="2400" w:name="_Toc2088240558"/>
      <w:bookmarkStart w:id="2401" w:name="_Toc459081462"/>
      <w:bookmarkStart w:id="2402" w:name="_Toc19430"/>
      <w:bookmarkStart w:id="2403" w:name="_Toc1112579281"/>
      <w:bookmarkStart w:id="2404" w:name="_Toc12864"/>
      <w:bookmarkStart w:id="2405" w:name="_Toc22944"/>
      <w:bookmarkStart w:id="2406" w:name="_Toc21101"/>
      <w:bookmarkStart w:id="2407" w:name="_Toc1616219882"/>
      <w:bookmarkStart w:id="2408" w:name="_Toc1031341054"/>
      <w:bookmarkStart w:id="2409" w:name="_Toc6121"/>
      <w:bookmarkStart w:id="2410" w:name="_Toc1498526883"/>
      <w:bookmarkStart w:id="2411" w:name="_Toc5227"/>
      <w:bookmarkStart w:id="2412" w:name="_Toc1240011676"/>
      <w:bookmarkStart w:id="2413" w:name="_Toc10743"/>
      <w:bookmarkStart w:id="2414" w:name="_Toc2037"/>
      <w:bookmarkStart w:id="2415" w:name="_Toc16047"/>
      <w:bookmarkStart w:id="2416" w:name="_Toc271615696"/>
      <w:bookmarkStart w:id="2417" w:name="_Toc16290"/>
      <w:bookmarkStart w:id="2418" w:name="_Toc21887"/>
      <w:bookmarkStart w:id="2419" w:name="_Toc582775366"/>
      <w:bookmarkStart w:id="2420" w:name="_Toc1062895252"/>
      <w:bookmarkStart w:id="2421" w:name="_Toc31139"/>
      <w:bookmarkStart w:id="2422" w:name="_Toc562408058"/>
      <w:bookmarkStart w:id="2423" w:name="_Toc1608005816"/>
      <w:bookmarkStart w:id="2424" w:name="_Toc2069567763"/>
      <w:bookmarkStart w:id="2425" w:name="_Toc1761084939"/>
      <w:bookmarkStart w:id="2426" w:name="_Toc14355"/>
      <w:bookmarkStart w:id="2427" w:name="_Toc273957302"/>
      <w:bookmarkStart w:id="2428" w:name="_Toc903577502"/>
      <w:bookmarkStart w:id="2429" w:name="_Toc8353"/>
      <w:bookmarkStart w:id="2430" w:name="_Toc720755107"/>
      <w:bookmarkStart w:id="2431" w:name="_Toc385162956"/>
      <w:bookmarkStart w:id="2432" w:name="_Toc22519167"/>
      <w:bookmarkStart w:id="2433" w:name="_Toc531997554"/>
      <w:bookmarkStart w:id="2434" w:name="_Toc1806588716"/>
      <w:bookmarkStart w:id="2435" w:name="_Toc1209483029"/>
      <w:bookmarkStart w:id="2436" w:name="_Toc19964"/>
      <w:bookmarkStart w:id="2437" w:name="_Toc6068"/>
      <w:bookmarkStart w:id="2438" w:name="_Toc1953983410"/>
      <w:bookmarkStart w:id="2439" w:name="_Toc49"/>
      <w:bookmarkStart w:id="2440" w:name="_Toc394837135"/>
      <w:bookmarkStart w:id="2441" w:name="_Toc1329577323"/>
      <w:bookmarkStart w:id="2442" w:name="_Toc15864"/>
      <w:bookmarkStart w:id="2443" w:name="_Toc367085119"/>
      <w:bookmarkStart w:id="2444" w:name="_Toc11996"/>
      <w:bookmarkStart w:id="2445" w:name="_Toc18151594"/>
      <w:bookmarkStart w:id="2446" w:name="_Toc2099472108"/>
      <w:bookmarkStart w:id="2447" w:name="_Toc29904"/>
      <w:bookmarkStart w:id="2448" w:name="_Toc190372506"/>
      <w:bookmarkStart w:id="2449" w:name="_Toc18589"/>
      <w:bookmarkStart w:id="2450" w:name="_Toc1182071991"/>
      <w:bookmarkStart w:id="2451" w:name="_Toc1666765362"/>
      <w:bookmarkStart w:id="2452" w:name="_Toc22988"/>
      <w:bookmarkStart w:id="2453" w:name="_Toc7384"/>
      <w:bookmarkStart w:id="2454" w:name="_Toc16612"/>
      <w:bookmarkStart w:id="2455" w:name="_Toc2049332673"/>
      <w:bookmarkStart w:id="2456" w:name="_Toc1420434819"/>
      <w:bookmarkStart w:id="2457" w:name="_Toc36579307"/>
      <w:bookmarkStart w:id="2458" w:name="_Toc1903354594"/>
      <w:bookmarkStart w:id="2459" w:name="_Toc27140"/>
      <w:bookmarkStart w:id="2460" w:name="_Toc2973"/>
      <w:bookmarkStart w:id="2461" w:name="_Toc32474"/>
      <w:bookmarkStart w:id="2462" w:name="_Toc18571321"/>
      <w:bookmarkStart w:id="2463" w:name="_Toc1947269514"/>
      <w:bookmarkStart w:id="2464" w:name="_Toc32403"/>
      <w:bookmarkStart w:id="2465" w:name="_Toc27276"/>
      <w:bookmarkStart w:id="2466" w:name="_Toc1757684533"/>
      <w:bookmarkStart w:id="2467" w:name="_Toc22662"/>
      <w:bookmarkStart w:id="2468" w:name="_Toc674704488"/>
      <w:bookmarkStart w:id="2469" w:name="_Toc1784702924"/>
      <w:bookmarkStart w:id="2470" w:name="_Toc1625715741"/>
      <w:bookmarkStart w:id="2471" w:name="_Toc1485562411"/>
      <w:bookmarkStart w:id="2472" w:name="_Toc1213734049"/>
      <w:bookmarkStart w:id="2473" w:name="_Toc33595384"/>
      <w:bookmarkStart w:id="2474" w:name="_Toc1427613414"/>
      <w:bookmarkStart w:id="2475" w:name="_Toc22627"/>
      <w:bookmarkStart w:id="2476" w:name="_Toc15917"/>
      <w:bookmarkStart w:id="2477" w:name="_Toc25713104"/>
      <w:bookmarkStart w:id="2478" w:name="_Toc1609079147"/>
      <w:bookmarkStart w:id="2479" w:name="_Toc1982759762"/>
      <w:bookmarkStart w:id="2480" w:name="_Toc21848"/>
      <w:bookmarkStart w:id="2481" w:name="_Toc521843118"/>
      <w:r>
        <w:rPr>
          <w:rFonts w:hint="eastAsia"/>
          <w:lang w:val="en-US" w:eastAsia="zh-CN"/>
        </w:rPr>
        <w:t>技术系统信息管理</w:t>
      </w:r>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p>
    <w:p>
      <w:pPr>
        <w:rPr>
          <w:rFonts w:hint="eastAsia"/>
          <w:lang w:val="en-US" w:eastAsia="zh-CN"/>
        </w:rPr>
      </w:pPr>
      <w:r>
        <w:rPr>
          <w:rFonts w:hint="eastAsia"/>
          <w:lang w:val="en-US" w:eastAsia="zh-CN"/>
        </w:rPr>
        <w:t>做市商应当向本所报备基金做市业务所使用的技术系统信息，包括系统架构、主要功能模块、接口方式、安全防护措施及技术运维负责人等内容。</w:t>
      </w:r>
    </w:p>
    <w:p>
      <w:pPr>
        <w:bidi w:val="0"/>
        <w:rPr>
          <w:rFonts w:hint="eastAsia" w:ascii="Times New Roman" w:hAnsi="Times New Roman"/>
          <w:lang w:val="en-US" w:eastAsia="zh-CN"/>
        </w:rPr>
      </w:pPr>
      <w:r>
        <w:rPr>
          <w:rFonts w:hint="eastAsia"/>
          <w:lang w:val="en-US" w:eastAsia="zh-CN"/>
        </w:rPr>
        <w:t>技术系统发生重大变更的，如系统架构调整、核心功能修改、接口替换或服务商变更，做市商应当提前5个交易日向本所提交书面说明，经本所确认后生效。</w:t>
      </w:r>
    </w:p>
    <w:p>
      <w:pPr>
        <w:pStyle w:val="3"/>
        <w:numPr>
          <w:ilvl w:val="0"/>
          <w:numId w:val="1"/>
        </w:numPr>
        <w:ind w:firstLine="0"/>
        <w:outlineLvl w:val="0"/>
        <w:rPr>
          <w:rFonts w:hint="eastAsia" w:ascii="Arial" w:hAnsi="Arial"/>
          <w:lang w:val="en-US" w:eastAsia="zh-CN"/>
        </w:rPr>
      </w:pPr>
      <w:bookmarkStart w:id="2482" w:name="_Toc31242"/>
      <w:bookmarkStart w:id="2483" w:name="_Toc1316700359"/>
      <w:bookmarkStart w:id="2484" w:name="_Toc10314"/>
      <w:bookmarkStart w:id="2485" w:name="_Toc27573725"/>
      <w:bookmarkStart w:id="2486" w:name="_Toc1080571502"/>
      <w:bookmarkStart w:id="2487" w:name="_Toc13732"/>
      <w:bookmarkStart w:id="2488" w:name="_Toc1617675988"/>
      <w:bookmarkStart w:id="2489" w:name="_Toc1311524618"/>
      <w:bookmarkStart w:id="2490" w:name="_Toc854"/>
      <w:bookmarkStart w:id="2491" w:name="_Toc712734340"/>
      <w:bookmarkStart w:id="2492" w:name="_Toc26924"/>
      <w:bookmarkStart w:id="2493" w:name="_Toc2056044832"/>
      <w:bookmarkStart w:id="2494" w:name="_Toc628780393"/>
      <w:bookmarkStart w:id="2495" w:name="_Toc303258715"/>
      <w:bookmarkStart w:id="2496" w:name="_Toc764255646"/>
      <w:bookmarkStart w:id="2497" w:name="_Toc65264879"/>
      <w:bookmarkStart w:id="2498" w:name="_Toc979861338"/>
      <w:bookmarkStart w:id="2499" w:name="_Toc195435546"/>
      <w:bookmarkStart w:id="2500" w:name="_Toc5499"/>
      <w:bookmarkStart w:id="2501" w:name="_Toc2020871810"/>
      <w:bookmarkStart w:id="2502" w:name="_Toc107941518"/>
      <w:bookmarkStart w:id="2503" w:name="_Toc280998690"/>
      <w:bookmarkStart w:id="2504" w:name="_Toc778487828"/>
      <w:bookmarkStart w:id="2505" w:name="_Toc847125955"/>
      <w:bookmarkStart w:id="2506" w:name="_Toc1101123787"/>
      <w:bookmarkStart w:id="2507" w:name="_Toc22318"/>
      <w:bookmarkStart w:id="2508" w:name="_Toc1934946819"/>
      <w:bookmarkStart w:id="2509" w:name="_Toc1638720626"/>
      <w:bookmarkStart w:id="2510" w:name="_Toc515925881"/>
      <w:bookmarkStart w:id="2511" w:name="_Toc32049"/>
      <w:bookmarkStart w:id="2512" w:name="_Toc1570208177"/>
      <w:bookmarkStart w:id="2513" w:name="_Toc1408579641"/>
      <w:bookmarkStart w:id="2514" w:name="_Toc18362"/>
      <w:bookmarkStart w:id="2515" w:name="_Toc294069878"/>
      <w:bookmarkStart w:id="2516" w:name="_Toc1791504525"/>
      <w:bookmarkStart w:id="2517" w:name="_Toc8261"/>
      <w:bookmarkStart w:id="2518" w:name="_Toc286905871"/>
      <w:bookmarkStart w:id="2519" w:name="_Toc31965"/>
      <w:bookmarkStart w:id="2520" w:name="_Toc1423552450"/>
      <w:bookmarkStart w:id="2521" w:name="_Toc14109"/>
      <w:bookmarkStart w:id="2522" w:name="_Toc462235904"/>
      <w:bookmarkStart w:id="2523" w:name="_Toc1308467617"/>
      <w:bookmarkStart w:id="2524" w:name="_Toc6258"/>
      <w:bookmarkStart w:id="2525" w:name="_Toc10173"/>
      <w:bookmarkStart w:id="2526" w:name="_Toc31700"/>
      <w:bookmarkStart w:id="2527" w:name="_Toc2026560849"/>
      <w:bookmarkStart w:id="2528" w:name="_Toc1202561655"/>
      <w:bookmarkStart w:id="2529" w:name="_Toc1550"/>
      <w:bookmarkStart w:id="2530" w:name="_Toc531656958"/>
      <w:bookmarkStart w:id="2531" w:name="_Toc19918"/>
      <w:bookmarkStart w:id="2532" w:name="_Toc8437"/>
      <w:bookmarkStart w:id="2533" w:name="_Toc1279241946"/>
      <w:bookmarkStart w:id="2534" w:name="_Toc28379"/>
      <w:bookmarkStart w:id="2535" w:name="_Toc970018206"/>
      <w:bookmarkStart w:id="2536" w:name="_Toc733815385"/>
      <w:bookmarkStart w:id="2537" w:name="_Toc19867"/>
      <w:bookmarkStart w:id="2538" w:name="_Toc131162484"/>
      <w:bookmarkStart w:id="2539" w:name="_Toc12397"/>
      <w:bookmarkStart w:id="2540" w:name="_Toc21901"/>
      <w:bookmarkStart w:id="2541" w:name="_Toc2907"/>
      <w:bookmarkStart w:id="2542" w:name="_Toc1915754471"/>
      <w:bookmarkStart w:id="2543" w:name="_Toc248251951"/>
      <w:bookmarkStart w:id="2544" w:name="_Toc8142"/>
      <w:bookmarkStart w:id="2545" w:name="_Toc32662395"/>
      <w:bookmarkStart w:id="2546" w:name="_Toc522517897"/>
      <w:bookmarkStart w:id="2547" w:name="_Toc285058053"/>
      <w:bookmarkStart w:id="2548" w:name="_Toc743063232"/>
      <w:bookmarkStart w:id="2549" w:name="_Toc31701"/>
      <w:bookmarkStart w:id="2550" w:name="_Toc1044673656"/>
      <w:bookmarkStart w:id="2551" w:name="_Toc2199"/>
      <w:bookmarkStart w:id="2552" w:name="_Toc1611"/>
      <w:bookmarkStart w:id="2553" w:name="_Toc918089434"/>
      <w:bookmarkStart w:id="2554" w:name="_Toc23618"/>
      <w:bookmarkStart w:id="2555" w:name="_Toc1848549548"/>
      <w:bookmarkStart w:id="2556" w:name="_Toc9655"/>
      <w:bookmarkStart w:id="2557" w:name="_Toc21936"/>
      <w:bookmarkStart w:id="2558" w:name="_Toc16941"/>
      <w:bookmarkStart w:id="2559" w:name="_Toc1555366772"/>
      <w:bookmarkStart w:id="2560" w:name="_Toc523915299"/>
      <w:bookmarkStart w:id="2561" w:name="_Toc1923314269"/>
      <w:bookmarkStart w:id="2562" w:name="_Toc29373"/>
      <w:bookmarkStart w:id="2563" w:name="_Toc1882927935"/>
      <w:bookmarkStart w:id="2564" w:name="_Toc8216"/>
      <w:bookmarkStart w:id="2565" w:name="_Toc63861167"/>
      <w:bookmarkStart w:id="2566" w:name="_Toc30829"/>
      <w:bookmarkStart w:id="2567" w:name="_Toc24016"/>
      <w:bookmarkStart w:id="2568" w:name="_Toc313124299"/>
      <w:bookmarkStart w:id="2569" w:name="_Toc1630"/>
      <w:bookmarkStart w:id="2570" w:name="_Toc14194"/>
      <w:bookmarkStart w:id="2571" w:name="_Toc608089707"/>
      <w:bookmarkStart w:id="2572" w:name="_Toc15188"/>
      <w:bookmarkStart w:id="2573" w:name="_Toc52114508"/>
      <w:bookmarkStart w:id="2574" w:name="_Toc1819535664"/>
      <w:bookmarkStart w:id="2575" w:name="_Toc13753"/>
      <w:bookmarkStart w:id="2576" w:name="_Toc1548747666"/>
      <w:bookmarkStart w:id="2577" w:name="_Toc9895"/>
      <w:bookmarkStart w:id="2578" w:name="_Toc15829"/>
      <w:bookmarkStart w:id="2579" w:name="_Toc2858"/>
      <w:r>
        <w:rPr>
          <w:rFonts w:hint="eastAsia" w:ascii="Arial" w:hAnsi="Arial"/>
          <w:lang w:val="en-US" w:eastAsia="zh-CN"/>
        </w:rPr>
        <w:t>义务与评价</w:t>
      </w:r>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p>
    <w:p>
      <w:pPr>
        <w:pStyle w:val="4"/>
        <w:numPr>
          <w:ilvl w:val="0"/>
          <w:numId w:val="13"/>
        </w:numPr>
        <w:bidi w:val="0"/>
        <w:outlineLvl w:val="1"/>
        <w:rPr>
          <w:rFonts w:hint="eastAsia"/>
          <w:lang w:val="en-US" w:eastAsia="zh-CN"/>
        </w:rPr>
      </w:pPr>
      <w:bookmarkStart w:id="2580" w:name="_Toc11623"/>
      <w:bookmarkStart w:id="2581" w:name="_Toc8188"/>
      <w:bookmarkStart w:id="2582" w:name="_Toc499788407"/>
      <w:bookmarkStart w:id="2583" w:name="_Toc2082163961"/>
      <w:bookmarkStart w:id="2584" w:name="_Toc1774799028"/>
      <w:bookmarkStart w:id="2585" w:name="_Toc16672"/>
      <w:bookmarkStart w:id="2586" w:name="_Toc1624902570"/>
      <w:bookmarkStart w:id="2587" w:name="_Toc926186382"/>
      <w:bookmarkStart w:id="2588" w:name="_Toc786127547"/>
      <w:bookmarkStart w:id="2589" w:name="_Toc3838520"/>
      <w:bookmarkStart w:id="2590" w:name="_Toc863074626"/>
      <w:bookmarkStart w:id="2591" w:name="_Toc1350487329"/>
      <w:bookmarkStart w:id="2592" w:name="_Toc16059"/>
      <w:bookmarkStart w:id="2593" w:name="_Toc27505"/>
      <w:bookmarkStart w:id="2594" w:name="_Toc236590974"/>
      <w:bookmarkStart w:id="2595" w:name="_Toc1862691627"/>
      <w:bookmarkStart w:id="2596" w:name="_Toc8252"/>
      <w:bookmarkStart w:id="2597" w:name="_Toc17077"/>
      <w:bookmarkStart w:id="2598" w:name="_Toc4127"/>
      <w:bookmarkStart w:id="2599" w:name="_Toc1976829722"/>
      <w:bookmarkStart w:id="2600" w:name="_Toc659113543"/>
      <w:bookmarkStart w:id="2601" w:name="_Toc2111435025"/>
      <w:bookmarkStart w:id="2602" w:name="_Toc1345158143"/>
      <w:bookmarkStart w:id="2603" w:name="_Toc152737175"/>
      <w:bookmarkStart w:id="2604" w:name="_Toc1866"/>
      <w:bookmarkStart w:id="2605" w:name="_Toc1720293916"/>
      <w:bookmarkStart w:id="2606" w:name="_Toc1072567799"/>
      <w:bookmarkStart w:id="2607" w:name="_Toc30267"/>
      <w:bookmarkStart w:id="2608" w:name="_Toc11599"/>
      <w:bookmarkStart w:id="2609" w:name="_Toc1348542780"/>
      <w:bookmarkStart w:id="2610" w:name="_Toc1050781353"/>
      <w:bookmarkStart w:id="2611" w:name="_Toc1022101918"/>
      <w:bookmarkStart w:id="2612" w:name="_Toc897662296"/>
      <w:bookmarkStart w:id="2613" w:name="_Toc926332087"/>
      <w:bookmarkStart w:id="2614" w:name="_Toc1547623865"/>
      <w:bookmarkStart w:id="2615" w:name="_Toc3955"/>
      <w:bookmarkStart w:id="2616" w:name="_Toc31808"/>
      <w:bookmarkStart w:id="2617" w:name="_Toc145038264"/>
      <w:bookmarkStart w:id="2618" w:name="_Toc1182693639"/>
      <w:bookmarkStart w:id="2619" w:name="_Toc768771568"/>
      <w:bookmarkStart w:id="2620" w:name="_Toc1317547723"/>
      <w:bookmarkStart w:id="2621" w:name="_Toc32442"/>
      <w:bookmarkStart w:id="2622" w:name="_Toc17373"/>
      <w:bookmarkStart w:id="2623" w:name="_Toc6693"/>
      <w:bookmarkStart w:id="2624" w:name="_Toc21367"/>
      <w:bookmarkStart w:id="2625" w:name="_Toc1722611970"/>
      <w:bookmarkStart w:id="2626" w:name="_Toc289029476"/>
      <w:bookmarkStart w:id="2627" w:name="_Toc12982"/>
      <w:bookmarkStart w:id="2628" w:name="_Toc10963"/>
      <w:bookmarkStart w:id="2629" w:name="_Toc17041"/>
      <w:bookmarkStart w:id="2630" w:name="_Toc1129646766"/>
      <w:bookmarkStart w:id="2631" w:name="_Toc138301759"/>
      <w:bookmarkStart w:id="2632" w:name="_Toc24655"/>
      <w:bookmarkStart w:id="2633" w:name="_Toc530715923"/>
      <w:bookmarkStart w:id="2634" w:name="_Toc1137359296"/>
      <w:bookmarkStart w:id="2635" w:name="_Toc20036"/>
      <w:bookmarkStart w:id="2636" w:name="_Toc428443077"/>
      <w:bookmarkStart w:id="2637" w:name="_Toc16277"/>
      <w:bookmarkStart w:id="2638" w:name="_Toc744949615"/>
      <w:bookmarkStart w:id="2639" w:name="_Toc1690161383"/>
      <w:bookmarkStart w:id="2640" w:name="_Toc2026521586"/>
      <w:bookmarkStart w:id="2641" w:name="_Toc5523"/>
      <w:bookmarkStart w:id="2642" w:name="_Toc9922"/>
      <w:bookmarkStart w:id="2643" w:name="_Toc14508"/>
      <w:bookmarkStart w:id="2644" w:name="_Toc31743"/>
      <w:bookmarkStart w:id="2645" w:name="_Toc29200"/>
      <w:bookmarkStart w:id="2646" w:name="_Toc62292856"/>
      <w:bookmarkStart w:id="2647" w:name="_Toc2095820735"/>
      <w:bookmarkStart w:id="2648" w:name="_Toc1485133668"/>
      <w:bookmarkStart w:id="2649" w:name="_Toc12773"/>
      <w:bookmarkStart w:id="2650" w:name="_Toc12080"/>
      <w:bookmarkStart w:id="2651" w:name="_Toc1219064439"/>
      <w:bookmarkStart w:id="2652" w:name="_Toc761477593"/>
      <w:bookmarkStart w:id="2653" w:name="_Toc5598"/>
      <w:bookmarkStart w:id="2654" w:name="_Toc1720901910"/>
      <w:bookmarkStart w:id="2655" w:name="_Toc1182725359"/>
      <w:bookmarkStart w:id="2656" w:name="_Toc18415"/>
      <w:bookmarkStart w:id="2657" w:name="_Toc1760596305"/>
      <w:bookmarkStart w:id="2658" w:name="_Toc1878385720"/>
      <w:bookmarkStart w:id="2659" w:name="_Toc1696894958"/>
      <w:bookmarkStart w:id="2660" w:name="_Toc5807"/>
      <w:bookmarkStart w:id="2661" w:name="_Toc1306320412"/>
      <w:bookmarkStart w:id="2662" w:name="_Toc10866"/>
      <w:bookmarkStart w:id="2663" w:name="_Toc5155"/>
      <w:bookmarkStart w:id="2664" w:name="_Toc20560"/>
      <w:bookmarkStart w:id="2665" w:name="_Toc1574547672"/>
      <w:bookmarkStart w:id="2666" w:name="_Toc1046332919"/>
      <w:bookmarkStart w:id="2667" w:name="_Toc2043515082"/>
      <w:bookmarkStart w:id="2668" w:name="_Toc1957297983"/>
      <w:bookmarkStart w:id="2669" w:name="_Toc890528674"/>
      <w:bookmarkStart w:id="2670" w:name="_Toc262269414"/>
      <w:bookmarkStart w:id="2671" w:name="_Toc191149718"/>
      <w:bookmarkStart w:id="2672" w:name="_Toc6480"/>
      <w:bookmarkStart w:id="2673" w:name="_Toc22767"/>
      <w:bookmarkStart w:id="2674" w:name="_Toc10788"/>
      <w:bookmarkStart w:id="2675" w:name="_Toc21546"/>
      <w:bookmarkStart w:id="2676" w:name="_Toc7648"/>
      <w:r>
        <w:rPr>
          <w:rFonts w:hint="eastAsia"/>
          <w:lang w:val="en-US" w:eastAsia="zh-CN"/>
        </w:rPr>
        <w:t>基金流动性分类</w:t>
      </w:r>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p>
    <w:p>
      <w:pPr>
        <w:rPr>
          <w:rFonts w:hint="default"/>
          <w:lang w:val="en-US" w:eastAsia="zh-CN"/>
        </w:rPr>
      </w:pPr>
      <w:r>
        <w:rPr>
          <w:rFonts w:hint="eastAsia"/>
          <w:lang w:val="en-US" w:eastAsia="zh-CN"/>
        </w:rPr>
        <w:t>为基金流动性情况设置做市义务要求，引导做市资源配置，本所对基金进行流动性分类。基金流动性分类分为高、中、低，共三类。</w:t>
      </w:r>
    </w:p>
    <w:p>
      <w:pPr>
        <w:rPr>
          <w:rFonts w:hint="eastAsia"/>
          <w:lang w:val="en-US" w:eastAsia="zh-CN"/>
        </w:rPr>
      </w:pPr>
      <w:r>
        <w:rPr>
          <w:rFonts w:hint="eastAsia"/>
          <w:lang w:val="en-US" w:eastAsia="zh-CN"/>
        </w:rPr>
        <w:t>基金流动性分类实行半年度滚动更新机制，本所每年6月和12月对基金进行流动性分类，分类结果分别适用于当年6月21日至12月20日和当年12月21日至次年6月20日，分类结果向做市商公布。</w:t>
      </w:r>
    </w:p>
    <w:p>
      <w:pPr>
        <w:rPr>
          <w:rFonts w:hint="eastAsia"/>
          <w:lang w:val="en-US" w:eastAsia="zh-CN"/>
        </w:rPr>
      </w:pPr>
      <w:r>
        <w:rPr>
          <w:rFonts w:hint="eastAsia"/>
          <w:lang w:val="en-US" w:eastAsia="zh-CN"/>
        </w:rPr>
        <w:t>流动性分类以各基金在统计周期内流动性指标为依据，综合评估基金的市场活跃度与订单簿质量。统计周期分别为上年度12月1日至当年5月31日和当年6月1日至11月30日。</w:t>
      </w:r>
    </w:p>
    <w:p>
      <w:pPr>
        <w:rPr>
          <w:rFonts w:hint="eastAsia"/>
          <w:lang w:val="en-US" w:eastAsia="zh-CN"/>
        </w:rPr>
      </w:pPr>
      <w:r>
        <w:rPr>
          <w:rFonts w:hint="eastAsia"/>
          <w:lang w:val="en-US" w:eastAsia="zh-CN"/>
        </w:rPr>
        <w:t>基金流动性分类主要参考以下指标：</w:t>
      </w:r>
    </w:p>
    <w:p>
      <w:pPr>
        <w:numPr>
          <w:ilvl w:val="0"/>
          <w:numId w:val="14"/>
        </w:numPr>
        <w:rPr>
          <w:rFonts w:hint="eastAsia"/>
          <w:lang w:val="en-US" w:eastAsia="zh-CN"/>
        </w:rPr>
      </w:pPr>
      <w:r>
        <w:rPr>
          <w:rFonts w:hint="eastAsia"/>
          <w:lang w:val="en-US" w:eastAsia="zh-CN"/>
        </w:rPr>
        <w:t>日均成交额：反映基金的交易活跃度和交易承载力；</w:t>
      </w:r>
    </w:p>
    <w:p>
      <w:pPr>
        <w:numPr>
          <w:ilvl w:val="0"/>
          <w:numId w:val="14"/>
        </w:numPr>
        <w:rPr>
          <w:rFonts w:hint="eastAsia"/>
          <w:lang w:val="en-US" w:eastAsia="zh-CN"/>
        </w:rPr>
      </w:pPr>
      <w:r>
        <w:rPr>
          <w:rFonts w:hint="eastAsia"/>
          <w:lang w:val="en-US" w:eastAsia="zh-CN"/>
        </w:rPr>
        <w:t>时间加权买卖价差：反映交易成本和价格连续性；</w:t>
      </w:r>
    </w:p>
    <w:p>
      <w:pPr>
        <w:numPr>
          <w:ilvl w:val="0"/>
          <w:numId w:val="14"/>
        </w:numPr>
        <w:rPr>
          <w:rFonts w:hint="eastAsia"/>
          <w:lang w:val="en-US" w:eastAsia="zh-CN"/>
        </w:rPr>
      </w:pPr>
      <w:r>
        <w:rPr>
          <w:rFonts w:hint="eastAsia"/>
          <w:lang w:val="en-US" w:eastAsia="zh-CN"/>
        </w:rPr>
        <w:t>时间加权订单簿报价金额：反映市场深度和微观承载力；</w:t>
      </w:r>
    </w:p>
    <w:p>
      <w:pPr>
        <w:numPr>
          <w:ilvl w:val="0"/>
          <w:numId w:val="14"/>
        </w:numPr>
        <w:rPr>
          <w:rFonts w:hint="default"/>
          <w:lang w:val="en-US" w:eastAsia="zh-CN"/>
        </w:rPr>
      </w:pPr>
      <w:r>
        <w:rPr>
          <w:rFonts w:hint="eastAsia"/>
          <w:lang w:val="en-US" w:eastAsia="zh-CN"/>
        </w:rPr>
        <w:t>其他本所认为必要的指标。</w:t>
      </w:r>
    </w:p>
    <w:p>
      <w:pPr>
        <w:pStyle w:val="4"/>
        <w:numPr>
          <w:ilvl w:val="0"/>
          <w:numId w:val="13"/>
        </w:numPr>
        <w:bidi w:val="0"/>
        <w:outlineLvl w:val="1"/>
        <w:rPr>
          <w:rFonts w:hint="default"/>
          <w:lang w:val="en-US" w:eastAsia="zh-CN"/>
        </w:rPr>
      </w:pPr>
      <w:bookmarkStart w:id="2677" w:name="_Toc778983034"/>
      <w:bookmarkStart w:id="2678" w:name="_Toc1382504721"/>
      <w:bookmarkStart w:id="2679" w:name="_Toc7665"/>
      <w:bookmarkStart w:id="2680" w:name="_Toc2110377042"/>
      <w:bookmarkStart w:id="2681" w:name="_Toc3154"/>
      <w:bookmarkStart w:id="2682" w:name="_Toc1044989119"/>
      <w:bookmarkStart w:id="2683" w:name="_Toc21100"/>
      <w:bookmarkStart w:id="2684" w:name="_Toc100547865"/>
      <w:bookmarkStart w:id="2685" w:name="_Toc30306"/>
      <w:bookmarkStart w:id="2686" w:name="_Toc1489993435"/>
      <w:bookmarkStart w:id="2687" w:name="_Toc20375"/>
      <w:bookmarkStart w:id="2688" w:name="_Toc1280708876"/>
      <w:bookmarkStart w:id="2689" w:name="_Toc1306476731"/>
      <w:bookmarkStart w:id="2690" w:name="_Toc652410191"/>
      <w:bookmarkStart w:id="2691" w:name="_Toc1954317078"/>
      <w:bookmarkStart w:id="2692" w:name="_Toc1290100029"/>
      <w:bookmarkStart w:id="2693" w:name="_Toc1739511232"/>
      <w:bookmarkStart w:id="2694" w:name="_Toc1431911652"/>
      <w:bookmarkStart w:id="2695" w:name="_Toc1321055400"/>
      <w:bookmarkStart w:id="2696" w:name="_Toc698044576"/>
      <w:bookmarkStart w:id="2697" w:name="_Toc30890"/>
      <w:bookmarkStart w:id="2698" w:name="_Toc1831266980"/>
      <w:bookmarkStart w:id="2699" w:name="_Toc17312"/>
      <w:bookmarkStart w:id="2700" w:name="_Toc1962894786"/>
      <w:bookmarkStart w:id="2701" w:name="_Toc257501982"/>
      <w:bookmarkStart w:id="2702" w:name="_Toc28182"/>
      <w:bookmarkStart w:id="2703" w:name="_Toc1965712440"/>
      <w:bookmarkStart w:id="2704" w:name="_Toc1908058086"/>
      <w:bookmarkStart w:id="2705" w:name="_Toc31974"/>
      <w:bookmarkStart w:id="2706" w:name="_Toc903877158"/>
      <w:bookmarkStart w:id="2707" w:name="_Toc1986024784"/>
      <w:bookmarkStart w:id="2708" w:name="_Toc10998"/>
      <w:bookmarkStart w:id="2709" w:name="_Toc1364088607"/>
      <w:bookmarkStart w:id="2710" w:name="_Toc550797516"/>
      <w:bookmarkStart w:id="2711" w:name="_Toc2139990901"/>
      <w:bookmarkStart w:id="2712" w:name="_Toc12769700"/>
      <w:bookmarkStart w:id="2713" w:name="_Toc19593"/>
      <w:bookmarkStart w:id="2714" w:name="_Toc207450442"/>
      <w:bookmarkStart w:id="2715" w:name="_Toc8279"/>
      <w:bookmarkStart w:id="2716" w:name="_Toc16653"/>
      <w:bookmarkStart w:id="2717" w:name="_Toc950657972"/>
      <w:bookmarkStart w:id="2718" w:name="_Toc4645"/>
      <w:bookmarkStart w:id="2719" w:name="_Toc12891"/>
      <w:bookmarkStart w:id="2720" w:name="_Toc5588"/>
      <w:bookmarkStart w:id="2721" w:name="_Toc7312"/>
      <w:bookmarkStart w:id="2722" w:name="_Toc1378842815"/>
      <w:bookmarkStart w:id="2723" w:name="_Toc1898"/>
      <w:bookmarkStart w:id="2724" w:name="_Toc1020418162"/>
      <w:bookmarkStart w:id="2725" w:name="_Toc1063779136"/>
      <w:bookmarkStart w:id="2726" w:name="_Toc359811355"/>
      <w:bookmarkStart w:id="2727" w:name="_Toc1983160327"/>
      <w:bookmarkStart w:id="2728" w:name="_Toc1788830085"/>
      <w:bookmarkStart w:id="2729" w:name="_Toc18764"/>
      <w:bookmarkStart w:id="2730" w:name="_Toc7998"/>
      <w:bookmarkStart w:id="2731" w:name="_Toc4850"/>
      <w:bookmarkStart w:id="2732" w:name="_Toc30876"/>
      <w:bookmarkStart w:id="2733" w:name="_Toc11907"/>
      <w:bookmarkStart w:id="2734" w:name="_Toc2107150365"/>
      <w:bookmarkStart w:id="2735" w:name="_Toc358062205"/>
      <w:bookmarkStart w:id="2736" w:name="_Toc28654"/>
      <w:bookmarkStart w:id="2737" w:name="_Toc24674"/>
      <w:bookmarkStart w:id="2738" w:name="_Toc8504"/>
      <w:bookmarkStart w:id="2739" w:name="_Toc28158"/>
      <w:bookmarkStart w:id="2740" w:name="_Toc6413"/>
      <w:bookmarkStart w:id="2741" w:name="_Toc13221"/>
      <w:bookmarkStart w:id="2742" w:name="_Toc2138257159"/>
      <w:bookmarkStart w:id="2743" w:name="_Toc2107441362"/>
      <w:bookmarkStart w:id="2744" w:name="_Toc1774862934"/>
      <w:bookmarkStart w:id="2745" w:name="_Toc1068666122"/>
      <w:bookmarkStart w:id="2746" w:name="_Toc13124"/>
      <w:bookmarkStart w:id="2747" w:name="_Toc19443"/>
      <w:bookmarkStart w:id="2748" w:name="_Toc8458"/>
      <w:bookmarkStart w:id="2749" w:name="_Toc120316542"/>
      <w:bookmarkStart w:id="2750" w:name="_Toc890341035"/>
      <w:bookmarkStart w:id="2751" w:name="_Toc236029865"/>
      <w:bookmarkStart w:id="2752" w:name="_Toc15599"/>
      <w:bookmarkStart w:id="2753" w:name="_Toc1186"/>
      <w:bookmarkStart w:id="2754" w:name="_Toc1687207873"/>
      <w:bookmarkStart w:id="2755" w:name="_Toc17325"/>
      <w:bookmarkStart w:id="2756" w:name="_Toc25580"/>
      <w:bookmarkStart w:id="2757" w:name="_Toc31263"/>
      <w:bookmarkStart w:id="2758" w:name="_Toc1569365937"/>
      <w:bookmarkStart w:id="2759" w:name="_Toc1163423686"/>
      <w:bookmarkStart w:id="2760" w:name="_Toc3763"/>
      <w:bookmarkStart w:id="2761" w:name="_Toc1659427824"/>
      <w:bookmarkStart w:id="2762" w:name="_Toc1182421407"/>
      <w:bookmarkStart w:id="2763" w:name="_Toc1248602168"/>
      <w:bookmarkStart w:id="2764" w:name="_Toc369436869"/>
      <w:bookmarkStart w:id="2765" w:name="_Toc25269"/>
      <w:bookmarkStart w:id="2766" w:name="_Toc1511167572"/>
      <w:bookmarkStart w:id="2767" w:name="_Toc171107445"/>
      <w:bookmarkStart w:id="2768" w:name="_Toc1640"/>
      <w:bookmarkStart w:id="2769" w:name="_Toc658269105"/>
      <w:bookmarkStart w:id="2770" w:name="_Toc1775201732"/>
      <w:bookmarkStart w:id="2771" w:name="_Toc22564"/>
      <w:bookmarkStart w:id="2772" w:name="_Toc924584710"/>
      <w:bookmarkStart w:id="2773" w:name="_Toc216577182"/>
      <w:r>
        <w:rPr>
          <w:rFonts w:hint="eastAsia"/>
          <w:lang w:val="en-US" w:eastAsia="zh-CN"/>
        </w:rPr>
        <w:t>做市</w:t>
      </w:r>
      <w:r>
        <w:rPr>
          <w:rFonts w:hint="default"/>
          <w:lang w:val="en-US" w:eastAsia="zh-CN"/>
        </w:rPr>
        <w:t>义务</w:t>
      </w:r>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p>
    <w:p>
      <w:pPr>
        <w:rPr>
          <w:rFonts w:hint="eastAsia" w:eastAsia="仿宋_GB2312"/>
          <w:lang w:val="en-US" w:eastAsia="zh-CN"/>
        </w:rPr>
      </w:pPr>
      <w:r>
        <w:rPr>
          <w:rFonts w:hint="eastAsia"/>
          <w:sz w:val="30"/>
          <w:szCs w:val="30"/>
          <w:lang w:val="en-US" w:eastAsia="zh-CN"/>
        </w:rPr>
        <w:t>做市</w:t>
      </w:r>
      <w:r>
        <w:rPr>
          <w:rFonts w:hint="eastAsia"/>
          <w:sz w:val="30"/>
          <w:szCs w:val="30"/>
          <w:lang w:eastAsia="zh-CN"/>
        </w:rPr>
        <w:t>义务指标包括最大买卖价差、平均每笔申报金额、最小</w:t>
      </w:r>
      <w:r>
        <w:rPr>
          <w:rFonts w:hint="eastAsia"/>
          <w:sz w:val="30"/>
          <w:szCs w:val="30"/>
          <w:lang w:val="en-US" w:eastAsia="zh-CN"/>
        </w:rPr>
        <w:t>报价</w:t>
      </w:r>
      <w:r>
        <w:rPr>
          <w:rFonts w:hint="eastAsia"/>
          <w:sz w:val="30"/>
          <w:szCs w:val="30"/>
          <w:lang w:eastAsia="zh-CN"/>
        </w:rPr>
        <w:t>金额、集合竞价参与率和连续竞价参与率等指标。考虑到不同类别基金产品在价格水平、流动性等方面的差异，本所根据基金类别设置报价义务的</w:t>
      </w:r>
      <w:r>
        <w:rPr>
          <w:rFonts w:hint="eastAsia"/>
          <w:sz w:val="30"/>
          <w:szCs w:val="30"/>
          <w:lang w:val="en-US" w:eastAsia="zh-CN"/>
        </w:rPr>
        <w:t>具体标准</w:t>
      </w:r>
      <w:r>
        <w:rPr>
          <w:rFonts w:hint="eastAsia"/>
          <w:sz w:val="30"/>
          <w:szCs w:val="30"/>
          <w:lang w:eastAsia="zh-CN"/>
        </w:rPr>
        <w:t>。本所</w:t>
      </w:r>
      <w:r>
        <w:rPr>
          <w:rFonts w:hint="eastAsia"/>
          <w:sz w:val="30"/>
          <w:szCs w:val="30"/>
          <w:lang w:val="en-US" w:eastAsia="zh-CN"/>
        </w:rPr>
        <w:t>向做市商公布</w:t>
      </w:r>
      <w:r>
        <w:rPr>
          <w:rFonts w:hint="eastAsia"/>
          <w:sz w:val="30"/>
          <w:szCs w:val="30"/>
          <w:lang w:eastAsia="zh-CN"/>
        </w:rPr>
        <w:t>具体标准，并可根据市场运行情况</w:t>
      </w:r>
      <w:r>
        <w:rPr>
          <w:rFonts w:hint="eastAsia"/>
          <w:sz w:val="30"/>
          <w:szCs w:val="30"/>
          <w:lang w:val="en-US" w:eastAsia="zh-CN"/>
        </w:rPr>
        <w:t>进行</w:t>
      </w:r>
      <w:r>
        <w:rPr>
          <w:rFonts w:hint="eastAsia"/>
          <w:sz w:val="30"/>
          <w:szCs w:val="30"/>
          <w:lang w:eastAsia="zh-CN"/>
        </w:rPr>
        <w:t>调整。</w:t>
      </w:r>
    </w:p>
    <w:p>
      <w:pPr>
        <w:pStyle w:val="5"/>
        <w:numPr>
          <w:ilvl w:val="0"/>
          <w:numId w:val="15"/>
        </w:numPr>
        <w:outlineLvl w:val="1"/>
        <w:rPr>
          <w:rFonts w:hint="eastAsia"/>
          <w:lang w:val="en-US" w:eastAsia="zh-CN"/>
        </w:rPr>
      </w:pPr>
      <w:bookmarkStart w:id="2774" w:name="_Toc15354"/>
      <w:r>
        <w:rPr>
          <w:rFonts w:hint="eastAsia"/>
          <w:lang w:val="en-US" w:eastAsia="zh-CN"/>
        </w:rPr>
        <w:t>最小报价金额</w:t>
      </w:r>
      <w:bookmarkEnd w:id="2774"/>
    </w:p>
    <w:p>
      <w:pPr>
        <w:widowControl/>
        <w:adjustRightInd w:val="0"/>
        <w:spacing w:line="600" w:lineRule="exact"/>
        <w:ind w:firstLine="592" w:firstLineChars="200"/>
        <w:rPr>
          <w:rFonts w:ascii="Times New Roman" w:hAnsi="Times New Roman" w:eastAsia="仿宋_GB2312"/>
          <w:sz w:val="30"/>
          <w:szCs w:val="30"/>
        </w:rPr>
      </w:pPr>
      <w:r>
        <w:rPr>
          <w:rFonts w:hint="eastAsia" w:ascii="Times New Roman" w:hAnsi="Times New Roman" w:eastAsia="仿宋_GB2312"/>
          <w:sz w:val="30"/>
          <w:szCs w:val="30"/>
        </w:rPr>
        <w:t>做市账户买方挂单金额和卖方挂单金额</w:t>
      </w:r>
      <w:r>
        <w:rPr>
          <w:rFonts w:hint="eastAsia"/>
          <w:sz w:val="30"/>
          <w:szCs w:val="30"/>
          <w:lang w:val="en-US" w:eastAsia="zh-CN"/>
        </w:rPr>
        <w:t>之和</w:t>
      </w:r>
      <w:r>
        <w:rPr>
          <w:rFonts w:hint="eastAsia" w:ascii="Times New Roman" w:hAnsi="Times New Roman" w:eastAsia="仿宋_GB2312"/>
          <w:sz w:val="30"/>
          <w:szCs w:val="30"/>
        </w:rPr>
        <w:t>，应分别不低于规定的最小申报金额。</w:t>
      </w:r>
    </w:p>
    <w:p>
      <w:pPr>
        <w:pStyle w:val="5"/>
        <w:numPr>
          <w:ilvl w:val="0"/>
          <w:numId w:val="15"/>
        </w:numPr>
        <w:outlineLvl w:val="1"/>
        <w:rPr>
          <w:rFonts w:hint="default"/>
          <w:lang w:val="en-US" w:eastAsia="zh-CN"/>
        </w:rPr>
      </w:pPr>
      <w:bookmarkStart w:id="2775" w:name="_Toc640153333"/>
      <w:bookmarkStart w:id="2776" w:name="_Toc23527"/>
      <w:bookmarkStart w:id="2777" w:name="_Toc1948785795"/>
      <w:bookmarkStart w:id="2778" w:name="_Toc516"/>
      <w:bookmarkStart w:id="2779" w:name="_Toc856634913"/>
      <w:bookmarkStart w:id="2780" w:name="_Toc2081749642"/>
      <w:bookmarkStart w:id="2781" w:name="_Toc709927465"/>
      <w:bookmarkStart w:id="2782" w:name="_Toc1642003964"/>
      <w:bookmarkStart w:id="2783" w:name="_Toc1640766506"/>
      <w:bookmarkStart w:id="2784" w:name="_Toc25470"/>
      <w:bookmarkStart w:id="2785" w:name="_Toc2006949995"/>
      <w:bookmarkStart w:id="2786" w:name="_Toc1743143321"/>
      <w:bookmarkStart w:id="2787" w:name="_Toc938444685"/>
      <w:bookmarkStart w:id="2788" w:name="_Toc1117780671"/>
      <w:bookmarkStart w:id="2789" w:name="_Toc20437"/>
      <w:bookmarkStart w:id="2790" w:name="_Toc6496"/>
      <w:bookmarkStart w:id="2791" w:name="_Toc22752782"/>
      <w:bookmarkStart w:id="2792" w:name="_Toc1037463058"/>
      <w:bookmarkStart w:id="2793" w:name="_Toc638157879"/>
      <w:bookmarkStart w:id="2794" w:name="_Toc9371"/>
      <w:bookmarkStart w:id="2795" w:name="_Toc1091337528"/>
      <w:bookmarkStart w:id="2796" w:name="_Toc1727351160"/>
      <w:bookmarkStart w:id="2797" w:name="_Toc21740"/>
      <w:bookmarkStart w:id="2798" w:name="_Toc24295"/>
      <w:bookmarkStart w:id="2799" w:name="_Toc20266"/>
      <w:bookmarkStart w:id="2800" w:name="_Toc332347591"/>
      <w:bookmarkStart w:id="2801" w:name="_Toc31084"/>
      <w:bookmarkStart w:id="2802" w:name="_Toc2043148259"/>
      <w:bookmarkStart w:id="2803" w:name="_Toc7102"/>
      <w:bookmarkStart w:id="2804" w:name="_Toc210077918"/>
      <w:bookmarkStart w:id="2805" w:name="_Toc1044107888"/>
      <w:bookmarkStart w:id="2806" w:name="_Toc1303085905"/>
      <w:bookmarkStart w:id="2807" w:name="_Toc1279149598"/>
      <w:bookmarkStart w:id="2808" w:name="_Toc1599557621"/>
      <w:bookmarkStart w:id="2809" w:name="_Toc1336354226"/>
      <w:bookmarkStart w:id="2810" w:name="_Toc16935"/>
      <w:bookmarkStart w:id="2811" w:name="_Toc8919"/>
      <w:bookmarkStart w:id="2812" w:name="_Toc421063037"/>
      <w:bookmarkStart w:id="2813" w:name="_Toc1825636987"/>
      <w:bookmarkStart w:id="2814" w:name="_Toc1185813321"/>
      <w:bookmarkStart w:id="2815" w:name="_Toc15637"/>
      <w:bookmarkStart w:id="2816" w:name="_Toc622774974"/>
      <w:bookmarkStart w:id="2817" w:name="_Toc965255383"/>
      <w:bookmarkStart w:id="2818" w:name="_Toc630099331"/>
      <w:bookmarkStart w:id="2819" w:name="_Toc811384023"/>
      <w:bookmarkStart w:id="2820" w:name="_Toc745039252"/>
      <w:bookmarkStart w:id="2821" w:name="_Toc8754"/>
      <w:bookmarkStart w:id="2822" w:name="_Toc28464"/>
      <w:bookmarkStart w:id="2823" w:name="_Toc754"/>
      <w:bookmarkStart w:id="2824" w:name="_Toc164"/>
      <w:bookmarkStart w:id="2825" w:name="_Toc378280392"/>
      <w:bookmarkStart w:id="2826" w:name="_Toc301093485"/>
      <w:bookmarkStart w:id="2827" w:name="_Toc1036289617"/>
      <w:bookmarkStart w:id="2828" w:name="_Toc1512667721"/>
      <w:bookmarkStart w:id="2829" w:name="_Toc26283"/>
      <w:bookmarkStart w:id="2830" w:name="_Toc308"/>
      <w:bookmarkStart w:id="2831" w:name="_Toc1186214791"/>
      <w:bookmarkStart w:id="2832" w:name="_Toc611752587"/>
      <w:bookmarkStart w:id="2833" w:name="_Toc1137974231"/>
      <w:bookmarkStart w:id="2834" w:name="_Toc9876"/>
      <w:bookmarkStart w:id="2835" w:name="_Toc2033362689"/>
      <w:bookmarkStart w:id="2836" w:name="_Toc176516637"/>
      <w:bookmarkStart w:id="2837" w:name="_Toc200256694"/>
      <w:bookmarkStart w:id="2838" w:name="_Toc250077048"/>
      <w:bookmarkStart w:id="2839" w:name="_Toc160377631"/>
      <w:bookmarkStart w:id="2840" w:name="_Toc1654712807"/>
      <w:bookmarkStart w:id="2841" w:name="_Toc979798846"/>
      <w:bookmarkStart w:id="2842" w:name="_Toc1970419466"/>
      <w:bookmarkStart w:id="2843" w:name="_Toc995068675"/>
      <w:bookmarkStart w:id="2844" w:name="_Toc542879242"/>
      <w:bookmarkStart w:id="2845" w:name="_Toc719831745"/>
      <w:bookmarkStart w:id="2846" w:name="_Toc17919"/>
      <w:bookmarkStart w:id="2847" w:name="_Toc31467"/>
      <w:bookmarkStart w:id="2848" w:name="_Toc5486"/>
      <w:bookmarkStart w:id="2849" w:name="_Toc19545"/>
      <w:bookmarkStart w:id="2850" w:name="_Toc104831244"/>
      <w:bookmarkStart w:id="2851" w:name="_Toc10735"/>
      <w:bookmarkStart w:id="2852" w:name="_Toc1615243000"/>
      <w:bookmarkStart w:id="2853" w:name="_Toc603707634"/>
      <w:bookmarkStart w:id="2854" w:name="_Toc1686838912"/>
      <w:bookmarkStart w:id="2855" w:name="_Toc15167"/>
      <w:bookmarkStart w:id="2856" w:name="_Toc10750"/>
      <w:bookmarkStart w:id="2857" w:name="_Toc28036"/>
      <w:bookmarkStart w:id="2858" w:name="_Toc18960"/>
      <w:bookmarkStart w:id="2859" w:name="_Toc2418"/>
      <w:bookmarkStart w:id="2860" w:name="_Toc708260648"/>
      <w:bookmarkStart w:id="2861" w:name="_Toc9232"/>
      <w:bookmarkStart w:id="2862" w:name="_Toc4402"/>
      <w:bookmarkStart w:id="2863" w:name="_Toc31260"/>
      <w:bookmarkStart w:id="2864" w:name="_Toc3485"/>
      <w:bookmarkStart w:id="2865" w:name="_Toc1691655635"/>
      <w:r>
        <w:rPr>
          <w:rFonts w:hint="default"/>
          <w:lang w:val="en-US" w:eastAsia="zh-CN"/>
        </w:rPr>
        <w:t>最大买卖价差</w:t>
      </w:r>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p>
    <w:p>
      <w:pPr>
        <w:rPr>
          <w:rFonts w:hint="default"/>
          <w:lang w:val="en-US" w:eastAsia="zh-CN"/>
        </w:rPr>
      </w:pPr>
      <w:r>
        <w:rPr>
          <w:rFonts w:hint="default"/>
          <w:lang w:val="en-US" w:eastAsia="zh-CN"/>
        </w:rPr>
        <w:t>做市商报价</w:t>
      </w:r>
      <w:r>
        <w:rPr>
          <w:rFonts w:hint="eastAsia"/>
          <w:lang w:val="en-US" w:eastAsia="zh-CN"/>
        </w:rPr>
        <w:t>最小</w:t>
      </w:r>
      <w:r>
        <w:rPr>
          <w:rFonts w:hint="default"/>
          <w:lang w:val="en-US" w:eastAsia="zh-CN"/>
        </w:rPr>
        <w:t>买卖价差不得超过规定的最大买卖价差。做市商报价</w:t>
      </w:r>
      <w:r>
        <w:rPr>
          <w:rFonts w:hint="eastAsia"/>
          <w:lang w:val="en-US" w:eastAsia="zh-CN"/>
        </w:rPr>
        <w:t>最小</w:t>
      </w:r>
      <w:r>
        <w:rPr>
          <w:rFonts w:hint="default"/>
          <w:lang w:val="en-US" w:eastAsia="zh-CN"/>
        </w:rPr>
        <w:t>买卖价差</w:t>
      </w:r>
      <w:r>
        <w:rPr>
          <w:rFonts w:hint="eastAsia"/>
          <w:lang w:val="en-US" w:eastAsia="zh-CN"/>
        </w:rPr>
        <w:t>是指在满足最小报价金额条件下，做市商买入报价与卖出报价之间的最小买卖价差。</w:t>
      </w:r>
    </w:p>
    <w:p>
      <w:pPr>
        <w:rPr>
          <w:rFonts w:hint="default"/>
          <w:lang w:val="en-US" w:eastAsia="zh-CN"/>
        </w:rPr>
      </w:pPr>
      <w:r>
        <w:rPr>
          <w:rFonts w:hint="eastAsia"/>
          <w:lang w:val="en-US" w:eastAsia="zh-CN"/>
        </w:rPr>
        <w:t>做市商</w:t>
      </w:r>
      <w:r>
        <w:rPr>
          <w:rFonts w:hint="default"/>
          <w:lang w:val="en-US" w:eastAsia="zh-CN"/>
        </w:rPr>
        <w:t>买卖价差的计算公式为：</w:t>
      </w:r>
    </w:p>
    <w:p>
      <w:pPr>
        <w:pStyle w:val="18"/>
        <w:spacing w:line="600" w:lineRule="exact"/>
        <w:ind w:left="0" w:leftChars="0" w:firstLine="0" w:firstLineChars="0"/>
        <w:rPr>
          <w:rFonts w:hint="eastAsia"/>
          <w:sz w:val="24"/>
          <w:szCs w:val="24"/>
          <w:lang w:val="en-US" w:eastAsia="zh-CN"/>
        </w:rPr>
      </w:pPr>
      <m:oMathPara>
        <m:oMath>
          <m:r>
            <m:rPr>
              <m:sty m:val="p"/>
            </m:rPr>
            <w:rPr>
              <w:rFonts w:hint="eastAsia" w:ascii="Times New Roman" w:hAnsi="Times New Roman"/>
              <w:sz w:val="24"/>
              <w:szCs w:val="24"/>
              <w:lang w:val="en-US" w:eastAsia="zh-CN"/>
            </w:rPr>
            <m:t>最小买卖价差</m:t>
          </m:r>
          <m:r>
            <m:rPr>
              <m:sty m:val="p"/>
            </m:rPr>
            <w:rPr>
              <w:rFonts w:hint="eastAsia" w:ascii="Times New Roman" w:hAnsi="Times New Roman"/>
              <w:sz w:val="24"/>
              <w:szCs w:val="24"/>
            </w:rPr>
            <m:t>=</m:t>
          </m:r>
          <m:f>
            <m:fPr>
              <m:ctrlPr>
                <w:rPr>
                  <w:rFonts w:hint="eastAsia" w:ascii="Cambria Math" w:hAnsi="Cambria Math"/>
                  <w:i w:val="0"/>
                  <w:iCs w:val="0"/>
                  <w:sz w:val="24"/>
                  <w:szCs w:val="24"/>
                </w:rPr>
              </m:ctrlPr>
            </m:fPr>
            <m:num>
              <m:r>
                <m:rPr>
                  <m:sty m:val="p"/>
                </m:rPr>
                <w:rPr>
                  <w:rFonts w:hint="eastAsia" w:ascii="Times New Roman" w:hAnsi="Times New Roman"/>
                  <w:sz w:val="24"/>
                  <w:szCs w:val="24"/>
                </w:rPr>
                <m:t>最高卖报价−最低买报价</m:t>
              </m:r>
              <m:ctrlPr>
                <w:rPr>
                  <w:rFonts w:hint="eastAsia" w:ascii="Cambria Math" w:hAnsi="Cambria Math"/>
                  <w:i w:val="0"/>
                  <w:iCs w:val="0"/>
                  <w:sz w:val="24"/>
                  <w:szCs w:val="24"/>
                </w:rPr>
              </m:ctrlPr>
            </m:num>
            <m:den>
              <m:d>
                <m:dPr>
                  <m:begChr m:val="["/>
                  <m:endChr m:val="]"/>
                  <m:ctrlPr>
                    <w:rPr>
                      <w:rFonts w:hint="eastAsia" w:ascii="Cambria Math" w:hAnsi="Cambria Math"/>
                      <w:i w:val="0"/>
                      <w:iCs w:val="0"/>
                      <w:sz w:val="24"/>
                      <w:szCs w:val="24"/>
                    </w:rPr>
                  </m:ctrlPr>
                </m:dPr>
                <m:e>
                  <m:func>
                    <m:funcPr>
                      <m:ctrlPr>
                        <w:rPr>
                          <w:rFonts w:hint="eastAsia" w:ascii="Cambria Math" w:hAnsi="Cambria Math"/>
                          <w:i w:val="0"/>
                          <w:iCs w:val="0"/>
                          <w:sz w:val="24"/>
                          <w:szCs w:val="24"/>
                        </w:rPr>
                      </m:ctrlPr>
                    </m:funcPr>
                    <m:fName>
                      <m:r>
                        <m:rPr>
                          <m:sty m:val="p"/>
                        </m:rPr>
                        <w:rPr>
                          <w:rFonts w:hint="eastAsia" w:ascii="Times New Roman" w:hAnsi="Times New Roman"/>
                          <w:sz w:val="24"/>
                          <w:szCs w:val="24"/>
                        </w:rPr>
                        <m:t>max</m:t>
                      </m:r>
                      <m:ctrlPr>
                        <w:rPr>
                          <w:rFonts w:hint="eastAsia" w:ascii="Cambria Math" w:hAnsi="Cambria Math"/>
                          <w:i w:val="0"/>
                          <w:iCs w:val="0"/>
                          <w:sz w:val="24"/>
                          <w:szCs w:val="24"/>
                        </w:rPr>
                      </m:ctrlPr>
                    </m:fName>
                    <m:e>
                      <m:r>
                        <m:rPr>
                          <m:sty m:val="p"/>
                        </m:rPr>
                        <w:rPr>
                          <w:rFonts w:hint="eastAsia" w:ascii="Times New Roman" w:hAnsi="Times New Roman"/>
                          <w:sz w:val="24"/>
                          <w:szCs w:val="24"/>
                        </w:rPr>
                        <m:t>(</m:t>
                      </m:r>
                      <m:ctrlPr>
                        <w:rPr>
                          <w:rFonts w:hint="eastAsia" w:ascii="Cambria Math" w:hAnsi="Cambria Math"/>
                          <w:i w:val="0"/>
                          <w:iCs w:val="0"/>
                          <w:sz w:val="24"/>
                          <w:szCs w:val="24"/>
                        </w:rPr>
                      </m:ctrlPr>
                    </m:e>
                  </m:func>
                  <m:r>
                    <m:rPr>
                      <m:sty m:val="p"/>
                    </m:rPr>
                    <w:rPr>
                      <w:rFonts w:hint="eastAsia" w:ascii="Times New Roman" w:hAnsi="Times New Roman"/>
                      <w:sz w:val="24"/>
                      <w:szCs w:val="24"/>
                    </w:rPr>
                    <m:t>最高卖报价+最低买报价,2)</m:t>
                  </m:r>
                  <m:ctrlPr>
                    <w:rPr>
                      <w:rFonts w:hint="eastAsia" w:ascii="Cambria Math" w:hAnsi="Cambria Math"/>
                      <w:i w:val="0"/>
                      <w:iCs w:val="0"/>
                      <w:sz w:val="24"/>
                      <w:szCs w:val="24"/>
                    </w:rPr>
                  </m:ctrlPr>
                </m:e>
              </m:d>
              <m:r>
                <m:rPr>
                  <m:sty m:val="p"/>
                </m:rPr>
                <w:rPr>
                  <w:rFonts w:hint="eastAsia" w:ascii="Times New Roman" w:hAnsi="Times New Roman"/>
                  <w:sz w:val="24"/>
                  <w:szCs w:val="24"/>
                </w:rPr>
                <m:t>/2</m:t>
              </m:r>
              <m:ctrlPr>
                <w:rPr>
                  <w:rFonts w:hint="eastAsia" w:ascii="Cambria Math" w:hAnsi="Cambria Math"/>
                  <w:i w:val="0"/>
                  <w:iCs w:val="0"/>
                  <w:sz w:val="24"/>
                  <w:szCs w:val="24"/>
                </w:rPr>
              </m:ctrlPr>
            </m:den>
          </m:f>
        </m:oMath>
      </m:oMathPara>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其中：</w:t>
      </w:r>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 最高卖报价：按申报价格由低至高累计卖单金额，累计金额达到最小申报金额时对应的价格；</w:t>
      </w:r>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 最低买报价：按申报价格由高至低累计买单金额，当累计值达到最小申报金额时对应的价格。</w:t>
      </w:r>
    </w:p>
    <w:p>
      <w:pPr>
        <w:pStyle w:val="5"/>
        <w:numPr>
          <w:ilvl w:val="0"/>
          <w:numId w:val="15"/>
        </w:numPr>
        <w:outlineLvl w:val="1"/>
        <w:rPr>
          <w:rFonts w:hint="eastAsia"/>
          <w:b w:val="0"/>
          <w:bCs w:val="0"/>
          <w:lang w:val="en-US" w:eastAsia="zh-CN"/>
        </w:rPr>
      </w:pPr>
      <w:bookmarkStart w:id="2866" w:name="_Toc208503469"/>
      <w:bookmarkStart w:id="2867" w:name="_Toc1319917227"/>
      <w:bookmarkStart w:id="2868" w:name="_Toc21664"/>
      <w:bookmarkStart w:id="2869" w:name="_Toc19822"/>
      <w:bookmarkStart w:id="2870" w:name="_Toc1162656170"/>
      <w:bookmarkStart w:id="2871" w:name="_Toc30929"/>
      <w:bookmarkStart w:id="2872" w:name="_Toc1819439312"/>
      <w:bookmarkStart w:id="2873" w:name="_Toc607381209"/>
      <w:bookmarkStart w:id="2874" w:name="_Toc494644675"/>
      <w:bookmarkStart w:id="2875" w:name="_Toc986139235"/>
      <w:bookmarkStart w:id="2876" w:name="_Toc32593"/>
      <w:bookmarkStart w:id="2877" w:name="_Toc1436754664"/>
      <w:bookmarkStart w:id="2878" w:name="_Toc163996261"/>
      <w:bookmarkStart w:id="2879" w:name="_Toc1120254812"/>
      <w:bookmarkStart w:id="2880" w:name="_Toc160996090"/>
      <w:bookmarkStart w:id="2881" w:name="_Toc837592760"/>
      <w:bookmarkStart w:id="2882" w:name="_Toc352793541"/>
      <w:bookmarkStart w:id="2883" w:name="_Toc12189"/>
      <w:bookmarkStart w:id="2884" w:name="_Toc1494973661"/>
      <w:bookmarkStart w:id="2885" w:name="_Toc410116111"/>
      <w:bookmarkStart w:id="2886" w:name="_Toc7433"/>
      <w:bookmarkStart w:id="2887" w:name="_Toc926573229"/>
      <w:bookmarkStart w:id="2888" w:name="_Toc19961"/>
      <w:bookmarkStart w:id="2889" w:name="_Toc30974"/>
      <w:bookmarkStart w:id="2890" w:name="_Toc31831"/>
      <w:bookmarkStart w:id="2891" w:name="_Toc1621297236"/>
      <w:bookmarkStart w:id="2892" w:name="_Toc374867232"/>
      <w:bookmarkStart w:id="2893" w:name="_Toc1801456210"/>
      <w:bookmarkStart w:id="2894" w:name="_Toc1316241887"/>
      <w:bookmarkStart w:id="2895" w:name="_Toc1006730063"/>
      <w:bookmarkStart w:id="2896" w:name="_Toc1564643001"/>
      <w:bookmarkStart w:id="2897" w:name="_Toc1221885813"/>
      <w:bookmarkStart w:id="2898" w:name="_Toc1721496056"/>
      <w:bookmarkStart w:id="2899" w:name="_Toc22008"/>
      <w:bookmarkStart w:id="2900" w:name="_Toc13188"/>
      <w:bookmarkStart w:id="2901" w:name="_Toc929273483"/>
      <w:bookmarkStart w:id="2902" w:name="_Toc22346"/>
      <w:bookmarkStart w:id="2903" w:name="_Toc1040201552"/>
      <w:bookmarkStart w:id="2904" w:name="_Toc1660887838"/>
      <w:bookmarkStart w:id="2905" w:name="_Toc143692540"/>
      <w:bookmarkStart w:id="2906" w:name="_Toc15574"/>
      <w:bookmarkStart w:id="2907" w:name="_Toc316452158"/>
      <w:bookmarkStart w:id="2908" w:name="_Toc525155215"/>
      <w:bookmarkStart w:id="2909" w:name="_Toc1995758998"/>
      <w:bookmarkStart w:id="2910" w:name="_Toc282922536"/>
      <w:bookmarkStart w:id="2911" w:name="_Toc1232393979"/>
      <w:bookmarkStart w:id="2912" w:name="_Toc20954"/>
      <w:bookmarkStart w:id="2913" w:name="_Toc5519"/>
      <w:bookmarkStart w:id="2914" w:name="_Toc1048319273"/>
      <w:bookmarkStart w:id="2915" w:name="_Toc18665"/>
      <w:bookmarkStart w:id="2916" w:name="_Toc14926"/>
      <w:bookmarkStart w:id="2917" w:name="_Toc331761523"/>
      <w:bookmarkStart w:id="2918" w:name="_Toc28760"/>
      <w:bookmarkStart w:id="2919" w:name="_Toc962127368"/>
      <w:bookmarkStart w:id="2920" w:name="_Toc847845994"/>
      <w:bookmarkStart w:id="2921" w:name="_Toc827215749"/>
      <w:bookmarkStart w:id="2922" w:name="_Toc234855615"/>
      <w:bookmarkStart w:id="2923" w:name="_Toc732613303"/>
      <w:bookmarkStart w:id="2924" w:name="_Toc15068"/>
      <w:bookmarkStart w:id="2925" w:name="_Toc1769969937"/>
      <w:bookmarkStart w:id="2926" w:name="_Toc22361"/>
      <w:bookmarkStart w:id="2927" w:name="_Toc26239"/>
      <w:bookmarkStart w:id="2928" w:name="_Toc443540235"/>
      <w:bookmarkStart w:id="2929" w:name="_Toc13999"/>
      <w:bookmarkStart w:id="2930" w:name="_Toc1721511520"/>
      <w:bookmarkStart w:id="2931" w:name="_Toc1206953224"/>
      <w:bookmarkStart w:id="2932" w:name="_Toc1037883673"/>
      <w:bookmarkStart w:id="2933" w:name="_Toc12264"/>
      <w:bookmarkStart w:id="2934" w:name="_Toc1664061536"/>
      <w:bookmarkStart w:id="2935" w:name="_Toc1969756168"/>
      <w:bookmarkStart w:id="2936" w:name="_Toc25721"/>
      <w:bookmarkStart w:id="2937" w:name="_Toc153917908"/>
      <w:bookmarkStart w:id="2938" w:name="_Toc5618"/>
      <w:bookmarkStart w:id="2939" w:name="_Toc955752643"/>
      <w:bookmarkStart w:id="2940" w:name="_Toc574599526"/>
      <w:bookmarkStart w:id="2941" w:name="_Toc11978"/>
      <w:bookmarkStart w:id="2942" w:name="_Toc23353"/>
      <w:bookmarkStart w:id="2943" w:name="_Toc234492173"/>
      <w:bookmarkStart w:id="2944" w:name="_Toc26049"/>
      <w:bookmarkStart w:id="2945" w:name="_Toc1907005974"/>
      <w:bookmarkStart w:id="2946" w:name="_Toc14931"/>
      <w:bookmarkStart w:id="2947" w:name="_Toc25352"/>
      <w:bookmarkStart w:id="2948" w:name="_Toc844918599"/>
      <w:bookmarkStart w:id="2949" w:name="_Toc627"/>
      <w:bookmarkStart w:id="2950" w:name="_Toc26416"/>
      <w:bookmarkStart w:id="2951" w:name="_Toc452004069"/>
      <w:bookmarkStart w:id="2952" w:name="_Toc10361"/>
      <w:bookmarkStart w:id="2953" w:name="_Toc31140"/>
      <w:bookmarkStart w:id="2954" w:name="_Toc586"/>
      <w:bookmarkStart w:id="2955" w:name="_Toc419448557"/>
      <w:bookmarkStart w:id="2956" w:name="_Toc2045046354"/>
      <w:r>
        <w:rPr>
          <w:rFonts w:hint="eastAsia"/>
          <w:b w:val="0"/>
          <w:bCs w:val="0"/>
          <w:lang w:val="en-US" w:eastAsia="zh-CN"/>
        </w:rPr>
        <w:t>平均每笔申报金额</w:t>
      </w:r>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p>
    <w:p>
      <w:pPr>
        <w:rPr>
          <w:rFonts w:hint="default"/>
          <w:b w:val="0"/>
          <w:bCs w:val="0"/>
          <w:lang w:val="en-US" w:eastAsia="zh-CN"/>
        </w:rPr>
      </w:pPr>
      <w:r>
        <w:rPr>
          <w:rFonts w:hint="default"/>
          <w:b w:val="0"/>
          <w:bCs w:val="0"/>
          <w:lang w:val="en-US" w:eastAsia="zh-CN"/>
        </w:rPr>
        <w:t>做市商全部申报金额与申报笔数的比值，</w:t>
      </w:r>
      <w:r>
        <w:rPr>
          <w:rFonts w:hint="default" w:ascii="Times New Roman" w:hAnsi="Times New Roman" w:eastAsia="仿宋_GB2312"/>
          <w:sz w:val="30"/>
          <w:szCs w:val="24"/>
        </w:rPr>
        <w:t>包含</w:t>
      </w:r>
      <w:r>
        <w:rPr>
          <w:rFonts w:hint="default"/>
          <w:b w:val="0"/>
          <w:bCs w:val="0"/>
          <w:lang w:val="en-US" w:eastAsia="zh-CN"/>
        </w:rPr>
        <w:t>集合竞价与连续竞价阶段的有效申报。</w:t>
      </w:r>
    </w:p>
    <w:p>
      <w:pPr>
        <w:pStyle w:val="5"/>
        <w:numPr>
          <w:ilvl w:val="0"/>
          <w:numId w:val="15"/>
        </w:numPr>
        <w:outlineLvl w:val="1"/>
        <w:rPr>
          <w:rFonts w:hint="eastAsia"/>
          <w:b w:val="0"/>
          <w:bCs w:val="0"/>
          <w:lang w:val="en-US" w:eastAsia="zh-CN"/>
        </w:rPr>
      </w:pPr>
      <w:bookmarkStart w:id="2957" w:name="_Toc29202"/>
      <w:bookmarkStart w:id="2958" w:name="_Toc1327968768"/>
      <w:bookmarkStart w:id="2959" w:name="_Toc463650527"/>
      <w:bookmarkStart w:id="2960" w:name="_Toc2064"/>
      <w:bookmarkStart w:id="2961" w:name="_Toc15563"/>
      <w:bookmarkStart w:id="2962" w:name="_Toc31889410"/>
      <w:bookmarkStart w:id="2963" w:name="_Toc1549449560"/>
      <w:bookmarkStart w:id="2964" w:name="_Toc941252915"/>
      <w:bookmarkStart w:id="2965" w:name="_Toc1174396893"/>
      <w:bookmarkStart w:id="2966" w:name="_Toc2003457190"/>
      <w:bookmarkStart w:id="2967" w:name="_Toc30463"/>
      <w:bookmarkStart w:id="2968" w:name="_Toc143378119"/>
      <w:bookmarkStart w:id="2969" w:name="_Toc848347062"/>
      <w:bookmarkStart w:id="2970" w:name="_Toc21157"/>
      <w:bookmarkStart w:id="2971" w:name="_Toc1441909534"/>
      <w:bookmarkStart w:id="2972" w:name="_Toc7481"/>
      <w:bookmarkStart w:id="2973" w:name="_Toc1546454354"/>
      <w:bookmarkStart w:id="2974" w:name="_Toc1798347797"/>
      <w:bookmarkStart w:id="2975" w:name="_Toc943"/>
      <w:bookmarkStart w:id="2976" w:name="_Toc156991341"/>
      <w:bookmarkStart w:id="2977" w:name="_Toc1017660292"/>
      <w:bookmarkStart w:id="2978" w:name="_Toc25903"/>
      <w:bookmarkStart w:id="2979" w:name="_Toc396940609"/>
      <w:bookmarkStart w:id="2980" w:name="_Toc4919"/>
      <w:bookmarkStart w:id="2981" w:name="_Toc1266205472"/>
      <w:bookmarkStart w:id="2982" w:name="_Toc1296867151"/>
      <w:bookmarkStart w:id="2983" w:name="_Toc1771975226"/>
      <w:bookmarkStart w:id="2984" w:name="_Toc13902"/>
      <w:bookmarkStart w:id="2985" w:name="_Toc10858"/>
      <w:bookmarkStart w:id="2986" w:name="_Toc19724"/>
      <w:bookmarkStart w:id="2987" w:name="_Toc1063639526"/>
      <w:bookmarkStart w:id="2988" w:name="_Toc666211235"/>
      <w:bookmarkStart w:id="2989" w:name="_Toc1870132316"/>
      <w:bookmarkStart w:id="2990" w:name="_Toc205962765"/>
      <w:bookmarkStart w:id="2991" w:name="_Toc23737"/>
      <w:bookmarkStart w:id="2992" w:name="_Toc1182728244"/>
      <w:bookmarkStart w:id="2993" w:name="_Toc29881"/>
      <w:bookmarkStart w:id="2994" w:name="_Toc1229510980"/>
      <w:bookmarkStart w:id="2995" w:name="_Toc10738"/>
      <w:bookmarkStart w:id="2996" w:name="_Toc664990908"/>
      <w:bookmarkStart w:id="2997" w:name="_Toc2070295713"/>
      <w:bookmarkStart w:id="2998" w:name="_Toc21827"/>
      <w:bookmarkStart w:id="2999" w:name="_Toc517"/>
      <w:bookmarkStart w:id="3000" w:name="_Toc583855188"/>
      <w:bookmarkStart w:id="3001" w:name="_Toc365829738"/>
      <w:bookmarkStart w:id="3002" w:name="_Toc1512335406"/>
      <w:bookmarkStart w:id="3003" w:name="_Toc6195"/>
      <w:bookmarkStart w:id="3004" w:name="_Toc1385019429"/>
      <w:bookmarkStart w:id="3005" w:name="_Toc1824031573"/>
      <w:bookmarkStart w:id="3006" w:name="_Toc1996226477"/>
      <w:bookmarkStart w:id="3007" w:name="_Toc12409"/>
      <w:bookmarkStart w:id="3008" w:name="_Toc550268094"/>
      <w:bookmarkStart w:id="3009" w:name="_Toc618301443"/>
      <w:bookmarkStart w:id="3010" w:name="_Toc5201"/>
      <w:bookmarkStart w:id="3011" w:name="_Toc6064"/>
      <w:bookmarkStart w:id="3012" w:name="_Toc1048369449"/>
      <w:bookmarkStart w:id="3013" w:name="_Toc26622"/>
      <w:bookmarkStart w:id="3014" w:name="_Toc60272923"/>
      <w:bookmarkStart w:id="3015" w:name="_Toc342760679"/>
      <w:bookmarkStart w:id="3016" w:name="_Toc1848711177"/>
      <w:bookmarkStart w:id="3017" w:name="_Toc15855"/>
      <w:bookmarkStart w:id="3018" w:name="_Toc1268900552"/>
      <w:bookmarkStart w:id="3019" w:name="_Toc1146181323"/>
      <w:bookmarkStart w:id="3020" w:name="_Toc17138"/>
      <w:bookmarkStart w:id="3021" w:name="_Toc14734"/>
      <w:bookmarkStart w:id="3022" w:name="_Toc1910818746"/>
      <w:bookmarkStart w:id="3023" w:name="_Toc14241"/>
      <w:bookmarkStart w:id="3024" w:name="_Toc88514128"/>
      <w:bookmarkStart w:id="3025" w:name="_Toc1508035270"/>
      <w:bookmarkStart w:id="3026" w:name="_Toc1202700671"/>
      <w:bookmarkStart w:id="3027" w:name="_Toc15535"/>
      <w:bookmarkStart w:id="3028" w:name="_Toc1133492035"/>
      <w:bookmarkStart w:id="3029" w:name="_Toc132306206"/>
      <w:bookmarkStart w:id="3030" w:name="_Toc1850066064"/>
      <w:bookmarkStart w:id="3031" w:name="_Toc1630568045"/>
      <w:bookmarkStart w:id="3032" w:name="_Toc137037161"/>
      <w:bookmarkStart w:id="3033" w:name="_Toc198694220"/>
      <w:bookmarkStart w:id="3034" w:name="_Toc84013424"/>
      <w:bookmarkStart w:id="3035" w:name="_Toc21737"/>
      <w:bookmarkStart w:id="3036" w:name="_Toc10986"/>
      <w:bookmarkStart w:id="3037" w:name="_Toc30081"/>
      <w:bookmarkStart w:id="3038" w:name="_Toc2292"/>
      <w:bookmarkStart w:id="3039" w:name="_Toc18684"/>
      <w:bookmarkStart w:id="3040" w:name="_Toc477459366"/>
      <w:bookmarkStart w:id="3041" w:name="_Toc125909335"/>
      <w:bookmarkStart w:id="3042" w:name="_Toc11908"/>
      <w:bookmarkStart w:id="3043" w:name="_Toc3114237"/>
      <w:bookmarkStart w:id="3044" w:name="_Toc1193623313"/>
      <w:bookmarkStart w:id="3045" w:name="_Toc28895"/>
      <w:bookmarkStart w:id="3046" w:name="_Toc808545137"/>
      <w:bookmarkStart w:id="3047" w:name="_Toc30395"/>
      <w:r>
        <w:rPr>
          <w:rFonts w:hint="eastAsia"/>
          <w:b w:val="0"/>
          <w:bCs w:val="0"/>
          <w:lang w:val="en-US" w:eastAsia="zh-CN"/>
        </w:rPr>
        <w:t>集合竞价参与率</w:t>
      </w:r>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p>
    <w:p>
      <w:pPr>
        <w:rPr>
          <w:rFonts w:hint="default"/>
          <w:b w:val="0"/>
          <w:bCs w:val="0"/>
          <w:lang w:val="en-US" w:eastAsia="zh-CN"/>
        </w:rPr>
      </w:pPr>
      <w:r>
        <w:rPr>
          <w:rFonts w:hint="default"/>
          <w:b w:val="0"/>
          <w:bCs w:val="0"/>
          <w:lang w:val="en-US" w:eastAsia="zh-CN"/>
        </w:rPr>
        <w:t>做市商参与集合竞价的交易日数占总交易日数（剔除停牌</w:t>
      </w:r>
      <w:r>
        <w:rPr>
          <w:rFonts w:hint="eastAsia"/>
          <w:b w:val="0"/>
          <w:bCs w:val="0"/>
          <w:lang w:val="en-US" w:eastAsia="zh-CN"/>
        </w:rPr>
        <w:t>的交易日</w:t>
      </w:r>
      <w:r>
        <w:rPr>
          <w:rFonts w:hint="default"/>
          <w:b w:val="0"/>
          <w:bCs w:val="0"/>
          <w:lang w:val="en-US" w:eastAsia="zh-CN"/>
        </w:rPr>
        <w:t>）的比例。集合竞价参与率分别按开盘集合竞价和收盘集合竞价计算。</w:t>
      </w:r>
    </w:p>
    <w:p>
      <w:pPr>
        <w:rPr>
          <w:rFonts w:hint="default"/>
          <w:b w:val="0"/>
          <w:bCs w:val="0"/>
          <w:lang w:val="en-US" w:eastAsia="zh-CN"/>
        </w:rPr>
      </w:pPr>
      <w:r>
        <w:rPr>
          <w:rFonts w:hint="eastAsia"/>
          <w:b w:val="0"/>
          <w:bCs w:val="0"/>
          <w:lang w:val="en-US" w:eastAsia="zh-CN"/>
        </w:rPr>
        <w:t>开盘集合竞价有效申报是指，做市商在开盘集合竞价阶段有符合最小申报金额报价。收盘集合竞价有效申报是指，做市商在收盘集合竞价阶段有符合最小申报金额、最大买卖价差的双边报价。</w:t>
      </w:r>
    </w:p>
    <w:p>
      <w:pPr>
        <w:rPr>
          <w:rFonts w:hint="eastAsia"/>
          <w:b w:val="0"/>
          <w:bCs w:val="0"/>
          <w:lang w:val="en-US" w:eastAsia="zh-CN"/>
        </w:rPr>
      </w:pPr>
      <w:r>
        <w:rPr>
          <w:rFonts w:hint="default"/>
          <w:b w:val="0"/>
          <w:bCs w:val="0"/>
          <w:lang w:val="en-US" w:eastAsia="zh-CN"/>
        </w:rPr>
        <w:t>做市账户在相应集合竞价阶段对基金有有效申报的，视为当日参与该阶段集合竞价</w:t>
      </w:r>
      <w:r>
        <w:rPr>
          <w:rFonts w:hint="eastAsia"/>
          <w:b w:val="0"/>
          <w:bCs w:val="0"/>
          <w:lang w:val="en-US" w:eastAsia="zh-CN"/>
        </w:rPr>
        <w:t>。</w:t>
      </w:r>
      <w:r>
        <w:rPr>
          <w:rFonts w:hint="default"/>
          <w:b w:val="0"/>
          <w:bCs w:val="0"/>
          <w:lang w:val="en-US" w:eastAsia="zh-CN"/>
        </w:rPr>
        <w:t>集合竞价参与率</w:t>
      </w:r>
      <w:r>
        <w:rPr>
          <w:rFonts w:hint="eastAsia"/>
          <w:b w:val="0"/>
          <w:bCs w:val="0"/>
          <w:lang w:val="en-US" w:eastAsia="zh-CN"/>
        </w:rPr>
        <w:t>为开盘集合竞价</w:t>
      </w:r>
      <w:r>
        <w:rPr>
          <w:rFonts w:hint="default"/>
          <w:b w:val="0"/>
          <w:bCs w:val="0"/>
          <w:lang w:val="en-US" w:eastAsia="zh-CN"/>
        </w:rPr>
        <w:t>参与率</w:t>
      </w:r>
      <w:r>
        <w:rPr>
          <w:rFonts w:hint="eastAsia"/>
          <w:b w:val="0"/>
          <w:bCs w:val="0"/>
          <w:lang w:val="en-US" w:eastAsia="zh-CN"/>
        </w:rPr>
        <w:t>和收盘集合竞价</w:t>
      </w:r>
      <w:r>
        <w:rPr>
          <w:rFonts w:hint="default"/>
          <w:b w:val="0"/>
          <w:bCs w:val="0"/>
          <w:lang w:val="en-US" w:eastAsia="zh-CN"/>
        </w:rPr>
        <w:t>参与率</w:t>
      </w:r>
      <w:r>
        <w:rPr>
          <w:rFonts w:hint="eastAsia"/>
          <w:b w:val="0"/>
          <w:bCs w:val="0"/>
          <w:lang w:val="en-US" w:eastAsia="zh-CN"/>
        </w:rPr>
        <w:t>的较低值。</w:t>
      </w:r>
      <w:bookmarkStart w:id="3048" w:name="_Toc1081095343"/>
      <w:bookmarkStart w:id="3049" w:name="_Toc14626"/>
      <w:bookmarkStart w:id="3050" w:name="_Toc24612"/>
      <w:bookmarkStart w:id="3051" w:name="_Toc644612735"/>
      <w:bookmarkStart w:id="3052" w:name="_Toc8902"/>
      <w:bookmarkStart w:id="3053" w:name="_Toc1660659170"/>
      <w:bookmarkStart w:id="3054" w:name="_Toc1004960276"/>
      <w:bookmarkStart w:id="3055" w:name="_Toc1699909781"/>
      <w:bookmarkStart w:id="3056" w:name="_Toc22495"/>
      <w:bookmarkStart w:id="3057" w:name="_Toc22013"/>
      <w:bookmarkStart w:id="3058" w:name="_Toc21453"/>
      <w:bookmarkStart w:id="3059" w:name="_Toc15819"/>
      <w:bookmarkStart w:id="3060" w:name="_Toc1273198603"/>
      <w:bookmarkStart w:id="3061" w:name="_Toc1001361573"/>
      <w:bookmarkStart w:id="3062" w:name="_Toc32491187"/>
      <w:bookmarkStart w:id="3063" w:name="_Toc1634673454"/>
      <w:bookmarkStart w:id="3064" w:name="_Toc2089082990"/>
      <w:bookmarkStart w:id="3065" w:name="_Toc1227590699"/>
      <w:bookmarkStart w:id="3066" w:name="_Toc1708891017"/>
      <w:bookmarkStart w:id="3067" w:name="_Toc2436"/>
      <w:bookmarkStart w:id="3068" w:name="_Toc263748037"/>
      <w:bookmarkStart w:id="3069" w:name="_Toc254725205"/>
      <w:bookmarkStart w:id="3070" w:name="_Toc997291768"/>
      <w:bookmarkStart w:id="3071" w:name="_Toc1495347043"/>
      <w:bookmarkStart w:id="3072" w:name="_Toc1582274964"/>
      <w:bookmarkStart w:id="3073" w:name="_Toc5171"/>
      <w:bookmarkStart w:id="3074" w:name="_Toc1503735973"/>
      <w:bookmarkStart w:id="3075" w:name="_Toc743177520"/>
      <w:bookmarkStart w:id="3076" w:name="_Toc21994"/>
      <w:bookmarkStart w:id="3077" w:name="_Toc1169586486"/>
      <w:bookmarkStart w:id="3078" w:name="_Toc935635854"/>
      <w:bookmarkStart w:id="3079" w:name="_Toc1212051398"/>
      <w:bookmarkStart w:id="3080" w:name="_Toc941182071"/>
      <w:bookmarkStart w:id="3081" w:name="_Toc118984668"/>
      <w:bookmarkStart w:id="3082" w:name="_Toc1303389426"/>
      <w:bookmarkStart w:id="3083" w:name="_Toc2020036038"/>
      <w:bookmarkStart w:id="3084" w:name="_Toc1296607881"/>
      <w:bookmarkStart w:id="3085" w:name="_Toc1025138601"/>
      <w:bookmarkStart w:id="3086" w:name="_Toc566381074"/>
      <w:bookmarkStart w:id="3087" w:name="_Toc1256762936"/>
      <w:bookmarkStart w:id="3088" w:name="_Toc1146576301"/>
      <w:bookmarkStart w:id="3089" w:name="_Toc8105"/>
      <w:bookmarkStart w:id="3090" w:name="_Toc284406786"/>
      <w:bookmarkStart w:id="3091" w:name="_Toc1367"/>
      <w:bookmarkStart w:id="3092" w:name="_Toc8476"/>
      <w:bookmarkStart w:id="3093" w:name="_Toc3994"/>
      <w:bookmarkStart w:id="3094" w:name="_Toc1443549671"/>
      <w:bookmarkStart w:id="3095" w:name="_Toc14182"/>
      <w:bookmarkStart w:id="3096" w:name="_Toc1674091933"/>
      <w:bookmarkStart w:id="3097" w:name="_Toc946780996"/>
      <w:bookmarkStart w:id="3098" w:name="_Toc1241885767"/>
      <w:bookmarkStart w:id="3099" w:name="_Toc801373731"/>
      <w:bookmarkStart w:id="3100" w:name="_Toc28329"/>
      <w:bookmarkStart w:id="3101" w:name="_Toc32243"/>
      <w:bookmarkStart w:id="3102" w:name="_Toc15204"/>
      <w:bookmarkStart w:id="3103" w:name="_Toc273199708"/>
      <w:bookmarkStart w:id="3104" w:name="_Toc22606"/>
      <w:bookmarkStart w:id="3105" w:name="_Toc1929999697"/>
      <w:bookmarkStart w:id="3106" w:name="_Toc279394099"/>
      <w:bookmarkStart w:id="3107" w:name="_Toc373540505"/>
      <w:bookmarkStart w:id="3108" w:name="_Toc14673"/>
      <w:bookmarkStart w:id="3109" w:name="_Toc1116861089"/>
      <w:bookmarkStart w:id="3110" w:name="_Toc1085"/>
      <w:bookmarkStart w:id="3111" w:name="_Toc9943"/>
      <w:bookmarkStart w:id="3112" w:name="_Toc1989489355"/>
      <w:bookmarkStart w:id="3113" w:name="_Toc1598265572"/>
      <w:bookmarkStart w:id="3114" w:name="_Toc1660206784"/>
      <w:bookmarkStart w:id="3115" w:name="_Toc15677"/>
      <w:bookmarkStart w:id="3116" w:name="_Toc17860"/>
      <w:bookmarkStart w:id="3117" w:name="_Toc1968065190"/>
      <w:bookmarkStart w:id="3118" w:name="_Toc12526"/>
      <w:bookmarkStart w:id="3119" w:name="_Toc5300"/>
      <w:bookmarkStart w:id="3120" w:name="_Toc2744"/>
      <w:bookmarkStart w:id="3121" w:name="_Toc116684455"/>
      <w:bookmarkStart w:id="3122" w:name="_Toc1446293370"/>
      <w:bookmarkStart w:id="3123" w:name="_Toc1291271876"/>
      <w:bookmarkStart w:id="3124" w:name="_Toc1542219124"/>
      <w:bookmarkStart w:id="3125" w:name="_Toc918312948"/>
      <w:bookmarkStart w:id="3126" w:name="_Toc1898962754"/>
      <w:bookmarkStart w:id="3127" w:name="_Toc886801050"/>
      <w:bookmarkStart w:id="3128" w:name="_Toc12468"/>
      <w:bookmarkStart w:id="3129" w:name="_Toc18856"/>
      <w:bookmarkStart w:id="3130" w:name="_Toc4950"/>
      <w:bookmarkStart w:id="3131" w:name="_Toc1024829597"/>
      <w:bookmarkStart w:id="3132" w:name="_Toc10927"/>
      <w:bookmarkStart w:id="3133" w:name="_Toc441381858"/>
      <w:bookmarkStart w:id="3134" w:name="_Toc877"/>
      <w:bookmarkStart w:id="3135" w:name="_Toc204722750"/>
      <w:bookmarkStart w:id="3136" w:name="_Toc10857"/>
      <w:bookmarkStart w:id="3137" w:name="_Toc20467"/>
    </w:p>
    <w:p>
      <w:pPr>
        <w:pStyle w:val="5"/>
        <w:numPr>
          <w:ilvl w:val="0"/>
          <w:numId w:val="15"/>
        </w:numPr>
        <w:outlineLvl w:val="1"/>
        <w:rPr>
          <w:rFonts w:hint="eastAsia"/>
          <w:b w:val="0"/>
          <w:bCs w:val="0"/>
          <w:lang w:val="en-US" w:eastAsia="zh-CN"/>
        </w:rPr>
      </w:pPr>
      <w:bookmarkStart w:id="3138" w:name="_Toc26351"/>
      <w:r>
        <w:rPr>
          <w:rFonts w:hint="eastAsia"/>
          <w:b w:val="0"/>
          <w:bCs w:val="0"/>
          <w:lang w:val="en-US" w:eastAsia="zh-CN"/>
        </w:rPr>
        <w:t>连续竞价参与率</w:t>
      </w:r>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p>
    <w:p>
      <w:pPr>
        <w:rPr>
          <w:rFonts w:hint="default"/>
          <w:b w:val="0"/>
          <w:bCs w:val="0"/>
          <w:lang w:val="en-US" w:eastAsia="zh-CN"/>
        </w:rPr>
      </w:pPr>
      <w:r>
        <w:rPr>
          <w:rFonts w:hint="default"/>
          <w:b w:val="0"/>
          <w:bCs w:val="0"/>
          <w:lang w:val="en-US" w:eastAsia="zh-CN"/>
        </w:rPr>
        <w:t>做市商连续竞价参与率是指，有效报价时间点占连续竞价</w:t>
      </w:r>
      <w:r>
        <w:rPr>
          <w:rFonts w:hint="eastAsia"/>
          <w:b w:val="0"/>
          <w:bCs w:val="0"/>
          <w:lang w:val="en-US" w:eastAsia="zh-CN"/>
        </w:rPr>
        <w:t>时间</w:t>
      </w:r>
      <w:r>
        <w:rPr>
          <w:rFonts w:hint="default"/>
          <w:b w:val="0"/>
          <w:bCs w:val="0"/>
          <w:lang w:val="en-US" w:eastAsia="zh-CN"/>
        </w:rPr>
        <w:t>总</w:t>
      </w:r>
      <w:r>
        <w:rPr>
          <w:rFonts w:hint="eastAsia"/>
          <w:b w:val="0"/>
          <w:bCs w:val="0"/>
          <w:lang w:val="en-US" w:eastAsia="zh-CN"/>
        </w:rPr>
        <w:t>采样点</w:t>
      </w:r>
      <w:r>
        <w:rPr>
          <w:rFonts w:hint="default"/>
          <w:b w:val="0"/>
          <w:bCs w:val="0"/>
          <w:lang w:val="en-US" w:eastAsia="zh-CN"/>
        </w:rPr>
        <w:t>的比例。做市商在任一采样点的报价同时满足最小申报金额和最大买卖价差要求的，该采样点视为有效报价时间点。</w:t>
      </w:r>
    </w:p>
    <w:p>
      <w:pPr>
        <w:pStyle w:val="4"/>
        <w:numPr>
          <w:ilvl w:val="0"/>
          <w:numId w:val="13"/>
        </w:numPr>
        <w:bidi w:val="0"/>
        <w:outlineLvl w:val="1"/>
        <w:rPr>
          <w:rFonts w:hint="eastAsia"/>
          <w:lang w:val="en-US" w:eastAsia="zh-CN"/>
        </w:rPr>
      </w:pPr>
      <w:bookmarkStart w:id="3139" w:name="_Toc30650"/>
      <w:bookmarkStart w:id="3140" w:name="_Toc23634"/>
      <w:bookmarkStart w:id="3141" w:name="_Toc4186"/>
      <w:bookmarkStart w:id="3142" w:name="_Toc9824"/>
      <w:bookmarkStart w:id="3143" w:name="_Toc5211"/>
      <w:bookmarkStart w:id="3144" w:name="_Toc21669"/>
      <w:r>
        <w:rPr>
          <w:rFonts w:hint="eastAsia"/>
          <w:lang w:val="en-US" w:eastAsia="zh-CN"/>
        </w:rPr>
        <w:t>评价周期</w:t>
      </w:r>
      <w:bookmarkEnd w:id="3139"/>
      <w:bookmarkEnd w:id="3140"/>
      <w:bookmarkEnd w:id="3141"/>
      <w:bookmarkEnd w:id="3142"/>
      <w:bookmarkEnd w:id="3143"/>
      <w:bookmarkEnd w:id="3144"/>
    </w:p>
    <w:p>
      <w:pPr>
        <w:bidi w:val="0"/>
        <w:rPr>
          <w:rFonts w:hint="eastAsia" w:ascii="Times New Roman" w:hAnsi="Times New Roman"/>
          <w:lang w:val="en-US" w:eastAsia="zh-CN"/>
        </w:rPr>
      </w:pPr>
      <w:r>
        <w:rPr>
          <w:rFonts w:hint="eastAsia" w:ascii="Times New Roman" w:hAnsi="Times New Roman"/>
          <w:lang w:val="en-US" w:eastAsia="zh-CN"/>
        </w:rPr>
        <w:t>本所根据做市服务评价指标，对做市商提供的主做市服务和一般做市服务进行定期</w:t>
      </w:r>
      <w:r>
        <w:rPr>
          <w:rFonts w:hint="eastAsia"/>
          <w:lang w:val="en-US" w:eastAsia="zh-CN"/>
        </w:rPr>
        <w:t>评价</w:t>
      </w:r>
      <w:r>
        <w:rPr>
          <w:rFonts w:hint="eastAsia" w:ascii="Times New Roman" w:hAnsi="Times New Roman"/>
          <w:lang w:val="en-US" w:eastAsia="zh-CN"/>
        </w:rPr>
        <w:t>，分为月度评价和年度评价。月度评价以</w:t>
      </w:r>
      <w:r>
        <w:rPr>
          <w:rFonts w:hint="eastAsia"/>
          <w:lang w:val="en-US" w:eastAsia="zh-CN"/>
        </w:rPr>
        <w:t>前</w:t>
      </w:r>
      <w:r>
        <w:rPr>
          <w:rFonts w:hint="eastAsia" w:ascii="Times New Roman" w:hAnsi="Times New Roman"/>
          <w:lang w:val="en-US" w:eastAsia="zh-CN"/>
        </w:rPr>
        <w:t>月21日至</w:t>
      </w:r>
      <w:r>
        <w:rPr>
          <w:rFonts w:hint="eastAsia"/>
          <w:lang w:val="en-US" w:eastAsia="zh-CN"/>
        </w:rPr>
        <w:t>当</w:t>
      </w:r>
      <w:r>
        <w:rPr>
          <w:rFonts w:hint="eastAsia" w:ascii="Times New Roman" w:hAnsi="Times New Roman"/>
          <w:lang w:val="en-US" w:eastAsia="zh-CN"/>
        </w:rPr>
        <w:t>月20日为</w:t>
      </w:r>
      <w:r>
        <w:rPr>
          <w:rFonts w:hint="eastAsia"/>
          <w:lang w:val="en-US" w:eastAsia="zh-CN"/>
        </w:rPr>
        <w:t>评价</w:t>
      </w:r>
      <w:r>
        <w:rPr>
          <w:rFonts w:hint="eastAsia" w:ascii="Times New Roman" w:hAnsi="Times New Roman"/>
          <w:lang w:val="en-US" w:eastAsia="zh-CN"/>
        </w:rPr>
        <w:t>周期。年度评价</w:t>
      </w:r>
      <w:r>
        <w:rPr>
          <w:rFonts w:hint="eastAsia"/>
          <w:lang w:val="en-US" w:eastAsia="zh-CN"/>
        </w:rPr>
        <w:t>以</w:t>
      </w:r>
      <w:r>
        <w:rPr>
          <w:rFonts w:hint="eastAsia" w:ascii="Times New Roman" w:hAnsi="Times New Roman"/>
          <w:lang w:val="en-US" w:eastAsia="zh-CN"/>
        </w:rPr>
        <w:t>上一年12月21日至当年12月20日</w:t>
      </w:r>
      <w:r>
        <w:rPr>
          <w:rFonts w:hint="eastAsia"/>
          <w:lang w:val="en-US" w:eastAsia="zh-CN"/>
        </w:rPr>
        <w:t>为评价周期</w:t>
      </w:r>
      <w:r>
        <w:rPr>
          <w:rFonts w:hint="eastAsia" w:ascii="Times New Roman" w:hAnsi="Times New Roman"/>
          <w:lang w:val="en-US" w:eastAsia="zh-CN"/>
        </w:rPr>
        <w:t>。</w:t>
      </w:r>
    </w:p>
    <w:p>
      <w:pPr>
        <w:pStyle w:val="4"/>
        <w:numPr>
          <w:ilvl w:val="0"/>
          <w:numId w:val="13"/>
        </w:numPr>
        <w:bidi w:val="0"/>
        <w:adjustRightInd/>
        <w:snapToGrid/>
        <w:outlineLvl w:val="1"/>
        <w:rPr>
          <w:rFonts w:hint="default"/>
          <w:lang w:val="en-US" w:eastAsia="zh-CN"/>
        </w:rPr>
      </w:pPr>
      <w:bookmarkStart w:id="3145" w:name="_Toc1841859149"/>
      <w:bookmarkStart w:id="3146" w:name="_Toc25142"/>
      <w:bookmarkStart w:id="3147" w:name="_Toc2084166997"/>
      <w:bookmarkStart w:id="3148" w:name="_Toc27033"/>
      <w:bookmarkStart w:id="3149" w:name="_Toc896370668"/>
      <w:bookmarkStart w:id="3150" w:name="_Toc1912997107"/>
      <w:bookmarkStart w:id="3151" w:name="_Toc120746047"/>
      <w:bookmarkStart w:id="3152" w:name="_Toc1231611964"/>
      <w:bookmarkStart w:id="3153" w:name="_Toc8229"/>
      <w:bookmarkStart w:id="3154" w:name="_Toc2001193778"/>
      <w:bookmarkStart w:id="3155" w:name="_Toc1322249211"/>
      <w:bookmarkStart w:id="3156" w:name="_Toc2261"/>
      <w:bookmarkStart w:id="3157" w:name="_Toc22055"/>
      <w:bookmarkStart w:id="3158" w:name="_Toc132374937"/>
      <w:bookmarkStart w:id="3159" w:name="_Toc22622"/>
      <w:bookmarkStart w:id="3160" w:name="_Toc82523495"/>
      <w:bookmarkStart w:id="3161" w:name="_Toc1873737727"/>
      <w:bookmarkStart w:id="3162" w:name="_Toc1027205695"/>
      <w:bookmarkStart w:id="3163" w:name="_Toc152"/>
      <w:bookmarkStart w:id="3164" w:name="_Toc506456756"/>
      <w:bookmarkStart w:id="3165" w:name="_Toc24163"/>
      <w:bookmarkStart w:id="3166" w:name="_Toc27160"/>
      <w:bookmarkStart w:id="3167" w:name="_Toc27012"/>
      <w:bookmarkStart w:id="3168" w:name="_Toc30979"/>
      <w:bookmarkStart w:id="3169" w:name="_Toc15467"/>
      <w:bookmarkStart w:id="3170" w:name="_Toc31475"/>
      <w:bookmarkStart w:id="3171" w:name="_Toc5657"/>
      <w:bookmarkStart w:id="3172" w:name="_Toc468039719"/>
      <w:bookmarkStart w:id="3173" w:name="_Toc8057"/>
      <w:bookmarkStart w:id="3174" w:name="_Toc408475077"/>
      <w:bookmarkStart w:id="3175" w:name="_Toc28953"/>
      <w:bookmarkStart w:id="3176" w:name="_Toc1818346580"/>
      <w:bookmarkStart w:id="3177" w:name="_Toc19650"/>
      <w:bookmarkStart w:id="3178" w:name="_Toc261249579"/>
      <w:bookmarkStart w:id="3179" w:name="_Toc18531"/>
      <w:bookmarkStart w:id="3180" w:name="_Toc30722"/>
      <w:bookmarkStart w:id="3181" w:name="_Toc618533571"/>
      <w:bookmarkStart w:id="3182" w:name="_Toc928737170"/>
      <w:bookmarkStart w:id="3183" w:name="_Toc1241481364"/>
      <w:bookmarkStart w:id="3184" w:name="_Toc485269197"/>
      <w:bookmarkStart w:id="3185" w:name="_Toc1121861913"/>
      <w:bookmarkStart w:id="3186" w:name="_Toc840393217"/>
      <w:bookmarkStart w:id="3187" w:name="_Toc29240"/>
      <w:bookmarkStart w:id="3188" w:name="_Toc1107"/>
      <w:bookmarkStart w:id="3189" w:name="_Toc14868"/>
      <w:bookmarkStart w:id="3190" w:name="_Toc1000567354"/>
      <w:bookmarkStart w:id="3191" w:name="_Toc54615872"/>
      <w:bookmarkStart w:id="3192" w:name="_Toc1362"/>
      <w:bookmarkStart w:id="3193" w:name="_Toc27779"/>
      <w:bookmarkStart w:id="3194" w:name="_Toc296630860"/>
      <w:bookmarkStart w:id="3195" w:name="_Toc1728517236"/>
      <w:bookmarkStart w:id="3196" w:name="_Toc1519187214"/>
      <w:bookmarkStart w:id="3197" w:name="_Toc980520776"/>
      <w:bookmarkStart w:id="3198" w:name="_Toc2007668127"/>
      <w:bookmarkStart w:id="3199" w:name="_Toc1176715243"/>
      <w:bookmarkStart w:id="3200" w:name="_Toc2077248043"/>
      <w:bookmarkStart w:id="3201" w:name="_Toc19925"/>
      <w:bookmarkStart w:id="3202" w:name="_Toc6861"/>
      <w:bookmarkStart w:id="3203" w:name="_Toc27274"/>
      <w:bookmarkStart w:id="3204" w:name="_Toc110292534"/>
      <w:bookmarkStart w:id="3205" w:name="_Toc15988"/>
      <w:bookmarkStart w:id="3206" w:name="_Toc31224"/>
      <w:bookmarkStart w:id="3207" w:name="_Toc1702940315"/>
      <w:bookmarkStart w:id="3208" w:name="_Toc1377369551"/>
      <w:bookmarkStart w:id="3209" w:name="_Toc1911903191"/>
      <w:bookmarkStart w:id="3210" w:name="_Toc1198445307"/>
      <w:bookmarkStart w:id="3211" w:name="_Toc24742"/>
      <w:bookmarkStart w:id="3212" w:name="_Toc2112528411"/>
      <w:bookmarkStart w:id="3213" w:name="_Toc372879941"/>
      <w:bookmarkStart w:id="3214" w:name="_Toc1902"/>
      <w:bookmarkStart w:id="3215" w:name="_Toc1492187839"/>
      <w:bookmarkStart w:id="3216" w:name="_Toc16754"/>
      <w:bookmarkStart w:id="3217" w:name="_Toc15965"/>
      <w:bookmarkStart w:id="3218" w:name="_Toc819687688"/>
      <w:bookmarkStart w:id="3219" w:name="_Toc1324011928"/>
      <w:bookmarkStart w:id="3220" w:name="_Toc407010451"/>
      <w:bookmarkStart w:id="3221" w:name="_Toc1005319147"/>
      <w:bookmarkStart w:id="3222" w:name="_Toc1732883382"/>
      <w:bookmarkStart w:id="3223" w:name="_Toc7300"/>
      <w:bookmarkStart w:id="3224" w:name="_Toc17291"/>
      <w:bookmarkStart w:id="3225" w:name="_Toc2065454391"/>
      <w:bookmarkStart w:id="3226" w:name="_Toc243167126"/>
      <w:bookmarkStart w:id="3227" w:name="_Toc13864"/>
      <w:bookmarkStart w:id="3228" w:name="_Toc347455070"/>
      <w:bookmarkStart w:id="3229" w:name="_Toc1150"/>
      <w:bookmarkStart w:id="3230" w:name="_Toc2096681425"/>
      <w:bookmarkStart w:id="3231" w:name="_Toc2098721677"/>
      <w:bookmarkStart w:id="3232" w:name="_Toc1137126376"/>
      <w:bookmarkStart w:id="3233" w:name="_Toc22831"/>
      <w:bookmarkStart w:id="3234" w:name="_Toc1356534844"/>
      <w:bookmarkStart w:id="3235" w:name="_Toc885027741"/>
      <w:bookmarkStart w:id="3236" w:name="_Toc27338"/>
      <w:bookmarkStart w:id="3237" w:name="_Toc1572089858"/>
      <w:bookmarkStart w:id="3238" w:name="_Toc1616560338"/>
      <w:bookmarkStart w:id="3239" w:name="_Toc463065474"/>
      <w:bookmarkStart w:id="3240" w:name="_Toc19167"/>
      <w:r>
        <w:rPr>
          <w:rFonts w:hint="default"/>
          <w:lang w:val="en-US" w:eastAsia="zh-CN"/>
        </w:rPr>
        <w:t>月度评价</w:t>
      </w:r>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p>
    <w:p>
      <w:pPr>
        <w:pStyle w:val="5"/>
        <w:numPr>
          <w:ilvl w:val="0"/>
          <w:numId w:val="16"/>
        </w:numPr>
        <w:bidi w:val="0"/>
        <w:outlineLvl w:val="1"/>
        <w:rPr>
          <w:rFonts w:hint="eastAsia" w:ascii="Arial" w:hAnsi="Arial"/>
          <w:lang w:val="en-US" w:eastAsia="zh-CN"/>
        </w:rPr>
      </w:pPr>
      <w:bookmarkStart w:id="3241" w:name="_Toc988952362"/>
      <w:bookmarkStart w:id="3242" w:name="_Toc1872876317"/>
      <w:bookmarkStart w:id="3243" w:name="_Toc796323364"/>
      <w:bookmarkStart w:id="3244" w:name="_Toc1713982569"/>
      <w:bookmarkStart w:id="3245" w:name="_Toc16315"/>
      <w:bookmarkStart w:id="3246" w:name="_Toc29428"/>
      <w:bookmarkStart w:id="3247" w:name="_Toc6765514"/>
      <w:bookmarkStart w:id="3248" w:name="_Toc19088"/>
      <w:bookmarkStart w:id="3249" w:name="_Toc383376711"/>
      <w:bookmarkStart w:id="3250" w:name="_Toc1594726556"/>
      <w:bookmarkStart w:id="3251" w:name="_Toc1970658801"/>
      <w:bookmarkStart w:id="3252" w:name="_Toc18099"/>
      <w:bookmarkStart w:id="3253" w:name="_Toc10762"/>
      <w:bookmarkStart w:id="3254" w:name="_Toc666209422"/>
      <w:bookmarkStart w:id="3255" w:name="_Toc30408836"/>
      <w:bookmarkStart w:id="3256" w:name="_Toc18691"/>
      <w:bookmarkStart w:id="3257" w:name="_Toc1615148825"/>
      <w:bookmarkStart w:id="3258" w:name="_Toc1226026779"/>
      <w:bookmarkStart w:id="3259" w:name="_Toc1021149536"/>
      <w:bookmarkStart w:id="3260" w:name="_Toc13937"/>
      <w:bookmarkStart w:id="3261" w:name="_Toc13730"/>
      <w:bookmarkStart w:id="3262" w:name="_Toc226751131"/>
      <w:bookmarkStart w:id="3263" w:name="_Toc32507867"/>
      <w:bookmarkStart w:id="3264" w:name="_Toc111189603"/>
      <w:bookmarkStart w:id="3265" w:name="_Toc886980407"/>
      <w:bookmarkStart w:id="3266" w:name="_Toc110958272"/>
      <w:bookmarkStart w:id="3267" w:name="_Toc30570"/>
      <w:bookmarkStart w:id="3268" w:name="_Toc876183878"/>
      <w:bookmarkStart w:id="3269" w:name="_Toc31941"/>
      <w:bookmarkStart w:id="3270" w:name="_Toc1622934365"/>
      <w:bookmarkStart w:id="3271" w:name="_Toc19212"/>
      <w:bookmarkStart w:id="3272" w:name="_Toc16523"/>
      <w:bookmarkStart w:id="3273" w:name="_Toc1738562668"/>
      <w:bookmarkStart w:id="3274" w:name="_Toc559121076"/>
      <w:bookmarkStart w:id="3275" w:name="_Toc7530"/>
      <w:bookmarkStart w:id="3276" w:name="_Toc107405515"/>
      <w:bookmarkStart w:id="3277" w:name="_Toc1923986320"/>
      <w:bookmarkStart w:id="3278" w:name="_Toc397780660"/>
      <w:bookmarkStart w:id="3279" w:name="_Toc889234262"/>
      <w:bookmarkStart w:id="3280" w:name="_Toc21741"/>
      <w:bookmarkStart w:id="3281" w:name="_Toc260684790"/>
      <w:bookmarkStart w:id="3282" w:name="_Toc18367"/>
      <w:bookmarkStart w:id="3283" w:name="_Toc15135"/>
      <w:bookmarkStart w:id="3284" w:name="_Toc1374469794"/>
      <w:bookmarkStart w:id="3285" w:name="_Toc3502"/>
      <w:bookmarkStart w:id="3286" w:name="_Toc488851800"/>
      <w:bookmarkStart w:id="3287" w:name="_Toc11185"/>
      <w:bookmarkStart w:id="3288" w:name="_Toc27217"/>
      <w:bookmarkStart w:id="3289" w:name="_Toc1803310636"/>
      <w:bookmarkStart w:id="3290" w:name="_Toc248506441"/>
      <w:bookmarkStart w:id="3291" w:name="_Toc953443435"/>
      <w:bookmarkStart w:id="3292" w:name="_Toc1882883327"/>
      <w:bookmarkStart w:id="3293" w:name="_Toc31985"/>
      <w:bookmarkStart w:id="3294" w:name="_Toc1165319333"/>
      <w:bookmarkStart w:id="3295" w:name="_Toc6613"/>
      <w:bookmarkStart w:id="3296" w:name="_Toc5995"/>
      <w:bookmarkStart w:id="3297" w:name="_Toc3759"/>
      <w:bookmarkStart w:id="3298" w:name="_Toc1209778081"/>
      <w:bookmarkStart w:id="3299" w:name="_Toc1541005031"/>
      <w:bookmarkStart w:id="3300" w:name="_Toc1546426515"/>
      <w:bookmarkStart w:id="3301" w:name="_Toc24141"/>
      <w:bookmarkStart w:id="3302" w:name="_Toc27114"/>
      <w:bookmarkStart w:id="3303" w:name="_Toc917867826"/>
      <w:bookmarkStart w:id="3304" w:name="_Toc12231"/>
      <w:bookmarkStart w:id="3305" w:name="_Toc704033371"/>
      <w:bookmarkStart w:id="3306" w:name="_Toc669325297"/>
      <w:bookmarkStart w:id="3307" w:name="_Toc1189503865"/>
      <w:bookmarkStart w:id="3308" w:name="_Toc1365099785"/>
      <w:bookmarkStart w:id="3309" w:name="_Toc2145052680"/>
      <w:bookmarkStart w:id="3310" w:name="_Toc1845428150"/>
      <w:bookmarkStart w:id="3311" w:name="_Toc174947532"/>
      <w:bookmarkStart w:id="3312" w:name="_Toc24078"/>
      <w:bookmarkStart w:id="3313" w:name="_Toc26802"/>
      <w:bookmarkStart w:id="3314" w:name="_Toc28940"/>
      <w:bookmarkStart w:id="3315" w:name="_Toc6580"/>
      <w:bookmarkStart w:id="3316" w:name="_Toc442923682"/>
      <w:bookmarkStart w:id="3317" w:name="_Toc1757"/>
      <w:bookmarkStart w:id="3318" w:name="_Toc24652"/>
      <w:bookmarkStart w:id="3319" w:name="_Toc865546352"/>
      <w:bookmarkStart w:id="3320" w:name="_Toc1764698112"/>
      <w:bookmarkStart w:id="3321" w:name="_Toc1723812644"/>
      <w:bookmarkStart w:id="3322" w:name="_Toc9641"/>
      <w:bookmarkStart w:id="3323" w:name="_Toc625077632"/>
      <w:bookmarkStart w:id="3324" w:name="_Toc626170496"/>
      <w:bookmarkStart w:id="3325" w:name="_Toc149945738"/>
      <w:bookmarkStart w:id="3326" w:name="_Toc635886441"/>
      <w:bookmarkStart w:id="3327" w:name="_Toc28222"/>
      <w:bookmarkStart w:id="3328" w:name="_Toc13476"/>
      <w:bookmarkStart w:id="3329" w:name="_Toc408231577"/>
      <w:bookmarkStart w:id="3330" w:name="_Toc18795782"/>
      <w:bookmarkStart w:id="3331" w:name="_Toc881710121"/>
      <w:r>
        <w:rPr>
          <w:rFonts w:hint="eastAsia"/>
          <w:lang w:val="en-US" w:eastAsia="zh-CN"/>
        </w:rPr>
        <w:t>月度</w:t>
      </w:r>
      <w:r>
        <w:rPr>
          <w:rFonts w:hint="eastAsia" w:ascii="Arial" w:hAnsi="Arial"/>
          <w:lang w:val="en-US" w:eastAsia="zh-CN"/>
        </w:rPr>
        <w:t>评价指标计算</w:t>
      </w:r>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p>
    <w:p>
      <w:pPr>
        <w:numPr>
          <w:ilvl w:val="0"/>
          <w:numId w:val="17"/>
        </w:numPr>
        <w:outlineLvl w:val="3"/>
        <w:rPr>
          <w:rFonts w:hint="eastAsia" w:ascii="仿宋_GB2312" w:hAnsi="仿宋_GB2312" w:cs="仿宋_GB2312"/>
          <w:lang w:val="en-US" w:eastAsia="zh-CN"/>
        </w:rPr>
      </w:pPr>
      <w:r>
        <w:rPr>
          <w:rFonts w:hint="eastAsia" w:ascii="仿宋_GB2312" w:hAnsi="仿宋_GB2312" w:cs="仿宋_GB2312"/>
          <w:lang w:val="en-US" w:eastAsia="zh-CN"/>
        </w:rPr>
        <w:t>时间加权买卖价差</w:t>
      </w:r>
    </w:p>
    <w:p>
      <w:pPr>
        <w:rPr>
          <w:rFonts w:hint="default"/>
          <w:lang w:val="en-US" w:eastAsia="zh-CN"/>
        </w:rPr>
      </w:pPr>
      <w:r>
        <w:rPr>
          <w:rFonts w:hint="default"/>
          <w:lang w:val="en-US" w:eastAsia="zh-CN"/>
        </w:rPr>
        <w:t>在月度评价周期内，做市商每日时间加权报价差的算术平均值作为其当月时间加权报价差。</w:t>
      </w:r>
    </w:p>
    <w:p>
      <w:pPr>
        <w:jc w:val="center"/>
        <w:rPr>
          <w:rFonts w:hint="default"/>
          <w:sz w:val="24"/>
          <w:szCs w:val="24"/>
          <w:lang w:val="en-US" w:eastAsia="zh-CN"/>
        </w:rPr>
      </w:pPr>
      <m:oMathPara>
        <m:oMath>
          <m:r>
            <m:rPr>
              <m:sty m:val="p"/>
            </m:rPr>
            <w:rPr>
              <w:rFonts w:hint="eastAsia" w:ascii="Cambria Math" w:hAnsi="Cambria Math"/>
              <w:sz w:val="24"/>
              <w:szCs w:val="24"/>
              <w:lang w:val="en-US" w:eastAsia="zh-CN"/>
            </w:rPr>
            <m:t>每日</m:t>
          </m:r>
          <m:r>
            <m:rPr>
              <m:sty m:val="p"/>
            </m:rPr>
            <w:rPr>
              <w:rFonts w:hint="default" w:ascii="Cambria Math" w:hAnsi="Cambria Math"/>
              <w:sz w:val="24"/>
              <w:szCs w:val="24"/>
            </w:rPr>
            <m:t>时间加权报价差</m:t>
          </m:r>
          <m:r>
            <m:rPr/>
            <w:rPr>
              <w:rFonts w:hint="default" w:ascii="Cambria Math" w:hAnsi="Cambria Math"/>
              <w:sz w:val="24"/>
              <w:szCs w:val="24"/>
            </w:rPr>
            <m:t>=</m:t>
          </m:r>
          <m:f>
            <m:fPr>
              <m:ctrlPr>
                <w:rPr>
                  <w:rFonts w:hint="default" w:ascii="Cambria Math" w:hAnsi="Cambria Math"/>
                  <w:i/>
                  <w:sz w:val="24"/>
                  <w:szCs w:val="24"/>
                </w:rPr>
              </m:ctrlPr>
            </m:fPr>
            <m:num>
              <m:nary>
                <m:naryPr>
                  <m:chr m:val="∑"/>
                  <m:limLoc m:val="undOvr"/>
                  <m:ctrlPr>
                    <w:rPr>
                      <w:rFonts w:hint="default" w:ascii="Cambria Math" w:hAnsi="Cambria Math"/>
                      <w:i/>
                      <w:sz w:val="24"/>
                      <w:szCs w:val="24"/>
                    </w:rPr>
                  </m:ctrlPr>
                </m:naryPr>
                <m:sub>
                  <m:r>
                    <m:rPr/>
                    <w:rPr>
                      <w:rFonts w:hint="default" w:ascii="Cambria Math" w:hAnsi="Cambria Math"/>
                      <w:sz w:val="24"/>
                      <w:szCs w:val="24"/>
                    </w:rPr>
                    <m:t>i=1</m:t>
                  </m:r>
                  <m:ctrlPr>
                    <w:rPr>
                      <w:sz w:val="24"/>
                      <w:szCs w:val="24"/>
                    </w:rPr>
                  </m:ctrlPr>
                </m:sub>
                <m:sup>
                  <m:r>
                    <m:rPr/>
                    <w:rPr>
                      <w:rFonts w:hint="default" w:ascii="Cambria Math" w:hAnsi="Cambria Math"/>
                      <w:sz w:val="24"/>
                      <w:szCs w:val="24"/>
                    </w:rPr>
                    <m:t>n</m:t>
                  </m:r>
                  <m:ctrlPr>
                    <w:rPr>
                      <w:sz w:val="24"/>
                      <w:szCs w:val="24"/>
                    </w:rPr>
                  </m:ctrlPr>
                </m:sup>
                <m:e>
                  <m:r>
                    <m:rPr>
                      <m:sty m:val="p"/>
                    </m:rPr>
                    <w:rPr>
                      <w:rFonts w:hint="default" w:ascii="Cambria Math" w:hAnsi="Cambria Math"/>
                      <w:sz w:val="24"/>
                      <w:szCs w:val="24"/>
                    </w:rPr>
                    <m:t>（</m:t>
                  </m:r>
                  <m:ctrlPr>
                    <w:rPr>
                      <w:sz w:val="24"/>
                      <w:szCs w:val="24"/>
                    </w:rPr>
                  </m:ctrlPr>
                </m:e>
              </m:nary>
              <m:r>
                <m:rPr>
                  <m:sty m:val="p"/>
                </m:rPr>
                <w:rPr>
                  <w:rFonts w:hint="default" w:ascii="Cambria Math" w:hAnsi="Cambria Math"/>
                  <w:sz w:val="24"/>
                  <w:szCs w:val="24"/>
                </w:rPr>
                <m:t>最小买卖价</m:t>
              </m:r>
              <m:sSub>
                <m:sSubPr>
                  <m:ctrlPr>
                    <w:rPr>
                      <w:rFonts w:hint="default" w:ascii="Cambria Math" w:hAnsi="Cambria Math"/>
                      <w:sz w:val="24"/>
                      <w:szCs w:val="24"/>
                    </w:rPr>
                  </m:ctrlPr>
                </m:sSubPr>
                <m:e>
                  <m:r>
                    <m:rPr>
                      <m:sty m:val="p"/>
                    </m:rPr>
                    <w:rPr>
                      <w:rFonts w:hint="default" w:ascii="Cambria Math" w:hAnsi="Cambria Math"/>
                      <w:sz w:val="24"/>
                      <w:szCs w:val="24"/>
                    </w:rPr>
                    <m:t>差</m:t>
                  </m:r>
                  <m:ctrlPr>
                    <w:rPr>
                      <w:sz w:val="24"/>
                      <w:szCs w:val="24"/>
                    </w:rPr>
                  </m:ctrlPr>
                </m:e>
                <m:sub>
                  <m:r>
                    <m:rPr/>
                    <w:rPr>
                      <w:rFonts w:hint="default" w:ascii="Cambria Math" w:hAnsi="Cambria Math"/>
                      <w:sz w:val="24"/>
                      <w:szCs w:val="24"/>
                    </w:rPr>
                    <m:t>i</m:t>
                  </m:r>
                  <m:ctrlPr>
                    <w:rPr>
                      <w:sz w:val="24"/>
                      <w:szCs w:val="24"/>
                    </w:rPr>
                  </m:ctrlPr>
                </m:sub>
              </m:sSub>
              <m:r>
                <m:rPr>
                  <m:sty m:val="p"/>
                </m:rPr>
                <w:rPr>
                  <w:rFonts w:hint="default" w:ascii="Cambria Math" w:hAnsi="Cambria Math"/>
                  <w:sz w:val="24"/>
                  <w:szCs w:val="24"/>
                </w:rPr>
                <m:t>×</m:t>
              </m:r>
              <m:r>
                <m:rPr>
                  <m:sty m:val="p"/>
                </m:rPr>
                <w:rPr>
                  <w:rFonts w:hint="eastAsia" w:ascii="Cambria Math" w:hAnsi="Cambria Math"/>
                  <w:sz w:val="24"/>
                  <w:szCs w:val="24"/>
                  <w:lang w:val="en-US" w:eastAsia="zh-CN"/>
                </w:rPr>
                <m:t>有效</m:t>
              </m:r>
              <m:r>
                <m:rPr>
                  <m:sty m:val="p"/>
                </m:rPr>
                <w:rPr>
                  <w:rFonts w:hint="default" w:ascii="Cambria Math" w:hAnsi="Cambria Math"/>
                  <w:sz w:val="24"/>
                  <w:szCs w:val="24"/>
                </w:rPr>
                <m:t>采样</m:t>
              </m:r>
              <m:sSub>
                <m:sSubPr>
                  <m:ctrlPr>
                    <w:rPr>
                      <w:rFonts w:hint="default" w:ascii="Cambria Math" w:hAnsi="Cambria Math"/>
                      <w:sz w:val="24"/>
                      <w:szCs w:val="24"/>
                    </w:rPr>
                  </m:ctrlPr>
                </m:sSubPr>
                <m:e>
                  <m:r>
                    <m:rPr>
                      <m:sty m:val="p"/>
                    </m:rPr>
                    <w:rPr>
                      <w:rFonts w:hint="default" w:ascii="Cambria Math" w:hAnsi="Cambria Math"/>
                      <w:sz w:val="24"/>
                      <w:szCs w:val="24"/>
                    </w:rPr>
                    <m:t>点</m:t>
                  </m:r>
                  <m:ctrlPr>
                    <w:rPr>
                      <w:sz w:val="24"/>
                      <w:szCs w:val="24"/>
                    </w:rPr>
                  </m:ctrlPr>
                </m:e>
                <m:sub>
                  <m:r>
                    <m:rPr/>
                    <w:rPr>
                      <w:rFonts w:hint="default" w:ascii="Cambria Math" w:hAnsi="Cambria Math"/>
                      <w:sz w:val="24"/>
                      <w:szCs w:val="24"/>
                    </w:rPr>
                    <m:t>i</m:t>
                  </m:r>
                  <m:ctrlPr>
                    <w:rPr>
                      <w:sz w:val="24"/>
                      <w:szCs w:val="24"/>
                    </w:rPr>
                  </m:ctrlPr>
                </m:sub>
              </m:sSub>
              <m:r>
                <m:rPr>
                  <m:sty m:val="p"/>
                </m:rPr>
                <w:rPr>
                  <w:rFonts w:hint="default" w:ascii="Cambria Math" w:hAnsi="Cambria Math"/>
                  <w:sz w:val="24"/>
                  <w:szCs w:val="24"/>
                </w:rPr>
                <m:t>）</m:t>
              </m:r>
              <m:ctrlPr>
                <w:rPr>
                  <w:rFonts w:hint="default" w:ascii="Cambria Math" w:hAnsi="Cambria Math"/>
                  <w:sz w:val="24"/>
                  <w:szCs w:val="24"/>
                </w:rPr>
              </m:ctrlPr>
            </m:num>
            <m:den>
              <m:nary>
                <m:naryPr>
                  <m:chr m:val="∑"/>
                  <m:limLoc m:val="undOvr"/>
                  <m:ctrlPr>
                    <w:rPr>
                      <w:rFonts w:hint="default" w:ascii="Cambria Math" w:hAnsi="Cambria Math"/>
                      <w:i/>
                      <w:sz w:val="24"/>
                      <w:szCs w:val="24"/>
                    </w:rPr>
                  </m:ctrlPr>
                </m:naryPr>
                <m:sub>
                  <m:r>
                    <m:rPr/>
                    <w:rPr>
                      <w:rFonts w:hint="default" w:ascii="Cambria Math" w:hAnsi="Cambria Math"/>
                      <w:sz w:val="24"/>
                      <w:szCs w:val="24"/>
                    </w:rPr>
                    <m:t>i=1</m:t>
                  </m:r>
                  <m:ctrlPr>
                    <w:rPr>
                      <w:sz w:val="24"/>
                      <w:szCs w:val="24"/>
                    </w:rPr>
                  </m:ctrlPr>
                </m:sub>
                <m:sup>
                  <m:r>
                    <m:rPr/>
                    <w:rPr>
                      <w:rFonts w:hint="default" w:ascii="Cambria Math" w:hAnsi="Cambria Math"/>
                      <w:sz w:val="24"/>
                      <w:szCs w:val="24"/>
                    </w:rPr>
                    <m:t>n</m:t>
                  </m:r>
                  <m:ctrlPr>
                    <w:rPr>
                      <w:sz w:val="24"/>
                      <w:szCs w:val="24"/>
                    </w:rPr>
                  </m:ctrlPr>
                </m:sup>
                <m:e>
                  <m:r>
                    <m:rPr>
                      <m:sty m:val="p"/>
                    </m:rPr>
                    <w:rPr>
                      <w:rFonts w:hint="eastAsia" w:ascii="Times New Roman" w:hAnsi="Times New Roman"/>
                      <w:sz w:val="24"/>
                      <w:szCs w:val="24"/>
                      <w:lang w:val="en-US" w:eastAsia="zh-CN"/>
                    </w:rPr>
                    <m:t>有效</m:t>
                  </m:r>
                  <m:r>
                    <m:rPr>
                      <m:sty m:val="p"/>
                    </m:rPr>
                    <w:rPr>
                      <w:rFonts w:hint="default" w:ascii="Cambria Math" w:hAnsi="Cambria Math"/>
                      <w:sz w:val="24"/>
                      <w:szCs w:val="24"/>
                    </w:rPr>
                    <m:t>采</m:t>
                  </m:r>
                  <m:ctrlPr>
                    <w:rPr>
                      <w:sz w:val="24"/>
                      <w:szCs w:val="24"/>
                    </w:rPr>
                  </m:ctrlPr>
                </m:e>
              </m:nary>
              <m:r>
                <m:rPr>
                  <m:sty m:val="p"/>
                </m:rPr>
                <w:rPr>
                  <w:rFonts w:hint="default" w:ascii="Cambria Math" w:hAnsi="Cambria Math"/>
                  <w:sz w:val="24"/>
                  <w:szCs w:val="24"/>
                </w:rPr>
                <m:t>样</m:t>
              </m:r>
              <m:sSub>
                <m:sSubPr>
                  <m:ctrlPr>
                    <w:rPr>
                      <w:rFonts w:hint="default" w:ascii="Cambria Math" w:hAnsi="Cambria Math"/>
                      <w:sz w:val="24"/>
                      <w:szCs w:val="24"/>
                    </w:rPr>
                  </m:ctrlPr>
                </m:sSubPr>
                <m:e>
                  <m:r>
                    <m:rPr>
                      <m:sty m:val="p"/>
                    </m:rPr>
                    <w:rPr>
                      <w:rFonts w:hint="default" w:ascii="Cambria Math" w:hAnsi="Cambria Math"/>
                      <w:sz w:val="24"/>
                      <w:szCs w:val="24"/>
                    </w:rPr>
                    <m:t>点</m:t>
                  </m:r>
                  <m:ctrlPr>
                    <w:rPr>
                      <w:sz w:val="24"/>
                      <w:szCs w:val="24"/>
                    </w:rPr>
                  </m:ctrlPr>
                </m:e>
                <m:sub>
                  <m:r>
                    <m:rPr/>
                    <w:rPr>
                      <w:rFonts w:hint="default" w:ascii="Cambria Math" w:hAnsi="Cambria Math"/>
                      <w:sz w:val="24"/>
                      <w:szCs w:val="24"/>
                    </w:rPr>
                    <m:t>i</m:t>
                  </m:r>
                  <m:ctrlPr>
                    <w:rPr>
                      <w:sz w:val="24"/>
                      <w:szCs w:val="24"/>
                    </w:rPr>
                  </m:ctrlPr>
                </m:sub>
              </m:sSub>
              <m:ctrlPr>
                <w:rPr>
                  <w:rFonts w:hint="default" w:ascii="Cambria Math" w:hAnsi="Cambria Math"/>
                  <w:sz w:val="24"/>
                  <w:szCs w:val="24"/>
                </w:rPr>
              </m:ctrlPr>
            </m:den>
          </m:f>
        </m:oMath>
      </m:oMathPara>
    </w:p>
    <w:p>
      <w:pPr>
        <w:pStyle w:val="18"/>
        <w:spacing w:line="600" w:lineRule="exact"/>
        <w:ind w:left="1420" w:leftChars="400" w:hanging="236" w:hangingChars="100"/>
        <w:rPr>
          <w:rFonts w:hint="eastAsia"/>
          <w:sz w:val="24"/>
          <w:szCs w:val="24"/>
        </w:rPr>
      </w:pPr>
      <w:r>
        <w:rPr>
          <w:rFonts w:hint="eastAsia"/>
          <w:sz w:val="24"/>
          <w:szCs w:val="24"/>
        </w:rPr>
        <w:t>其中：</w:t>
      </w:r>
    </w:p>
    <w:p>
      <w:pPr>
        <w:pStyle w:val="18"/>
        <w:spacing w:line="600" w:lineRule="exact"/>
        <w:ind w:left="1420" w:leftChars="400" w:hanging="236" w:hangingChars="100"/>
        <w:rPr>
          <w:rFonts w:hint="eastAsia"/>
          <w:sz w:val="24"/>
          <w:szCs w:val="24"/>
        </w:rPr>
      </w:pPr>
      <w:r>
        <w:rPr>
          <w:rFonts w:hint="eastAsia"/>
          <w:sz w:val="24"/>
          <w:szCs w:val="24"/>
          <w:lang w:val="en-US" w:eastAsia="zh-CN"/>
        </w:rPr>
        <w:t xml:space="preserve">- </w:t>
      </w:r>
      <m:oMath>
        <m:r>
          <m:rPr>
            <m:sty m:val="p"/>
          </m:rPr>
          <w:rPr>
            <w:rFonts w:hint="eastAsia" w:ascii="Times New Roman" w:hAnsi="Times New Roman"/>
            <w:sz w:val="24"/>
            <w:szCs w:val="24"/>
          </w:rPr>
          <m:t>最小买卖</m:t>
        </m:r>
        <m:sSub>
          <m:sSubPr>
            <m:ctrlPr>
              <w:rPr>
                <w:rFonts w:hint="eastAsia" w:ascii="Cambria Math" w:hAnsi="Cambria Math"/>
                <w:sz w:val="24"/>
                <w:szCs w:val="24"/>
              </w:rPr>
            </m:ctrlPr>
          </m:sSubPr>
          <m:e>
            <m:r>
              <m:rPr>
                <m:sty m:val="p"/>
              </m:rPr>
              <w:rPr>
                <w:rFonts w:hint="eastAsia" w:ascii="Times New Roman" w:hAnsi="Times New Roman"/>
                <w:sz w:val="24"/>
                <w:szCs w:val="24"/>
              </w:rPr>
              <m:t>价</m:t>
            </m:r>
            <m:ctrlPr>
              <w:rPr>
                <w:rFonts w:hint="eastAsia" w:ascii="Cambria Math" w:hAnsi="Cambria Math"/>
                <w:sz w:val="24"/>
                <w:szCs w:val="24"/>
              </w:rPr>
            </m:ctrlPr>
          </m:e>
          <m:sub>
            <m:r>
              <m:rPr>
                <m:sty m:val="p"/>
              </m:rPr>
              <w:rPr>
                <w:rFonts w:hint="eastAsia" w:ascii="Times New Roman" w:hAnsi="Times New Roman"/>
                <w:sz w:val="24"/>
                <w:szCs w:val="24"/>
              </w:rPr>
              <m:t>i</m:t>
            </m:r>
            <m:ctrlPr>
              <w:rPr>
                <w:rFonts w:hint="eastAsia" w:ascii="Cambria Math" w:hAnsi="Cambria Math"/>
                <w:sz w:val="24"/>
                <w:szCs w:val="24"/>
              </w:rPr>
            </m:ctrlPr>
          </m:sub>
        </m:sSub>
      </m:oMath>
      <w:r>
        <w:rPr>
          <w:rFonts w:hint="eastAsia"/>
          <w:sz w:val="24"/>
          <w:szCs w:val="24"/>
        </w:rPr>
        <w:t>是指</w:t>
      </w:r>
      <w:r>
        <w:rPr>
          <w:rFonts w:hint="eastAsia"/>
          <w:sz w:val="24"/>
          <w:szCs w:val="24"/>
          <w:lang w:eastAsia="zh-CN"/>
        </w:rPr>
        <w:t>，</w:t>
      </w:r>
      <w:r>
        <w:rPr>
          <w:rFonts w:hint="eastAsia"/>
          <w:sz w:val="24"/>
          <w:szCs w:val="24"/>
        </w:rPr>
        <w:t>第i个采样点的</w:t>
      </w:r>
      <w:r>
        <w:rPr>
          <w:rFonts w:hint="eastAsia"/>
          <w:sz w:val="24"/>
          <w:szCs w:val="24"/>
          <w:lang w:val="en-US" w:eastAsia="zh-CN"/>
        </w:rPr>
        <w:t>做市商</w:t>
      </w:r>
      <w:r>
        <w:rPr>
          <w:rFonts w:hint="eastAsia"/>
          <w:sz w:val="24"/>
          <w:szCs w:val="24"/>
        </w:rPr>
        <w:t>最小买卖价差；</w:t>
      </w:r>
    </w:p>
    <w:p>
      <w:pPr>
        <w:pStyle w:val="18"/>
        <w:spacing w:line="600" w:lineRule="exact"/>
        <w:ind w:left="1420" w:leftChars="400" w:hanging="236" w:hangingChars="100"/>
        <w:rPr>
          <w:rFonts w:hint="eastAsia"/>
          <w:sz w:val="24"/>
          <w:szCs w:val="24"/>
        </w:rPr>
      </w:pPr>
      <w:r>
        <w:rPr>
          <w:rFonts w:hint="eastAsia"/>
          <w:sz w:val="24"/>
          <w:szCs w:val="24"/>
          <w:lang w:val="en-US" w:eastAsia="zh-CN"/>
        </w:rPr>
        <w:t xml:space="preserve">- </w:t>
      </w:r>
      <m:oMath>
        <m:r>
          <m:rPr>
            <m:sty m:val="p"/>
          </m:rPr>
          <w:rPr>
            <w:rFonts w:hint="eastAsia" w:ascii="Times New Roman" w:hAnsi="Times New Roman"/>
            <w:sz w:val="24"/>
            <w:szCs w:val="24"/>
            <w:lang w:val="en-US" w:eastAsia="zh-CN"/>
          </w:rPr>
          <m:t>有效</m:t>
        </m:r>
        <m:r>
          <m:rPr>
            <m:sty m:val="p"/>
          </m:rPr>
          <w:rPr>
            <w:rFonts w:hint="eastAsia" w:ascii="Times New Roman" w:hAnsi="Times New Roman"/>
            <w:sz w:val="24"/>
            <w:szCs w:val="24"/>
          </w:rPr>
          <m:t>采样</m:t>
        </m:r>
        <m:sSub>
          <m:sSubPr>
            <m:ctrlPr>
              <w:rPr>
                <w:rFonts w:hint="eastAsia" w:ascii="Cambria Math" w:hAnsi="Cambria Math"/>
                <w:sz w:val="24"/>
                <w:szCs w:val="24"/>
              </w:rPr>
            </m:ctrlPr>
          </m:sSubPr>
          <m:e>
            <m:r>
              <m:rPr>
                <m:sty m:val="p"/>
              </m:rPr>
              <w:rPr>
                <w:rFonts w:hint="eastAsia" w:ascii="Times New Roman" w:hAnsi="Times New Roman"/>
                <w:sz w:val="24"/>
                <w:szCs w:val="24"/>
              </w:rPr>
              <m:t>点</m:t>
            </m:r>
            <m:ctrlPr>
              <w:rPr>
                <w:rFonts w:hint="eastAsia" w:ascii="Cambria Math" w:hAnsi="Cambria Math"/>
                <w:sz w:val="24"/>
                <w:szCs w:val="24"/>
              </w:rPr>
            </m:ctrlPr>
          </m:e>
          <m:sub>
            <m:r>
              <m:rPr>
                <m:sty m:val="p"/>
              </m:rPr>
              <w:rPr>
                <w:rFonts w:hint="eastAsia" w:ascii="Times New Roman" w:hAnsi="Times New Roman"/>
                <w:sz w:val="24"/>
                <w:szCs w:val="24"/>
              </w:rPr>
              <m:t>i</m:t>
            </m:r>
            <m:ctrlPr>
              <w:rPr>
                <w:rFonts w:hint="eastAsia" w:ascii="Cambria Math" w:hAnsi="Cambria Math"/>
                <w:sz w:val="24"/>
                <w:szCs w:val="24"/>
              </w:rPr>
            </m:ctrlPr>
          </m:sub>
        </m:sSub>
      </m:oMath>
      <w:r>
        <w:rPr>
          <w:rFonts w:hint="eastAsia"/>
          <w:sz w:val="24"/>
          <w:szCs w:val="24"/>
        </w:rPr>
        <w:t xml:space="preserve"> 是指</w:t>
      </w:r>
      <w:r>
        <w:rPr>
          <w:rFonts w:hint="eastAsia"/>
          <w:sz w:val="24"/>
          <w:szCs w:val="24"/>
          <w:lang w:eastAsia="zh-CN"/>
        </w:rPr>
        <w:t>，</w:t>
      </w:r>
      <w:r>
        <w:rPr>
          <w:rFonts w:hint="eastAsia"/>
          <w:sz w:val="24"/>
          <w:szCs w:val="24"/>
        </w:rPr>
        <w:t>在连续竞价时段内</w:t>
      </w:r>
      <w:r>
        <w:rPr>
          <w:rFonts w:hint="eastAsia"/>
          <w:sz w:val="24"/>
          <w:szCs w:val="24"/>
          <w:lang w:eastAsia="zh-CN"/>
        </w:rPr>
        <w:t>（</w:t>
      </w:r>
      <w:r>
        <w:rPr>
          <w:rFonts w:hint="eastAsia"/>
          <w:sz w:val="24"/>
          <w:szCs w:val="24"/>
          <w:lang w:val="en-US" w:eastAsia="zh-CN"/>
        </w:rPr>
        <w:t>剔除基金停牌、价格达到涨跌停、做市义务豁免等时段</w:t>
      </w:r>
      <w:r>
        <w:rPr>
          <w:rFonts w:hint="eastAsia"/>
          <w:sz w:val="24"/>
          <w:szCs w:val="24"/>
          <w:lang w:eastAsia="zh-CN"/>
        </w:rPr>
        <w:t>）</w:t>
      </w:r>
      <w:r>
        <w:rPr>
          <w:rFonts w:hint="eastAsia"/>
          <w:sz w:val="24"/>
          <w:szCs w:val="24"/>
        </w:rPr>
        <w:t>，</w:t>
      </w:r>
      <w:r>
        <w:rPr>
          <w:rFonts w:hint="eastAsia"/>
          <w:sz w:val="24"/>
          <w:szCs w:val="24"/>
          <w:lang w:val="en-US" w:eastAsia="zh-CN"/>
        </w:rPr>
        <w:t>本所每秒进行采样，</w:t>
      </w:r>
      <w:r>
        <w:rPr>
          <w:rFonts w:hint="eastAsia"/>
          <w:sz w:val="24"/>
          <w:szCs w:val="24"/>
        </w:rPr>
        <w:t>做市商在该采样</w:t>
      </w:r>
      <w:r>
        <w:rPr>
          <w:rFonts w:hint="eastAsia"/>
          <w:sz w:val="24"/>
          <w:szCs w:val="24"/>
          <w:lang w:val="en-US" w:eastAsia="zh-CN"/>
        </w:rPr>
        <w:t>点</w:t>
      </w:r>
      <w:r>
        <w:rPr>
          <w:rFonts w:hint="eastAsia"/>
          <w:sz w:val="24"/>
          <w:szCs w:val="24"/>
        </w:rPr>
        <w:t>的买卖</w:t>
      </w:r>
      <w:r>
        <w:rPr>
          <w:rFonts w:hint="eastAsia"/>
          <w:sz w:val="24"/>
          <w:szCs w:val="24"/>
          <w:lang w:val="en-US" w:eastAsia="zh-CN"/>
        </w:rPr>
        <w:t>报价</w:t>
      </w:r>
      <w:r>
        <w:rPr>
          <w:rFonts w:hint="eastAsia"/>
          <w:sz w:val="24"/>
          <w:szCs w:val="24"/>
        </w:rPr>
        <w:t>金额均不低于规定的最小申报金额；</w:t>
      </w:r>
    </w:p>
    <w:p>
      <w:pPr>
        <w:pStyle w:val="18"/>
        <w:spacing w:line="600" w:lineRule="exact"/>
        <w:ind w:left="1420" w:leftChars="400" w:hanging="236" w:hangingChars="100"/>
        <w:rPr>
          <w:rFonts w:hint="eastAsia" w:ascii="Cambria Math"/>
          <w:sz w:val="24"/>
          <w:szCs w:val="24"/>
          <w:lang w:val="en-US" w:eastAsia="zh-CN"/>
        </w:rPr>
      </w:pPr>
      <w:r>
        <w:rPr>
          <w:rFonts w:hint="eastAsia"/>
          <w:sz w:val="24"/>
          <w:szCs w:val="24"/>
          <w:lang w:val="en-US" w:eastAsia="zh-CN"/>
        </w:rPr>
        <w:t xml:space="preserve">- </w:t>
      </w:r>
      <w:r>
        <w:rPr>
          <w:rFonts w:hint="eastAsia"/>
          <w:sz w:val="24"/>
          <w:szCs w:val="24"/>
        </w:rPr>
        <w:t>n为</w:t>
      </w:r>
      <w:r>
        <w:rPr>
          <w:rFonts w:hint="eastAsia"/>
          <w:sz w:val="24"/>
          <w:szCs w:val="24"/>
          <w:lang w:val="en-US" w:eastAsia="zh-CN"/>
        </w:rPr>
        <w:t>有效</w:t>
      </w:r>
      <w:r>
        <w:rPr>
          <w:rFonts w:hint="eastAsia"/>
          <w:sz w:val="24"/>
          <w:szCs w:val="24"/>
        </w:rPr>
        <w:t>采样点总数。</w:t>
      </w:r>
    </w:p>
    <w:p>
      <w:pPr>
        <w:numPr>
          <w:ilvl w:val="0"/>
          <w:numId w:val="17"/>
        </w:numPr>
        <w:outlineLvl w:val="3"/>
        <w:rPr>
          <w:rFonts w:hint="eastAsia" w:ascii="Times New Roman" w:hAnsi="Times New Roman"/>
          <w:lang w:val="en-US" w:eastAsia="zh-CN"/>
        </w:rPr>
      </w:pPr>
      <w:r>
        <w:rPr>
          <w:rFonts w:hint="eastAsia" w:ascii="Times New Roman" w:hAnsi="Times New Roman"/>
          <w:lang w:val="en-US" w:eastAsia="zh-CN"/>
        </w:rPr>
        <w:t>连续竞价有效参与率</w:t>
      </w:r>
    </w:p>
    <w:p>
      <w:pPr>
        <w:rPr>
          <w:rFonts w:hint="default"/>
          <w:lang w:val="en-US" w:eastAsia="zh-CN"/>
        </w:rPr>
      </w:pPr>
      <w:r>
        <w:rPr>
          <w:rFonts w:hint="default"/>
          <w:lang w:val="en-US" w:eastAsia="zh-CN"/>
        </w:rPr>
        <w:t>在月度评价周期内，做市商每日连续竞价有效参与率的算术平均值</w:t>
      </w:r>
      <w:r>
        <w:rPr>
          <w:rFonts w:hint="eastAsia"/>
          <w:lang w:val="en-US" w:eastAsia="zh-CN"/>
        </w:rPr>
        <w:t>作为其当月连续竞价有效参与率</w:t>
      </w:r>
      <w:r>
        <w:rPr>
          <w:rFonts w:hint="default"/>
          <w:lang w:val="en-US" w:eastAsia="zh-CN"/>
        </w:rPr>
        <w:t>。</w:t>
      </w:r>
    </w:p>
    <w:p>
      <w:pPr>
        <w:pStyle w:val="12"/>
        <w:keepNext w:val="0"/>
        <w:keepLines w:val="0"/>
        <w:widowControl/>
        <w:suppressLineNumbers w:val="0"/>
        <w:spacing w:before="0" w:beforeAutospacing="1" w:after="0" w:afterAutospacing="1"/>
        <w:ind w:left="0" w:right="0"/>
      </w:pPr>
      <m:oMathPara>
        <m:oMath>
          <m:r>
            <m:rPr>
              <m:sty m:val="p"/>
            </m:rPr>
            <w:rPr>
              <w:rFonts w:hint="default" w:ascii="Cambria Math" w:hAnsi="Cambria Math"/>
            </w:rPr>
            <m:t>连续竞价有效参与率</m:t>
          </m:r>
          <m:r>
            <m:rPr/>
            <w:rPr>
              <w:rFonts w:hint="default" w:ascii="Cambria Math" w:hAnsi="Cambria Math"/>
            </w:rPr>
            <m:t>=</m:t>
          </m:r>
          <m:f>
            <m:fPr>
              <m:ctrlPr>
                <w:rPr>
                  <w:rFonts w:hint="default" w:ascii="Cambria Math" w:hAnsi="Cambria Math"/>
                  <w:i/>
                </w:rPr>
              </m:ctrlPr>
            </m:fPr>
            <m:num>
              <m:r>
                <m:rPr>
                  <m:sty m:val="p"/>
                </m:rPr>
                <w:rPr>
                  <w:rFonts w:hint="default" w:ascii="Cambria Math" w:hAnsi="Cambria Math"/>
                </w:rPr>
                <m:t>有效采样点数量</m:t>
              </m:r>
              <m:ctrlPr>
                <w:rPr>
                  <w:rFonts w:ascii="Cambria Math" w:hAnsi="Cambria Math"/>
                </w:rPr>
              </m:ctrlPr>
            </m:num>
            <m:den>
              <m:r>
                <m:rPr>
                  <m:sty m:val="p"/>
                </m:rPr>
                <w:rPr>
                  <w:rFonts w:hint="default" w:ascii="Cambria Math" w:hAnsi="Cambria Math"/>
                </w:rPr>
                <m:t>采样点总数量</m:t>
              </m:r>
              <m:ctrlPr>
                <w:rPr>
                  <w:rFonts w:ascii="Cambria Math" w:hAnsi="Cambria Math"/>
                </w:rPr>
              </m:ctrlPr>
            </m:den>
          </m:f>
          <m:r>
            <m:rPr>
              <m:sty m:val="p"/>
            </m:rPr>
            <w:rPr>
              <w:rFonts w:hint="default" w:ascii="Cambria Math" w:hAnsi="Cambria Math"/>
            </w:rPr>
            <m:t>×</m:t>
          </m:r>
          <m:r>
            <m:rPr/>
            <w:rPr>
              <w:rFonts w:hint="default" w:ascii="Cambria Math" w:hAnsi="Cambria Math"/>
            </w:rPr>
            <m:t>100%</m:t>
          </m:r>
        </m:oMath>
      </m:oMathPara>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其中：</w:t>
      </w:r>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 有效采样点数量，</w:t>
      </w:r>
      <w:r>
        <w:rPr>
          <w:rFonts w:hint="eastAsia"/>
          <w:sz w:val="24"/>
          <w:szCs w:val="24"/>
        </w:rPr>
        <w:t>是指在连续竞价时段内</w:t>
      </w:r>
      <w:r>
        <w:rPr>
          <w:rFonts w:hint="eastAsia"/>
          <w:sz w:val="24"/>
          <w:szCs w:val="24"/>
          <w:lang w:eastAsia="zh-CN"/>
        </w:rPr>
        <w:t>（</w:t>
      </w:r>
      <w:r>
        <w:rPr>
          <w:rFonts w:hint="eastAsia"/>
          <w:sz w:val="24"/>
          <w:szCs w:val="24"/>
          <w:lang w:val="en-US" w:eastAsia="zh-CN"/>
        </w:rPr>
        <w:t>剔除基金停牌、价格达到涨跌停、做市义务豁免时段</w:t>
      </w:r>
      <w:r>
        <w:rPr>
          <w:rFonts w:hint="eastAsia"/>
          <w:sz w:val="24"/>
          <w:szCs w:val="24"/>
          <w:lang w:eastAsia="zh-CN"/>
        </w:rPr>
        <w:t>）</w:t>
      </w:r>
      <w:r>
        <w:rPr>
          <w:rFonts w:hint="eastAsia"/>
          <w:sz w:val="24"/>
          <w:szCs w:val="24"/>
        </w:rPr>
        <w:t>，</w:t>
      </w:r>
      <w:r>
        <w:rPr>
          <w:rFonts w:hint="eastAsia"/>
          <w:sz w:val="24"/>
          <w:szCs w:val="24"/>
          <w:lang w:val="en-US" w:eastAsia="zh-CN"/>
        </w:rPr>
        <w:t>本所每秒进行采样，做市商报价同时满足最小申报金额和最大买卖价差要求的采样点数量；</w:t>
      </w:r>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 采样点总数量，指连续竞价时段内的全部采样点数量</w:t>
      </w:r>
      <w:r>
        <w:rPr>
          <w:rFonts w:hint="eastAsia"/>
          <w:sz w:val="24"/>
          <w:szCs w:val="24"/>
          <w:lang w:eastAsia="zh-CN"/>
        </w:rPr>
        <w:t>（</w:t>
      </w:r>
      <w:r>
        <w:rPr>
          <w:rFonts w:hint="eastAsia"/>
          <w:sz w:val="24"/>
          <w:szCs w:val="24"/>
          <w:lang w:val="en-US" w:eastAsia="zh-CN"/>
        </w:rPr>
        <w:t>剔除基金停牌、价格达到涨跌停、做市义务豁免等时段</w:t>
      </w:r>
      <w:r>
        <w:rPr>
          <w:rFonts w:hint="eastAsia"/>
          <w:sz w:val="24"/>
          <w:szCs w:val="24"/>
          <w:lang w:eastAsia="zh-CN"/>
        </w:rPr>
        <w:t>）</w:t>
      </w:r>
      <w:r>
        <w:rPr>
          <w:rFonts w:hint="eastAsia"/>
          <w:sz w:val="24"/>
          <w:szCs w:val="24"/>
          <w:lang w:val="en-US" w:eastAsia="zh-CN"/>
        </w:rPr>
        <w:t>。</w:t>
      </w:r>
    </w:p>
    <w:p>
      <w:pPr>
        <w:pStyle w:val="5"/>
        <w:numPr>
          <w:ilvl w:val="0"/>
          <w:numId w:val="16"/>
        </w:numPr>
        <w:outlineLvl w:val="1"/>
        <w:rPr>
          <w:rFonts w:hint="default"/>
          <w:lang w:val="en-US" w:eastAsia="zh-CN"/>
        </w:rPr>
      </w:pPr>
      <w:bookmarkStart w:id="3332" w:name="_Toc5268"/>
      <w:bookmarkStart w:id="3333" w:name="_Toc1264839347"/>
      <w:bookmarkStart w:id="3334" w:name="_Toc8827"/>
      <w:bookmarkStart w:id="3335" w:name="_Toc1278227125"/>
      <w:bookmarkStart w:id="3336" w:name="_Toc727070067"/>
      <w:bookmarkStart w:id="3337" w:name="_Toc838131"/>
      <w:bookmarkStart w:id="3338" w:name="_Toc22215"/>
      <w:bookmarkStart w:id="3339" w:name="_Toc1906968707"/>
      <w:bookmarkStart w:id="3340" w:name="_Toc462625650"/>
      <w:bookmarkStart w:id="3341" w:name="_Toc15701"/>
      <w:bookmarkStart w:id="3342" w:name="_Toc2007252825"/>
      <w:bookmarkStart w:id="3343" w:name="_Toc12959"/>
      <w:bookmarkStart w:id="3344" w:name="_Toc1464786415"/>
      <w:bookmarkStart w:id="3345" w:name="_Toc53971427"/>
      <w:bookmarkStart w:id="3346" w:name="_Toc471169091"/>
      <w:bookmarkStart w:id="3347" w:name="_Toc1973312132"/>
      <w:bookmarkStart w:id="3348" w:name="_Toc1139700635"/>
      <w:bookmarkStart w:id="3349" w:name="_Toc1613003695"/>
      <w:bookmarkStart w:id="3350" w:name="_Toc25101"/>
      <w:bookmarkStart w:id="3351" w:name="_Toc6815"/>
      <w:bookmarkStart w:id="3352" w:name="_Toc438057581"/>
      <w:bookmarkStart w:id="3353" w:name="_Toc31948"/>
      <w:bookmarkStart w:id="3354" w:name="_Toc1021541961"/>
      <w:bookmarkStart w:id="3355" w:name="_Toc1370268939"/>
      <w:bookmarkStart w:id="3356" w:name="_Toc1664285594"/>
      <w:bookmarkStart w:id="3357" w:name="_Toc8501"/>
      <w:bookmarkStart w:id="3358" w:name="_Toc1468072008"/>
      <w:bookmarkStart w:id="3359" w:name="_Toc27705"/>
      <w:bookmarkStart w:id="3360" w:name="_Toc365037571"/>
      <w:bookmarkStart w:id="3361" w:name="_Toc183313286"/>
      <w:bookmarkStart w:id="3362" w:name="_Toc1764445740"/>
      <w:bookmarkStart w:id="3363" w:name="_Toc2185"/>
      <w:bookmarkStart w:id="3364" w:name="_Toc9676"/>
      <w:bookmarkStart w:id="3365" w:name="_Toc9965"/>
      <w:bookmarkStart w:id="3366" w:name="_Toc1360259994"/>
      <w:bookmarkStart w:id="3367" w:name="_Toc2127682313"/>
      <w:bookmarkStart w:id="3368" w:name="_Toc232236979"/>
      <w:bookmarkStart w:id="3369" w:name="_Toc15141"/>
      <w:bookmarkStart w:id="3370" w:name="_Toc301054697"/>
      <w:bookmarkStart w:id="3371" w:name="_Toc1946404001"/>
      <w:bookmarkStart w:id="3372" w:name="_Toc7185"/>
      <w:bookmarkStart w:id="3373" w:name="_Toc805149141"/>
      <w:bookmarkStart w:id="3374" w:name="_Toc20144"/>
      <w:bookmarkStart w:id="3375" w:name="_Toc1018773197"/>
      <w:bookmarkStart w:id="3376" w:name="_Toc28396"/>
      <w:bookmarkStart w:id="3377" w:name="_Toc220611965"/>
      <w:bookmarkStart w:id="3378" w:name="_Toc1040002872"/>
      <w:bookmarkStart w:id="3379" w:name="_Toc189759900"/>
      <w:bookmarkStart w:id="3380" w:name="_Toc8444"/>
      <w:bookmarkStart w:id="3381" w:name="_Toc18134"/>
      <w:bookmarkStart w:id="3382" w:name="_Toc17994"/>
      <w:bookmarkStart w:id="3383" w:name="_Toc29479"/>
      <w:bookmarkStart w:id="3384" w:name="_Toc1943341611"/>
      <w:bookmarkStart w:id="3385" w:name="_Toc1939544119"/>
      <w:bookmarkStart w:id="3386" w:name="_Toc384519667"/>
      <w:bookmarkStart w:id="3387" w:name="_Toc382959509"/>
      <w:bookmarkStart w:id="3388" w:name="_Toc898874331"/>
      <w:bookmarkStart w:id="3389" w:name="_Toc19639"/>
      <w:bookmarkStart w:id="3390" w:name="_Toc25477"/>
      <w:bookmarkStart w:id="3391" w:name="_Toc1918428375"/>
      <w:bookmarkStart w:id="3392" w:name="_Toc23575"/>
      <w:bookmarkStart w:id="3393" w:name="_Toc8401"/>
      <w:bookmarkStart w:id="3394" w:name="_Toc22223"/>
      <w:bookmarkStart w:id="3395" w:name="_Toc8881"/>
      <w:bookmarkStart w:id="3396" w:name="_Toc688690644"/>
      <w:bookmarkStart w:id="3397" w:name="_Toc2374"/>
      <w:bookmarkStart w:id="3398" w:name="_Toc830923693"/>
      <w:bookmarkStart w:id="3399" w:name="_Toc1795706622"/>
      <w:bookmarkStart w:id="3400" w:name="_Toc1229515181"/>
      <w:bookmarkStart w:id="3401" w:name="_Toc2020096"/>
      <w:bookmarkStart w:id="3402" w:name="_Toc417226031"/>
      <w:bookmarkStart w:id="3403" w:name="_Toc1219"/>
      <w:bookmarkStart w:id="3404" w:name="_Toc31426"/>
      <w:bookmarkStart w:id="3405" w:name="_Toc1294"/>
      <w:bookmarkStart w:id="3406" w:name="_Toc452884731"/>
      <w:bookmarkStart w:id="3407" w:name="_Toc15088"/>
      <w:bookmarkStart w:id="3408" w:name="_Toc222180726"/>
      <w:bookmarkStart w:id="3409" w:name="_Toc32358"/>
      <w:bookmarkStart w:id="3410" w:name="_Toc2085346121"/>
      <w:bookmarkStart w:id="3411" w:name="_Toc2038844154"/>
      <w:bookmarkStart w:id="3412" w:name="_Toc19234"/>
      <w:bookmarkStart w:id="3413" w:name="_Toc559396325"/>
      <w:bookmarkStart w:id="3414" w:name="_Toc2092410571"/>
      <w:bookmarkStart w:id="3415" w:name="_Toc317"/>
      <w:bookmarkStart w:id="3416" w:name="_Toc1377655972"/>
      <w:bookmarkStart w:id="3417" w:name="_Toc726481688"/>
      <w:bookmarkStart w:id="3418" w:name="_Toc1066189132"/>
      <w:bookmarkStart w:id="3419" w:name="_Toc859871908"/>
      <w:bookmarkStart w:id="3420" w:name="_Toc961440777"/>
      <w:bookmarkStart w:id="3421" w:name="_Toc4603429"/>
      <w:bookmarkStart w:id="3422" w:name="_Toc1776807361"/>
      <w:r>
        <w:rPr>
          <w:rFonts w:hint="eastAsia"/>
          <w:lang w:val="en-US" w:eastAsia="zh-CN"/>
        </w:rPr>
        <w:t>月度基础</w:t>
      </w:r>
      <w:r>
        <w:rPr>
          <w:rFonts w:hint="default"/>
          <w:lang w:val="en-US" w:eastAsia="zh-CN"/>
        </w:rPr>
        <w:t>评价结果</w:t>
      </w:r>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p>
    <w:p>
      <w:pPr>
        <w:rPr>
          <w:rFonts w:hint="eastAsia"/>
          <w:lang w:eastAsia="zh-CN"/>
        </w:rPr>
      </w:pPr>
      <w:r>
        <w:rPr>
          <w:rFonts w:hint="default"/>
          <w:lang w:val="en-US" w:eastAsia="zh-CN"/>
        </w:rPr>
        <w:t>本所根据</w:t>
      </w:r>
      <w:r>
        <w:rPr>
          <w:rFonts w:hint="eastAsia" w:ascii="Times New Roman" w:hAnsi="Times New Roman" w:cstheme="minorBidi"/>
          <w:lang w:val="en-US" w:eastAsia="zh-CN"/>
        </w:rPr>
        <w:t>时间加权买卖价差</w:t>
      </w:r>
      <w:r>
        <w:rPr>
          <w:rFonts w:hint="default"/>
          <w:lang w:val="en-US" w:eastAsia="zh-CN"/>
        </w:rPr>
        <w:t>、连续竞价有效参与率</w:t>
      </w:r>
      <w:r>
        <w:rPr>
          <w:rFonts w:hint="eastAsia"/>
        </w:rPr>
        <w:t>两项标准确定做市商基准评价</w:t>
      </w:r>
      <w:r>
        <w:rPr>
          <w:rFonts w:hint="eastAsia"/>
          <w:lang w:eastAsia="zh-CN"/>
        </w:rPr>
        <w:t>，</w:t>
      </w:r>
      <w:r>
        <w:rPr>
          <w:rFonts w:hint="eastAsia"/>
          <w:lang w:val="en-US" w:eastAsia="zh-CN"/>
        </w:rPr>
        <w:t>具体评价标准向做市商公布。</w:t>
      </w:r>
      <w:r>
        <w:rPr>
          <w:rFonts w:hint="default"/>
          <w:lang w:val="en-US" w:eastAsia="zh-CN"/>
        </w:rPr>
        <w:t>每项指标分为优秀、良好、合格、不合格四档</w:t>
      </w:r>
      <w:r>
        <w:rPr>
          <w:rFonts w:hint="eastAsia"/>
          <w:lang w:val="en-US" w:eastAsia="zh-CN"/>
        </w:rPr>
        <w:t>。</w:t>
      </w:r>
      <w:r>
        <w:rPr>
          <w:rFonts w:hint="eastAsia"/>
        </w:rPr>
        <w:t>根据两项指标的评价结果，得到做市商月度</w:t>
      </w:r>
      <w:r>
        <w:rPr>
          <w:rFonts w:hint="eastAsia"/>
          <w:lang w:val="en-US" w:eastAsia="zh-CN"/>
        </w:rPr>
        <w:t>基础</w:t>
      </w:r>
      <w:r>
        <w:rPr>
          <w:rFonts w:hint="eastAsia"/>
        </w:rPr>
        <w:t>评价结果（</w:t>
      </w:r>
      <w:r>
        <w:rPr>
          <w:rFonts w:hint="eastAsia"/>
          <w:lang w:val="en-US" w:eastAsia="zh-CN"/>
        </w:rPr>
        <w:t>见</w:t>
      </w:r>
      <w:r>
        <w:rPr>
          <w:rFonts w:hint="eastAsia"/>
        </w:rPr>
        <w:t>表</w:t>
      </w:r>
      <w:r>
        <w:rPr>
          <w:rFonts w:hint="eastAsia"/>
          <w:lang w:val="en-US" w:eastAsia="zh-CN"/>
        </w:rPr>
        <w:t>1</w:t>
      </w:r>
      <w:r>
        <w:rPr>
          <w:rFonts w:hint="eastAsia"/>
        </w:rPr>
        <w:t>）</w:t>
      </w:r>
      <w:r>
        <w:rPr>
          <w:rFonts w:hint="eastAsia"/>
          <w:lang w:eastAsia="zh-CN"/>
        </w:rPr>
        <w:t>。</w:t>
      </w:r>
    </w:p>
    <w:p>
      <w:pPr>
        <w:rPr>
          <w:rFonts w:hint="default"/>
          <w:lang w:val="en-US" w:eastAsia="zh-CN"/>
        </w:rPr>
      </w:pPr>
      <w:r>
        <w:rPr>
          <w:rFonts w:hint="eastAsia"/>
          <w:lang w:val="en-US" w:eastAsia="zh-CN"/>
        </w:rPr>
        <w:t>在完成特定基金备案的首个评价周期内，如做市商为特定基金提供做市服务不满15个交易日的，该特定基金</w:t>
      </w:r>
      <w:r>
        <w:rPr>
          <w:rFonts w:hint="default"/>
          <w:lang w:val="en-US" w:eastAsia="zh-CN"/>
        </w:rPr>
        <w:t>月度</w:t>
      </w:r>
      <w:r>
        <w:rPr>
          <w:rFonts w:hint="eastAsia"/>
          <w:lang w:val="en-US" w:eastAsia="zh-CN"/>
        </w:rPr>
        <w:t>评价为A</w:t>
      </w:r>
      <w:r>
        <w:rPr>
          <w:rFonts w:hint="default"/>
          <w:lang w:val="en-US" w:eastAsia="zh-CN"/>
        </w:rPr>
        <w:t>。</w:t>
      </w:r>
    </w:p>
    <w:p>
      <w:pPr>
        <w:bidi w:val="0"/>
        <w:rPr>
          <w:rFonts w:hint="default"/>
          <w:lang w:val="en-US" w:eastAsia="zh-CN"/>
        </w:rPr>
      </w:pPr>
      <w:r>
        <w:rPr>
          <w:rFonts w:hint="default"/>
          <w:lang w:val="en-US" w:eastAsia="zh-CN"/>
        </w:rPr>
        <w:t>在</w:t>
      </w:r>
      <w:r>
        <w:rPr>
          <w:rFonts w:hint="eastAsia"/>
          <w:lang w:val="en-US" w:eastAsia="zh-CN"/>
        </w:rPr>
        <w:t>月度评价周期</w:t>
      </w:r>
      <w:r>
        <w:rPr>
          <w:rFonts w:hint="default"/>
          <w:lang w:val="en-US" w:eastAsia="zh-CN"/>
        </w:rPr>
        <w:t>内，</w:t>
      </w:r>
      <w:r>
        <w:rPr>
          <w:rFonts w:hint="eastAsia"/>
          <w:lang w:val="en-US" w:eastAsia="zh-CN"/>
        </w:rPr>
        <w:t>如</w:t>
      </w:r>
      <w:r>
        <w:rPr>
          <w:rFonts w:hint="default"/>
          <w:lang w:val="en-US" w:eastAsia="zh-CN"/>
        </w:rPr>
        <w:t>做市商</w:t>
      </w:r>
      <w:r>
        <w:rPr>
          <w:rFonts w:hint="eastAsia"/>
          <w:lang w:val="en-US" w:eastAsia="zh-CN"/>
        </w:rPr>
        <w:t>为</w:t>
      </w:r>
      <w:r>
        <w:rPr>
          <w:rFonts w:hint="default"/>
          <w:lang w:val="en-US" w:eastAsia="zh-CN"/>
        </w:rPr>
        <w:t>特定基金提供做市服务出现下列情形之一的，该</w:t>
      </w:r>
      <w:r>
        <w:rPr>
          <w:rFonts w:hint="eastAsia"/>
          <w:lang w:val="en-US" w:eastAsia="zh-CN"/>
        </w:rPr>
        <w:t>特定基金</w:t>
      </w:r>
      <w:r>
        <w:rPr>
          <w:rFonts w:hint="default"/>
          <w:lang w:val="en-US" w:eastAsia="zh-CN"/>
        </w:rPr>
        <w:t>月度评价为</w:t>
      </w:r>
      <w:r>
        <w:rPr>
          <w:rFonts w:hint="eastAsia"/>
          <w:lang w:val="en-US" w:eastAsia="zh-CN"/>
        </w:rPr>
        <w:t>D，并且不得上调</w:t>
      </w:r>
      <w:r>
        <w:rPr>
          <w:rFonts w:hint="default"/>
          <w:lang w:val="en-US" w:eastAsia="zh-CN"/>
        </w:rPr>
        <w:t>：</w:t>
      </w:r>
    </w:p>
    <w:p>
      <w:pPr>
        <w:numPr>
          <w:ilvl w:val="0"/>
          <w:numId w:val="18"/>
        </w:numPr>
        <w:bidi w:val="0"/>
        <w:rPr>
          <w:rFonts w:hint="default"/>
          <w:lang w:val="en-US" w:eastAsia="zh-CN"/>
        </w:rPr>
      </w:pPr>
      <w:r>
        <w:rPr>
          <w:rFonts w:hint="default"/>
          <w:lang w:val="en-US" w:eastAsia="zh-CN"/>
        </w:rPr>
        <w:t>未达到最小平均每笔申报金额；</w:t>
      </w:r>
    </w:p>
    <w:p>
      <w:pPr>
        <w:numPr>
          <w:ilvl w:val="0"/>
          <w:numId w:val="18"/>
        </w:numPr>
        <w:bidi w:val="0"/>
        <w:rPr>
          <w:rFonts w:hint="default"/>
          <w:lang w:val="en-US" w:eastAsia="zh-CN"/>
        </w:rPr>
      </w:pPr>
      <w:r>
        <w:rPr>
          <w:rFonts w:hint="default"/>
          <w:lang w:val="en-US" w:eastAsia="zh-CN"/>
        </w:rPr>
        <w:t>未达到最低集合竞价参与率</w:t>
      </w:r>
      <w:r>
        <w:rPr>
          <w:rFonts w:hint="eastAsia"/>
          <w:lang w:val="en-US" w:eastAsia="zh-CN"/>
        </w:rPr>
        <w:t>；</w:t>
      </w:r>
    </w:p>
    <w:p>
      <w:pPr>
        <w:numPr>
          <w:ilvl w:val="0"/>
          <w:numId w:val="18"/>
        </w:numPr>
        <w:bidi w:val="0"/>
        <w:rPr>
          <w:rFonts w:hint="default"/>
          <w:lang w:val="en-US" w:eastAsia="zh-CN"/>
        </w:rPr>
      </w:pPr>
      <w:r>
        <w:rPr>
          <w:rFonts w:hint="eastAsia"/>
          <w:lang w:val="en-US" w:eastAsia="zh-CN"/>
        </w:rPr>
        <w:t>做市商因特定基金做市业务受到证监会监督管理措施处理或行政处罚，或本所监管措施处理或纪律处分的。</w:t>
      </w:r>
    </w:p>
    <w:p>
      <w:pPr>
        <w:spacing w:line="240" w:lineRule="auto"/>
        <w:ind w:firstLine="0" w:firstLineChars="0"/>
        <w:jc w:val="center"/>
        <w:rPr>
          <w:rFonts w:hint="eastAsia" w:ascii="楷体" w:hAnsi="楷体" w:eastAsia="楷体" w:cs="楷体"/>
        </w:rPr>
      </w:pPr>
      <w:r>
        <w:rPr>
          <w:rFonts w:hint="eastAsia" w:ascii="楷体" w:hAnsi="楷体" w:eastAsia="楷体" w:cs="楷体"/>
        </w:rPr>
        <w:t>表</w:t>
      </w:r>
      <w:r>
        <w:rPr>
          <w:rFonts w:hint="eastAsia" w:ascii="楷体" w:hAnsi="楷体" w:eastAsia="楷体" w:cs="楷体"/>
          <w:lang w:val="en-US" w:eastAsia="zh-CN"/>
        </w:rPr>
        <w:t>1</w:t>
      </w:r>
      <w:r>
        <w:rPr>
          <w:rFonts w:hint="eastAsia" w:ascii="楷体" w:hAnsi="楷体" w:eastAsia="楷体" w:cs="楷体"/>
        </w:rPr>
        <w:t>：做市商为特定股票提供做市服务的评价</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1"/>
        <w:gridCol w:w="1129"/>
        <w:gridCol w:w="1619"/>
        <w:gridCol w:w="1619"/>
        <w:gridCol w:w="161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424" w:type="pct"/>
            <w:gridSpan w:val="2"/>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p>
        </w:tc>
        <w:tc>
          <w:tcPr>
            <w:tcW w:w="3575" w:type="pct"/>
            <w:gridSpan w:val="4"/>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时间加权平均买卖价差率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424" w:type="pct"/>
            <w:gridSpan w:val="2"/>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p>
        </w:tc>
        <w:tc>
          <w:tcPr>
            <w:tcW w:w="893" w:type="pct"/>
            <w:tcBorders>
              <w:top w:val="single" w:color="auto" w:sz="4" w:space="0"/>
              <w:left w:val="single" w:color="auto" w:sz="4" w:space="0"/>
              <w:bottom w:val="single" w:color="auto" w:sz="4" w:space="0"/>
              <w:right w:val="single" w:color="auto" w:sz="4" w:space="0"/>
            </w:tcBorders>
            <w:shd w:val="pct10" w:color="auto" w:fill="auto"/>
            <w:vAlign w:val="center"/>
          </w:tcPr>
          <w:p>
            <w:pPr>
              <w:ind w:firstLine="0" w:firstLineChars="0"/>
              <w:jc w:val="both"/>
              <w:rPr>
                <w:rFonts w:hint="eastAsia"/>
                <w:sz w:val="28"/>
                <w:szCs w:val="28"/>
              </w:rPr>
            </w:pPr>
            <w:r>
              <w:rPr>
                <w:rFonts w:hint="eastAsia"/>
                <w:sz w:val="28"/>
                <w:szCs w:val="28"/>
              </w:rPr>
              <w:t>优秀</w:t>
            </w:r>
          </w:p>
        </w:tc>
        <w:tc>
          <w:tcPr>
            <w:tcW w:w="893" w:type="pct"/>
            <w:tcBorders>
              <w:top w:val="single" w:color="auto" w:sz="4" w:space="0"/>
              <w:left w:val="single" w:color="auto" w:sz="4" w:space="0"/>
              <w:bottom w:val="single" w:color="auto" w:sz="4" w:space="0"/>
              <w:right w:val="single" w:color="auto" w:sz="4" w:space="0"/>
            </w:tcBorders>
            <w:shd w:val="pct10" w:color="auto" w:fill="auto"/>
            <w:vAlign w:val="center"/>
          </w:tcPr>
          <w:p>
            <w:pPr>
              <w:ind w:firstLine="0" w:firstLineChars="0"/>
              <w:jc w:val="both"/>
              <w:rPr>
                <w:rFonts w:hint="eastAsia"/>
                <w:sz w:val="28"/>
                <w:szCs w:val="28"/>
              </w:rPr>
            </w:pPr>
            <w:r>
              <w:rPr>
                <w:rFonts w:hint="eastAsia"/>
                <w:sz w:val="28"/>
                <w:szCs w:val="28"/>
              </w:rPr>
              <w:t>良好</w:t>
            </w:r>
          </w:p>
        </w:tc>
        <w:tc>
          <w:tcPr>
            <w:tcW w:w="893" w:type="pct"/>
            <w:tcBorders>
              <w:top w:val="single" w:color="auto" w:sz="4" w:space="0"/>
              <w:left w:val="single" w:color="auto" w:sz="4" w:space="0"/>
              <w:bottom w:val="single" w:color="auto" w:sz="4" w:space="0"/>
              <w:right w:val="single" w:color="auto" w:sz="4" w:space="0"/>
            </w:tcBorders>
            <w:shd w:val="pct10" w:color="auto" w:fill="auto"/>
            <w:vAlign w:val="center"/>
          </w:tcPr>
          <w:p>
            <w:pPr>
              <w:ind w:firstLine="0" w:firstLineChars="0"/>
              <w:jc w:val="both"/>
              <w:rPr>
                <w:rFonts w:hint="eastAsia"/>
                <w:sz w:val="28"/>
                <w:szCs w:val="28"/>
              </w:rPr>
            </w:pPr>
            <w:r>
              <w:rPr>
                <w:rFonts w:hint="eastAsia"/>
                <w:sz w:val="28"/>
                <w:szCs w:val="28"/>
              </w:rPr>
              <w:t>合格</w:t>
            </w:r>
          </w:p>
        </w:tc>
        <w:tc>
          <w:tcPr>
            <w:tcW w:w="893" w:type="pct"/>
            <w:tcBorders>
              <w:top w:val="single" w:color="auto" w:sz="4" w:space="0"/>
              <w:left w:val="single" w:color="auto" w:sz="4" w:space="0"/>
              <w:bottom w:val="single" w:color="auto" w:sz="4" w:space="0"/>
              <w:right w:val="single" w:color="auto" w:sz="4" w:space="0"/>
            </w:tcBorders>
            <w:shd w:val="pct10" w:color="auto" w:fill="auto"/>
            <w:vAlign w:val="center"/>
          </w:tcPr>
          <w:p>
            <w:pPr>
              <w:ind w:firstLine="0" w:firstLineChars="0"/>
              <w:jc w:val="both"/>
              <w:rPr>
                <w:rFonts w:hint="eastAsia"/>
                <w:sz w:val="28"/>
                <w:szCs w:val="28"/>
              </w:rPr>
            </w:pPr>
            <w:r>
              <w:rPr>
                <w:rFonts w:hint="eastAsia"/>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01" w:type="pct"/>
            <w:vMerge w:val="restar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default" w:eastAsia="仿宋_GB2312"/>
                <w:sz w:val="28"/>
                <w:szCs w:val="28"/>
                <w:lang w:val="en-US" w:eastAsia="zh-CN"/>
              </w:rPr>
            </w:pPr>
            <w:r>
              <w:rPr>
                <w:rFonts w:hint="eastAsia"/>
                <w:sz w:val="28"/>
                <w:szCs w:val="28"/>
                <w:lang w:val="en-US" w:eastAsia="zh-CN"/>
              </w:rPr>
              <w:t>连续竞价有效参与率</w:t>
            </w:r>
          </w:p>
        </w:tc>
        <w:tc>
          <w:tcPr>
            <w:tcW w:w="622" w:type="pct"/>
            <w:tcBorders>
              <w:top w:val="single" w:color="auto" w:sz="4" w:space="0"/>
              <w:left w:val="single" w:color="auto" w:sz="4" w:space="0"/>
              <w:bottom w:val="single" w:color="auto" w:sz="4" w:space="0"/>
              <w:right w:val="single" w:color="auto" w:sz="4" w:space="0"/>
            </w:tcBorders>
            <w:shd w:val="pct10" w:color="auto" w:fill="auto"/>
            <w:vAlign w:val="center"/>
          </w:tcPr>
          <w:p>
            <w:pPr>
              <w:ind w:firstLine="0" w:firstLineChars="0"/>
              <w:jc w:val="both"/>
              <w:rPr>
                <w:rFonts w:hint="eastAsia"/>
                <w:sz w:val="28"/>
                <w:szCs w:val="28"/>
              </w:rPr>
            </w:pPr>
            <w:r>
              <w:rPr>
                <w:rFonts w:hint="eastAsia"/>
                <w:sz w:val="28"/>
                <w:szCs w:val="28"/>
              </w:rPr>
              <w:t>优秀</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A</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A</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B</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01" w:type="pct"/>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p>
        </w:tc>
        <w:tc>
          <w:tcPr>
            <w:tcW w:w="622" w:type="pct"/>
            <w:tcBorders>
              <w:top w:val="single" w:color="auto" w:sz="4" w:space="0"/>
              <w:left w:val="single" w:color="auto" w:sz="4" w:space="0"/>
              <w:bottom w:val="single" w:color="auto" w:sz="4" w:space="0"/>
              <w:right w:val="single" w:color="auto" w:sz="4" w:space="0"/>
            </w:tcBorders>
            <w:shd w:val="pct10" w:color="auto" w:fill="auto"/>
            <w:vAlign w:val="center"/>
          </w:tcPr>
          <w:p>
            <w:pPr>
              <w:ind w:firstLine="0" w:firstLineChars="0"/>
              <w:jc w:val="both"/>
              <w:rPr>
                <w:rFonts w:hint="eastAsia"/>
                <w:sz w:val="28"/>
                <w:szCs w:val="28"/>
              </w:rPr>
            </w:pPr>
            <w:r>
              <w:rPr>
                <w:rFonts w:hint="eastAsia"/>
                <w:sz w:val="28"/>
                <w:szCs w:val="28"/>
              </w:rPr>
              <w:t>良好</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A</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B</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C</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01" w:type="pct"/>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p>
        </w:tc>
        <w:tc>
          <w:tcPr>
            <w:tcW w:w="622" w:type="pct"/>
            <w:tcBorders>
              <w:top w:val="single" w:color="auto" w:sz="4" w:space="0"/>
              <w:left w:val="single" w:color="auto" w:sz="4" w:space="0"/>
              <w:bottom w:val="single" w:color="auto" w:sz="4" w:space="0"/>
              <w:right w:val="single" w:color="auto" w:sz="4" w:space="0"/>
            </w:tcBorders>
            <w:shd w:val="pct10" w:color="auto" w:fill="auto"/>
            <w:vAlign w:val="center"/>
          </w:tcPr>
          <w:p>
            <w:pPr>
              <w:ind w:firstLine="0" w:firstLineChars="0"/>
              <w:jc w:val="both"/>
              <w:rPr>
                <w:rFonts w:hint="eastAsia"/>
                <w:sz w:val="28"/>
                <w:szCs w:val="28"/>
              </w:rPr>
            </w:pPr>
            <w:r>
              <w:rPr>
                <w:rFonts w:hint="eastAsia"/>
                <w:sz w:val="28"/>
                <w:szCs w:val="28"/>
              </w:rPr>
              <w:t>合格</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B</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C</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C</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01" w:type="pct"/>
            <w:vMerge w:val="continue"/>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p>
        </w:tc>
        <w:tc>
          <w:tcPr>
            <w:tcW w:w="622" w:type="pct"/>
            <w:tcBorders>
              <w:top w:val="single" w:color="auto" w:sz="4" w:space="0"/>
              <w:left w:val="single" w:color="auto" w:sz="4" w:space="0"/>
              <w:bottom w:val="single" w:color="auto" w:sz="4" w:space="0"/>
              <w:right w:val="single" w:color="auto" w:sz="4" w:space="0"/>
            </w:tcBorders>
            <w:shd w:val="pct10" w:color="auto" w:fill="auto"/>
            <w:vAlign w:val="center"/>
          </w:tcPr>
          <w:p>
            <w:pPr>
              <w:ind w:firstLine="0" w:firstLineChars="0"/>
              <w:jc w:val="both"/>
              <w:rPr>
                <w:rFonts w:hint="eastAsia"/>
                <w:sz w:val="28"/>
                <w:szCs w:val="28"/>
              </w:rPr>
            </w:pPr>
            <w:r>
              <w:rPr>
                <w:rFonts w:hint="eastAsia"/>
                <w:sz w:val="28"/>
                <w:szCs w:val="28"/>
              </w:rPr>
              <w:t>不合格</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D</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D</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D</w:t>
            </w:r>
          </w:p>
        </w:tc>
        <w:tc>
          <w:tcPr>
            <w:tcW w:w="893" w:type="pct"/>
            <w:tcBorders>
              <w:top w:val="single" w:color="auto" w:sz="4" w:space="0"/>
              <w:left w:val="single" w:color="auto" w:sz="4" w:space="0"/>
              <w:bottom w:val="single" w:color="auto" w:sz="4" w:space="0"/>
              <w:right w:val="single" w:color="auto" w:sz="4" w:space="0"/>
            </w:tcBorders>
            <w:vAlign w:val="center"/>
          </w:tcPr>
          <w:p>
            <w:pPr>
              <w:ind w:firstLine="0" w:firstLineChars="0"/>
              <w:jc w:val="both"/>
              <w:rPr>
                <w:rFonts w:hint="eastAsia"/>
                <w:sz w:val="28"/>
                <w:szCs w:val="28"/>
              </w:rPr>
            </w:pPr>
            <w:r>
              <w:rPr>
                <w:rFonts w:hint="eastAsia"/>
                <w:sz w:val="28"/>
                <w:szCs w:val="28"/>
              </w:rPr>
              <w:t>D</w:t>
            </w:r>
          </w:p>
        </w:tc>
      </w:tr>
    </w:tbl>
    <w:p>
      <w:pPr>
        <w:pStyle w:val="5"/>
        <w:numPr>
          <w:ilvl w:val="0"/>
          <w:numId w:val="16"/>
        </w:numPr>
        <w:outlineLvl w:val="1"/>
        <w:rPr>
          <w:rFonts w:hint="default"/>
          <w:lang w:val="en-US" w:eastAsia="zh-CN"/>
        </w:rPr>
      </w:pPr>
      <w:bookmarkStart w:id="3423" w:name="_Toc1449697093"/>
      <w:bookmarkStart w:id="3424" w:name="_Toc90627709"/>
      <w:bookmarkStart w:id="3425" w:name="_Toc4280"/>
      <w:bookmarkStart w:id="3426" w:name="_Toc437870757"/>
      <w:bookmarkStart w:id="3427" w:name="_Toc2041204792"/>
      <w:bookmarkStart w:id="3428" w:name="_Toc859674555"/>
      <w:bookmarkStart w:id="3429" w:name="_Toc2099747172"/>
      <w:bookmarkStart w:id="3430" w:name="_Toc6444"/>
      <w:bookmarkStart w:id="3431" w:name="_Toc1973159965"/>
      <w:bookmarkStart w:id="3432" w:name="_Toc21727"/>
      <w:bookmarkStart w:id="3433" w:name="_Toc615"/>
      <w:bookmarkStart w:id="3434" w:name="_Toc634004448"/>
      <w:bookmarkStart w:id="3435" w:name="_Toc1268179011"/>
      <w:bookmarkStart w:id="3436" w:name="_Toc28462"/>
      <w:bookmarkStart w:id="3437" w:name="_Toc495427345"/>
      <w:bookmarkStart w:id="3438" w:name="_Toc843749446"/>
      <w:bookmarkStart w:id="3439" w:name="_Toc2636"/>
      <w:bookmarkStart w:id="3440" w:name="_Toc214283376"/>
      <w:bookmarkStart w:id="3441" w:name="_Toc2067025784"/>
      <w:bookmarkStart w:id="3442" w:name="_Toc1533197021"/>
      <w:bookmarkStart w:id="3443" w:name="_Toc1739498767"/>
      <w:bookmarkStart w:id="3444" w:name="_Toc1166705948"/>
      <w:bookmarkStart w:id="3445" w:name="_Toc1479136607"/>
      <w:bookmarkStart w:id="3446" w:name="_Toc15521"/>
      <w:bookmarkStart w:id="3447" w:name="_Toc859821951"/>
      <w:bookmarkStart w:id="3448" w:name="_Toc1229119454"/>
      <w:bookmarkStart w:id="3449" w:name="_Toc28790"/>
      <w:bookmarkStart w:id="3450" w:name="_Toc1867041903"/>
      <w:bookmarkStart w:id="3451" w:name="_Toc27725"/>
      <w:r>
        <w:rPr>
          <w:rFonts w:hint="default"/>
          <w:lang w:val="en-US" w:eastAsia="zh-CN"/>
        </w:rPr>
        <w:t>主做市服务月度评价调整</w:t>
      </w:r>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p>
    <w:p>
      <w:pPr>
        <w:rPr>
          <w:rFonts w:hint="default"/>
          <w:lang w:val="en-US" w:eastAsia="zh-CN"/>
        </w:rPr>
      </w:pPr>
      <w:r>
        <w:rPr>
          <w:rFonts w:hint="default"/>
          <w:lang w:val="en-US" w:eastAsia="zh-CN"/>
        </w:rPr>
        <w:t>为</w:t>
      </w:r>
      <w:r>
        <w:rPr>
          <w:rFonts w:hint="eastAsia"/>
          <w:lang w:val="en-US" w:eastAsia="zh-CN"/>
        </w:rPr>
        <w:t>鼓励做市商</w:t>
      </w:r>
      <w:r>
        <w:rPr>
          <w:rFonts w:hint="default"/>
          <w:lang w:val="en-US" w:eastAsia="zh-CN"/>
        </w:rPr>
        <w:t>主动提升流动性供给质量</w:t>
      </w:r>
      <w:r>
        <w:rPr>
          <w:rFonts w:hint="eastAsia"/>
          <w:lang w:val="en-US" w:eastAsia="zh-CN"/>
        </w:rPr>
        <w:t>、降低交易系统资源占用</w:t>
      </w:r>
      <w:r>
        <w:rPr>
          <w:rFonts w:hint="default"/>
          <w:lang w:val="en-US" w:eastAsia="zh-CN"/>
        </w:rPr>
        <w:t>，本所建立</w:t>
      </w:r>
      <w:r>
        <w:rPr>
          <w:rFonts w:hint="eastAsia"/>
          <w:lang w:val="en-US" w:eastAsia="zh-CN"/>
        </w:rPr>
        <w:t>评价</w:t>
      </w:r>
      <w:r>
        <w:rPr>
          <w:rFonts w:hint="default"/>
          <w:lang w:val="en-US" w:eastAsia="zh-CN"/>
        </w:rPr>
        <w:t>调整机制</w:t>
      </w:r>
      <w:r>
        <w:rPr>
          <w:rFonts w:hint="eastAsia"/>
          <w:lang w:val="en-US" w:eastAsia="zh-CN"/>
        </w:rPr>
        <w:t>，根据一定标准对做市商为特定基金提供的主做市服务月度评价进行调整，月度评价调整标准向做市商公布</w:t>
      </w:r>
      <w:r>
        <w:rPr>
          <w:rFonts w:hint="default"/>
          <w:lang w:val="en-US" w:eastAsia="zh-CN"/>
        </w:rPr>
        <w:t>。</w:t>
      </w:r>
    </w:p>
    <w:p>
      <w:pPr>
        <w:pStyle w:val="4"/>
        <w:numPr>
          <w:ilvl w:val="0"/>
          <w:numId w:val="13"/>
        </w:numPr>
        <w:outlineLvl w:val="1"/>
        <w:rPr>
          <w:rFonts w:hint="default"/>
          <w:highlight w:val="none"/>
          <w:lang w:val="en-US" w:eastAsia="zh-CN"/>
        </w:rPr>
      </w:pPr>
      <w:bookmarkStart w:id="3452" w:name="_Toc29657"/>
      <w:bookmarkStart w:id="3453" w:name="_Toc900538710"/>
      <w:bookmarkStart w:id="3454" w:name="_Toc267467230"/>
      <w:bookmarkStart w:id="3455" w:name="_Toc4871"/>
      <w:bookmarkStart w:id="3456" w:name="_Toc60419911"/>
      <w:bookmarkStart w:id="3457" w:name="_Toc1587623012"/>
      <w:bookmarkStart w:id="3458" w:name="_Toc19820"/>
      <w:bookmarkStart w:id="3459" w:name="_Toc1165462885"/>
      <w:bookmarkStart w:id="3460" w:name="_Toc284563670"/>
      <w:bookmarkStart w:id="3461" w:name="_Toc509441402"/>
      <w:bookmarkStart w:id="3462" w:name="_Toc659394169"/>
      <w:bookmarkStart w:id="3463" w:name="_Toc455087659"/>
      <w:bookmarkStart w:id="3464" w:name="_Toc19829"/>
      <w:bookmarkStart w:id="3465" w:name="_Toc340566600"/>
      <w:bookmarkStart w:id="3466" w:name="_Toc1636925779"/>
      <w:bookmarkStart w:id="3467" w:name="_Toc342213757"/>
      <w:bookmarkStart w:id="3468" w:name="_Toc22969"/>
      <w:bookmarkStart w:id="3469" w:name="_Toc17529"/>
      <w:bookmarkStart w:id="3470" w:name="_Toc610069794"/>
      <w:bookmarkStart w:id="3471" w:name="_Toc27078"/>
      <w:bookmarkStart w:id="3472" w:name="_Toc14075"/>
      <w:bookmarkStart w:id="3473" w:name="_Toc4867"/>
      <w:bookmarkStart w:id="3474" w:name="_Toc22864"/>
      <w:bookmarkStart w:id="3475" w:name="_Toc571408607"/>
      <w:bookmarkStart w:id="3476" w:name="_Toc1477"/>
      <w:bookmarkStart w:id="3477" w:name="_Toc1962837862"/>
      <w:bookmarkStart w:id="3478" w:name="_Toc413"/>
      <w:bookmarkStart w:id="3479" w:name="_Toc16880"/>
      <w:bookmarkStart w:id="3480" w:name="_Toc587319836"/>
      <w:bookmarkStart w:id="3481" w:name="_Toc941207047"/>
      <w:bookmarkStart w:id="3482" w:name="_Toc4137"/>
      <w:bookmarkStart w:id="3483" w:name="_Toc130624413"/>
      <w:bookmarkStart w:id="3484" w:name="_Toc9454"/>
      <w:bookmarkStart w:id="3485" w:name="_Toc2060890358"/>
      <w:bookmarkStart w:id="3486" w:name="_Toc477678319"/>
      <w:bookmarkStart w:id="3487" w:name="_Toc252366660"/>
      <w:bookmarkStart w:id="3488" w:name="_Toc1857066836"/>
      <w:bookmarkStart w:id="3489" w:name="_Toc852947640"/>
      <w:bookmarkStart w:id="3490" w:name="_Toc19417"/>
      <w:bookmarkStart w:id="3491" w:name="_Toc32470"/>
      <w:bookmarkStart w:id="3492" w:name="_Toc15987"/>
      <w:bookmarkStart w:id="3493" w:name="_Toc25002"/>
      <w:bookmarkStart w:id="3494" w:name="_Toc14754"/>
      <w:bookmarkStart w:id="3495" w:name="_Toc23899"/>
      <w:bookmarkStart w:id="3496" w:name="_Toc14361"/>
      <w:bookmarkStart w:id="3497" w:name="_Toc13848"/>
      <w:bookmarkStart w:id="3498" w:name="_Toc21467"/>
      <w:bookmarkStart w:id="3499" w:name="_Toc1062417781"/>
      <w:bookmarkStart w:id="3500" w:name="_Toc4050"/>
      <w:bookmarkStart w:id="3501" w:name="_Toc27902"/>
      <w:bookmarkStart w:id="3502" w:name="_Toc853287996"/>
      <w:bookmarkStart w:id="3503" w:name="_Toc956533109"/>
      <w:bookmarkStart w:id="3504" w:name="_Toc27554"/>
      <w:bookmarkStart w:id="3505" w:name="_Toc1647331429"/>
      <w:bookmarkStart w:id="3506" w:name="_Toc8140"/>
      <w:bookmarkStart w:id="3507" w:name="_Toc1125857841"/>
      <w:bookmarkStart w:id="3508" w:name="_Toc2047606557"/>
      <w:bookmarkStart w:id="3509" w:name="_Toc1928256104"/>
      <w:bookmarkStart w:id="3510" w:name="_Toc694401562"/>
      <w:bookmarkStart w:id="3511" w:name="_Toc683776592"/>
      <w:bookmarkStart w:id="3512" w:name="_Toc1457054781"/>
      <w:bookmarkStart w:id="3513" w:name="_Toc786051594"/>
      <w:bookmarkStart w:id="3514" w:name="_Toc2355"/>
      <w:bookmarkStart w:id="3515" w:name="_Toc14787"/>
      <w:bookmarkStart w:id="3516" w:name="_Toc1717026634"/>
      <w:bookmarkStart w:id="3517" w:name="_Toc828466996"/>
      <w:bookmarkStart w:id="3518" w:name="_Toc355542348"/>
      <w:bookmarkStart w:id="3519" w:name="_Toc2046384769"/>
      <w:bookmarkStart w:id="3520" w:name="_Toc280268869"/>
      <w:bookmarkStart w:id="3521" w:name="_Toc28830"/>
      <w:bookmarkStart w:id="3522" w:name="_Toc1488144549"/>
      <w:bookmarkStart w:id="3523" w:name="_Toc1668624128"/>
      <w:bookmarkStart w:id="3524" w:name="_Toc1955061776"/>
      <w:bookmarkStart w:id="3525" w:name="_Toc15031"/>
      <w:bookmarkStart w:id="3526" w:name="_Toc153687279"/>
      <w:bookmarkStart w:id="3527" w:name="_Toc57236288"/>
      <w:bookmarkStart w:id="3528" w:name="_Toc281874380"/>
      <w:bookmarkStart w:id="3529" w:name="_Toc16613"/>
      <w:bookmarkStart w:id="3530" w:name="_Toc30922"/>
      <w:bookmarkStart w:id="3531" w:name="_Toc613999440"/>
      <w:bookmarkStart w:id="3532" w:name="_Toc5239"/>
      <w:bookmarkStart w:id="3533" w:name="_Toc381598486"/>
      <w:bookmarkStart w:id="3534" w:name="_Toc2494"/>
      <w:bookmarkStart w:id="3535" w:name="_Toc2014838277"/>
      <w:bookmarkStart w:id="3536" w:name="_Toc578256177"/>
      <w:bookmarkStart w:id="3537" w:name="_Toc97436899"/>
      <w:bookmarkStart w:id="3538" w:name="_Toc1445819215"/>
      <w:bookmarkStart w:id="3539" w:name="_Toc1875387991"/>
      <w:bookmarkStart w:id="3540" w:name="_Toc29647"/>
      <w:bookmarkStart w:id="3541" w:name="_Toc814119135"/>
      <w:bookmarkStart w:id="3542" w:name="_Toc851948653"/>
      <w:bookmarkStart w:id="3543" w:name="_Toc17186"/>
      <w:bookmarkStart w:id="3544" w:name="_Toc1647585224"/>
      <w:bookmarkStart w:id="3545" w:name="_Toc1813811813"/>
      <w:bookmarkStart w:id="3546" w:name="_Toc7280"/>
      <w:bookmarkStart w:id="3547" w:name="_Toc31887"/>
      <w:r>
        <w:rPr>
          <w:rFonts w:hint="default"/>
          <w:highlight w:val="none"/>
          <w:lang w:val="en-US" w:eastAsia="zh-CN"/>
        </w:rPr>
        <w:t>年度评价</w:t>
      </w:r>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p>
    <w:p>
      <w:pPr>
        <w:rPr>
          <w:rFonts w:hint="default"/>
          <w:lang w:val="en-US" w:eastAsia="zh-CN"/>
        </w:rPr>
      </w:pPr>
      <w:r>
        <w:rPr>
          <w:rFonts w:hint="default"/>
          <w:lang w:val="en-US" w:eastAsia="zh-CN"/>
        </w:rPr>
        <w:t>为全面评价</w:t>
      </w:r>
      <w:r>
        <w:rPr>
          <w:rFonts w:hint="eastAsia"/>
          <w:lang w:val="en-US" w:eastAsia="zh-CN"/>
        </w:rPr>
        <w:t>做市商提供主做市服务质量</w:t>
      </w:r>
      <w:r>
        <w:rPr>
          <w:rFonts w:hint="default"/>
          <w:lang w:val="en-US" w:eastAsia="zh-CN"/>
        </w:rPr>
        <w:t>，</w:t>
      </w:r>
      <w:r>
        <w:rPr>
          <w:rFonts w:hint="eastAsia"/>
          <w:lang w:val="en-US" w:eastAsia="zh-CN"/>
        </w:rPr>
        <w:t>为分类监管等机构管理制度提供参考，本所</w:t>
      </w:r>
      <w:r>
        <w:rPr>
          <w:rFonts w:hint="default"/>
          <w:lang w:val="en-US" w:eastAsia="zh-CN"/>
        </w:rPr>
        <w:t>对</w:t>
      </w:r>
      <w:r>
        <w:rPr>
          <w:rFonts w:hint="eastAsia"/>
          <w:lang w:val="en-US" w:eastAsia="zh-CN"/>
        </w:rPr>
        <w:t>做市商提供的</w:t>
      </w:r>
      <w:r>
        <w:rPr>
          <w:rFonts w:hint="default"/>
          <w:lang w:val="en-US" w:eastAsia="zh-CN"/>
        </w:rPr>
        <w:t>主做市服务情况</w:t>
      </w:r>
      <w:r>
        <w:rPr>
          <w:rFonts w:hint="eastAsia"/>
          <w:lang w:val="en-US" w:eastAsia="zh-CN"/>
        </w:rPr>
        <w:t>进行</w:t>
      </w:r>
      <w:r>
        <w:rPr>
          <w:rFonts w:hint="default"/>
          <w:lang w:val="en-US" w:eastAsia="zh-CN"/>
        </w:rPr>
        <w:t>年度评价。</w:t>
      </w:r>
      <w:r>
        <w:rPr>
          <w:rFonts w:hint="eastAsia"/>
          <w:lang w:val="en-US" w:eastAsia="zh-CN"/>
        </w:rPr>
        <w:t>首先，根据年度基础得分确定年度评价为C、D的做市商。然后，根据做市商年度得分确定年度评价为AA、A、B的做市商。仅提供一般做市服务的做市商不参与年度评价。</w:t>
      </w:r>
    </w:p>
    <w:p>
      <w:pPr>
        <w:pStyle w:val="5"/>
        <w:numPr>
          <w:ilvl w:val="0"/>
          <w:numId w:val="19"/>
        </w:numPr>
        <w:bidi w:val="0"/>
        <w:outlineLvl w:val="1"/>
        <w:rPr>
          <w:rFonts w:hint="eastAsia" w:ascii="Arial" w:hAnsi="Arial"/>
          <w:lang w:val="en-US" w:eastAsia="zh-CN"/>
        </w:rPr>
      </w:pPr>
      <w:bookmarkStart w:id="3548" w:name="_Toc502295127"/>
      <w:bookmarkStart w:id="3549" w:name="_Toc305636524"/>
      <w:bookmarkStart w:id="3550" w:name="_Toc624376015"/>
      <w:bookmarkStart w:id="3551" w:name="_Toc1427536422"/>
      <w:bookmarkStart w:id="3552" w:name="_Toc1045634947"/>
      <w:bookmarkStart w:id="3553" w:name="_Toc1793104861"/>
      <w:bookmarkStart w:id="3554" w:name="_Toc21813"/>
      <w:bookmarkStart w:id="3555" w:name="_Toc1499567077"/>
      <w:bookmarkStart w:id="3556" w:name="_Toc1746754459"/>
      <w:bookmarkStart w:id="3557" w:name="_Toc1029560216"/>
      <w:bookmarkStart w:id="3558" w:name="_Toc1876604109"/>
      <w:bookmarkStart w:id="3559" w:name="_Toc1584202705"/>
      <w:bookmarkStart w:id="3560" w:name="_Toc164342825"/>
      <w:bookmarkStart w:id="3561" w:name="_Toc2036838561"/>
      <w:bookmarkStart w:id="3562" w:name="_Toc2077762645"/>
      <w:bookmarkStart w:id="3563" w:name="_Toc1064619788"/>
      <w:bookmarkStart w:id="3564" w:name="_Toc1638205878"/>
      <w:bookmarkStart w:id="3565" w:name="_Toc676222057"/>
      <w:bookmarkStart w:id="3566" w:name="_Toc866877895"/>
      <w:bookmarkStart w:id="3567" w:name="_Toc650532405"/>
      <w:bookmarkStart w:id="3568" w:name="_Toc8448"/>
      <w:bookmarkStart w:id="3569" w:name="_Toc625407233"/>
      <w:bookmarkStart w:id="3570" w:name="_Toc1997227661"/>
      <w:bookmarkStart w:id="3571" w:name="_Toc1093888017"/>
      <w:bookmarkStart w:id="3572" w:name="_Toc552930796"/>
      <w:bookmarkStart w:id="3573" w:name="_Toc829664245"/>
      <w:bookmarkStart w:id="3574" w:name="_Toc1047243412"/>
      <w:bookmarkStart w:id="3575" w:name="_Toc3314"/>
      <w:bookmarkStart w:id="3576" w:name="_Toc1422179863"/>
      <w:bookmarkStart w:id="3577" w:name="_Toc1063485554"/>
      <w:bookmarkStart w:id="3578" w:name="_Toc23815"/>
      <w:bookmarkStart w:id="3579" w:name="_Toc1329863271"/>
      <w:bookmarkStart w:id="3580" w:name="_Toc1864775643"/>
      <w:bookmarkStart w:id="3581" w:name="_Toc17162"/>
      <w:bookmarkStart w:id="3582" w:name="_Toc1356096980"/>
      <w:bookmarkStart w:id="3583" w:name="_Toc1388064164"/>
      <w:bookmarkStart w:id="3584" w:name="_Toc315554106"/>
      <w:bookmarkStart w:id="3585" w:name="_Toc529131723"/>
      <w:bookmarkStart w:id="3586" w:name="_Toc963677526"/>
      <w:bookmarkStart w:id="3587" w:name="_Toc343698620"/>
      <w:bookmarkStart w:id="3588" w:name="_Toc696191359"/>
      <w:bookmarkStart w:id="3589" w:name="_Toc736363908"/>
      <w:bookmarkStart w:id="3590" w:name="_Toc436912752"/>
      <w:bookmarkStart w:id="3591" w:name="_Toc2125936366"/>
      <w:bookmarkStart w:id="3592" w:name="_Toc26304"/>
      <w:bookmarkStart w:id="3593" w:name="_Toc362453459"/>
      <w:bookmarkStart w:id="3594" w:name="_Toc1246746980"/>
      <w:bookmarkStart w:id="3595" w:name="_Toc620504443"/>
      <w:bookmarkStart w:id="3596" w:name="_Toc1865162793"/>
      <w:bookmarkStart w:id="3597" w:name="_Toc194987154"/>
      <w:bookmarkStart w:id="3598" w:name="_Toc101249314"/>
      <w:bookmarkStart w:id="3599" w:name="_Toc1546213871"/>
      <w:bookmarkStart w:id="3600" w:name="_Toc17907"/>
      <w:bookmarkStart w:id="3601" w:name="_Toc1827812188"/>
      <w:bookmarkStart w:id="3602" w:name="_Toc1733493874"/>
      <w:bookmarkStart w:id="3603" w:name="_Toc7760"/>
      <w:bookmarkStart w:id="3604" w:name="_Toc14307"/>
      <w:r>
        <w:rPr>
          <w:rFonts w:hint="eastAsia" w:ascii="Arial" w:hAnsi="Arial"/>
          <w:lang w:val="en-US" w:eastAsia="zh-CN"/>
        </w:rPr>
        <w:t>年度基础</w:t>
      </w:r>
      <w:bookmarkEnd w:id="3548"/>
      <w:r>
        <w:rPr>
          <w:rFonts w:hint="eastAsia"/>
          <w:lang w:val="en-US" w:eastAsia="zh-CN"/>
        </w:rPr>
        <w:t>评价</w:t>
      </w:r>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p>
    <w:p>
      <w:pPr>
        <w:rPr>
          <w:rFonts w:hint="default"/>
          <w:lang w:val="en-US" w:eastAsia="zh-CN"/>
        </w:rPr>
      </w:pPr>
      <w:r>
        <w:rPr>
          <w:rFonts w:hint="default"/>
          <w:lang w:val="en-US" w:eastAsia="zh-CN"/>
        </w:rPr>
        <w:t>在年度</w:t>
      </w:r>
      <w:r>
        <w:rPr>
          <w:rFonts w:hint="eastAsia"/>
          <w:lang w:val="en-US" w:eastAsia="zh-CN"/>
        </w:rPr>
        <w:t>评价周期内</w:t>
      </w:r>
      <w:r>
        <w:rPr>
          <w:rFonts w:hint="default"/>
          <w:lang w:val="en-US" w:eastAsia="zh-CN"/>
        </w:rPr>
        <w:t>，</w:t>
      </w:r>
      <w:r>
        <w:rPr>
          <w:rFonts w:hint="eastAsia"/>
          <w:lang w:val="en-US" w:eastAsia="zh-CN"/>
        </w:rPr>
        <w:t>做市商为</w:t>
      </w:r>
      <w:r>
        <w:rPr>
          <w:rFonts w:hint="default"/>
          <w:lang w:val="en-US" w:eastAsia="zh-CN"/>
        </w:rPr>
        <w:t>特定基金</w:t>
      </w:r>
      <w:r>
        <w:rPr>
          <w:rFonts w:hint="eastAsia"/>
          <w:lang w:val="en-US" w:eastAsia="zh-CN"/>
        </w:rPr>
        <w:t>提供主做市服务并取得不少于6个月月度评价</w:t>
      </w:r>
      <w:r>
        <w:rPr>
          <w:rFonts w:hint="default"/>
          <w:lang w:val="en-US" w:eastAsia="zh-CN"/>
        </w:rPr>
        <w:t>的，将其各月度评价结果按表</w:t>
      </w:r>
      <w:r>
        <w:rPr>
          <w:rFonts w:hint="eastAsia"/>
          <w:lang w:val="en-US" w:eastAsia="zh-CN"/>
        </w:rPr>
        <w:t>2</w:t>
      </w:r>
      <w:r>
        <w:rPr>
          <w:rFonts w:hint="default"/>
          <w:lang w:val="en-US" w:eastAsia="zh-CN"/>
        </w:rPr>
        <w:t>所列标准赋值后</w:t>
      </w:r>
      <w:r>
        <w:rPr>
          <w:rFonts w:hint="eastAsia"/>
          <w:lang w:val="en-US" w:eastAsia="zh-CN"/>
        </w:rPr>
        <w:t>计算</w:t>
      </w:r>
      <w:r>
        <w:rPr>
          <w:rFonts w:hint="default"/>
          <w:lang w:val="en-US" w:eastAsia="zh-CN"/>
        </w:rPr>
        <w:t>算术平均，形成</w:t>
      </w:r>
      <w:r>
        <w:rPr>
          <w:rFonts w:hint="eastAsia"/>
          <w:lang w:val="en-US" w:eastAsia="zh-CN"/>
        </w:rPr>
        <w:t>特定基金</w:t>
      </w:r>
      <w:r>
        <w:rPr>
          <w:rFonts w:hint="default"/>
          <w:lang w:val="en-US" w:eastAsia="zh-CN"/>
        </w:rPr>
        <w:t>年度得分</w:t>
      </w:r>
      <w:r>
        <w:rPr>
          <w:rFonts w:hint="eastAsia"/>
          <w:lang w:val="en-US" w:eastAsia="zh-CN"/>
        </w:rPr>
        <w:t>。为提升特定类型基金流动性，本所可以对特定类型基金的评价赋值进行调整，赋值标准向做市商公布。</w:t>
      </w:r>
    </w:p>
    <w:p>
      <w:pPr>
        <w:numPr>
          <w:ilvl w:val="0"/>
          <w:numId w:val="0"/>
        </w:numPr>
        <w:ind w:firstLine="0" w:firstLineChars="0"/>
        <w:jc w:val="center"/>
        <w:rPr>
          <w:rFonts w:hint="eastAsia" w:ascii="楷体" w:hAnsi="楷体" w:eastAsia="楷体" w:cs="楷体"/>
          <w:lang w:val="en-US" w:eastAsia="zh-CN"/>
        </w:rPr>
      </w:pPr>
      <w:r>
        <w:rPr>
          <w:rFonts w:hint="eastAsia" w:ascii="楷体" w:hAnsi="楷体" w:eastAsia="楷体" w:cs="楷体"/>
          <w:lang w:val="en-US" w:eastAsia="zh-CN"/>
        </w:rPr>
        <w:t>表2：月度评价赋值</w:t>
      </w:r>
    </w:p>
    <w:tbl>
      <w:tblPr>
        <w:tblStyle w:val="13"/>
        <w:tblW w:w="0" w:type="auto"/>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b/>
                <w:bCs/>
                <w:lang w:val="en-US" w:eastAsia="zh-CN"/>
              </w:rPr>
            </w:pPr>
            <w:r>
              <w:rPr>
                <w:rFonts w:hint="default"/>
                <w:b/>
                <w:bCs/>
                <w:lang w:val="en-US" w:eastAsia="zh-CN"/>
              </w:rPr>
              <w:t>做市服务评价</w:t>
            </w:r>
          </w:p>
        </w:tc>
        <w:tc>
          <w:tcPr>
            <w:tcW w:w="28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b/>
                <w:bCs/>
                <w:lang w:val="en-US" w:eastAsia="zh-CN"/>
              </w:rPr>
            </w:pPr>
            <w:r>
              <w:rPr>
                <w:rFonts w:hint="default"/>
                <w:b/>
                <w:bCs/>
                <w:lang w:val="en-US" w:eastAsia="zh-CN"/>
              </w:rPr>
              <w:t>评分赋值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highlight w:val="none"/>
                <w:lang w:val="en-US" w:eastAsia="zh-CN"/>
              </w:rPr>
            </w:pPr>
            <w:r>
              <w:rPr>
                <w:rFonts w:hint="default"/>
                <w:highlight w:val="none"/>
                <w:lang w:val="en-US" w:eastAsia="zh-CN"/>
              </w:rPr>
              <w:t>AA</w:t>
            </w:r>
          </w:p>
        </w:tc>
        <w:tc>
          <w:tcPr>
            <w:tcW w:w="28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highlight w:val="none"/>
                <w:lang w:val="en-US" w:eastAsia="zh-CN"/>
              </w:rPr>
            </w:pPr>
            <w:r>
              <w:rPr>
                <w:rFonts w:hint="eastAsia"/>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lang w:val="en-US" w:eastAsia="zh-CN"/>
              </w:rPr>
            </w:pPr>
            <w:r>
              <w:rPr>
                <w:rFonts w:hint="default"/>
                <w:lang w:val="en-US" w:eastAsia="zh-CN"/>
              </w:rPr>
              <w:t>A</w:t>
            </w:r>
          </w:p>
        </w:tc>
        <w:tc>
          <w:tcPr>
            <w:tcW w:w="28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lang w:val="en-US" w:eastAsia="zh-CN"/>
              </w:rPr>
            </w:pPr>
            <w:r>
              <w:rPr>
                <w:rFonts w:hint="default"/>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trPr>
        <w:tc>
          <w:tcPr>
            <w:tcW w:w="28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lang w:val="en-US" w:eastAsia="zh-CN"/>
              </w:rPr>
            </w:pPr>
            <w:r>
              <w:rPr>
                <w:rFonts w:hint="default"/>
                <w:lang w:val="en-US" w:eastAsia="zh-CN"/>
              </w:rPr>
              <w:t>B</w:t>
            </w:r>
          </w:p>
        </w:tc>
        <w:tc>
          <w:tcPr>
            <w:tcW w:w="28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lang w:val="en-US" w:eastAsia="zh-CN"/>
              </w:rPr>
            </w:pPr>
            <w:r>
              <w:rPr>
                <w:rFonts w:hint="defaul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lang w:val="en-US" w:eastAsia="zh-CN"/>
              </w:rPr>
            </w:pPr>
            <w:r>
              <w:rPr>
                <w:rFonts w:hint="default"/>
                <w:lang w:val="en-US" w:eastAsia="zh-CN"/>
              </w:rPr>
              <w:t>C</w:t>
            </w:r>
          </w:p>
        </w:tc>
        <w:tc>
          <w:tcPr>
            <w:tcW w:w="28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lang w:val="en-US" w:eastAsia="zh-CN"/>
              </w:rPr>
            </w:pPr>
            <w:r>
              <w:rPr>
                <w:rFonts w:hint="default"/>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8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lang w:val="en-US" w:eastAsia="zh-CN"/>
              </w:rPr>
            </w:pPr>
            <w:r>
              <w:rPr>
                <w:rFonts w:hint="default"/>
                <w:lang w:val="en-US" w:eastAsia="zh-CN"/>
              </w:rPr>
              <w:t>D</w:t>
            </w:r>
          </w:p>
        </w:tc>
        <w:tc>
          <w:tcPr>
            <w:tcW w:w="2835" w:type="dxa"/>
            <w:tcBorders>
              <w:top w:val="single" w:color="auto" w:sz="4" w:space="0"/>
              <w:left w:val="single" w:color="auto" w:sz="4" w:space="0"/>
              <w:bottom w:val="single" w:color="auto" w:sz="4" w:space="0"/>
              <w:right w:val="single" w:color="auto" w:sz="4" w:space="0"/>
            </w:tcBorders>
            <w:vAlign w:val="center"/>
          </w:tcPr>
          <w:p>
            <w:pPr>
              <w:ind w:firstLine="0" w:firstLineChars="0"/>
              <w:jc w:val="center"/>
              <w:rPr>
                <w:rFonts w:hint="default"/>
                <w:lang w:val="en-US" w:eastAsia="zh-CN"/>
              </w:rPr>
            </w:pPr>
            <w:r>
              <w:rPr>
                <w:rFonts w:hint="default"/>
                <w:lang w:val="en-US" w:eastAsia="zh-CN"/>
              </w:rPr>
              <w:t>0</w:t>
            </w:r>
          </w:p>
        </w:tc>
      </w:tr>
    </w:tbl>
    <w:p>
      <w:pPr>
        <w:rPr>
          <w:rFonts w:hint="default"/>
          <w:lang w:val="en-US" w:eastAsia="zh-CN"/>
        </w:rPr>
      </w:pPr>
      <w:r>
        <w:rPr>
          <w:rFonts w:hint="eastAsia"/>
          <w:lang w:val="en-US" w:eastAsia="zh-CN"/>
        </w:rPr>
        <w:t>做市商特定</w:t>
      </w:r>
      <w:r>
        <w:rPr>
          <w:rFonts w:hint="default"/>
          <w:lang w:val="en-US" w:eastAsia="zh-CN"/>
        </w:rPr>
        <w:t>基金年度</w:t>
      </w:r>
      <w:r>
        <w:rPr>
          <w:rFonts w:hint="eastAsia"/>
          <w:lang w:val="en-US" w:eastAsia="zh-CN"/>
        </w:rPr>
        <w:t>得分</w:t>
      </w:r>
      <w:r>
        <w:rPr>
          <w:rFonts w:hint="default"/>
          <w:lang w:val="en-US" w:eastAsia="zh-CN"/>
        </w:rPr>
        <w:t>：</w:t>
      </w:r>
    </w:p>
    <w:p>
      <w:pPr>
        <w:pStyle w:val="12"/>
        <w:keepNext w:val="0"/>
        <w:keepLines w:val="0"/>
        <w:widowControl/>
        <w:suppressLineNumbers w:val="0"/>
        <w:spacing w:before="0" w:beforeAutospacing="1" w:after="0" w:afterAutospacing="1"/>
        <w:ind w:left="0" w:right="0"/>
        <w:rPr>
          <w:rFonts w:hint="default"/>
          <w:lang w:val="en-US" w:eastAsia="zh-CN"/>
        </w:rPr>
      </w:pPr>
      <m:oMathPara>
        <m:oMath>
          <m:sSub>
            <m:sSubPr>
              <m:ctrlPr>
                <w:rPr>
                  <w:rFonts w:hint="default" w:ascii="Cambria Math" w:hAnsi="Cambria Math"/>
                </w:rPr>
              </m:ctrlPr>
            </m:sSubPr>
            <m:e>
              <m:r>
                <m:rPr/>
                <w:rPr>
                  <w:rFonts w:hint="default" w:ascii="Cambria Math" w:hAnsi="Cambria Math"/>
                </w:rPr>
                <m:t>P</m:t>
              </m:r>
              <m:ctrlPr>
                <w:rPr>
                  <w:rFonts w:hint="default" w:ascii="Cambria Math" w:hAnsi="Cambria Math"/>
                </w:rPr>
              </m:ctrlPr>
            </m:e>
            <m:sub>
              <m:r>
                <m:rPr/>
                <w:rPr>
                  <w:rFonts w:hint="default" w:ascii="Cambria Math" w:hAnsi="Cambria Math"/>
                </w:rPr>
                <m:t>i</m:t>
              </m:r>
              <m:ctrlPr>
                <w:rPr>
                  <w:rFonts w:hint="default" w:ascii="Cambria Math" w:hAnsi="Cambria Math"/>
                </w:rPr>
              </m:ctrlPr>
            </m:sub>
          </m:sSub>
          <m:r>
            <m:rPr/>
            <w:rPr>
              <w:rFonts w:hint="default" w:ascii="Cambria Math" w:hAnsi="Cambria Math"/>
            </w:rPr>
            <m:t>=</m:t>
          </m:r>
          <m:f>
            <m:fPr>
              <m:ctrlPr>
                <w:rPr>
                  <w:rFonts w:hint="default" w:ascii="Cambria Math" w:hAnsi="Cambria Math"/>
                  <w:i/>
                </w:rPr>
              </m:ctrlPr>
            </m:fPr>
            <m:num>
              <m:r>
                <m:rPr/>
                <w:rPr>
                  <w:rFonts w:hint="default" w:ascii="Cambria Math" w:hAnsi="Cambria Math"/>
                </w:rPr>
                <m:t>1</m:t>
              </m:r>
              <m:ctrlPr>
                <w:rPr>
                  <w:rFonts w:hint="default" w:ascii="Cambria Math" w:hAnsi="Cambria Math"/>
                  <w:i/>
                </w:rPr>
              </m:ctrlPr>
            </m:num>
            <m:den>
              <m:sSub>
                <m:sSubPr>
                  <m:ctrlPr>
                    <w:rPr>
                      <w:rFonts w:hint="default" w:ascii="Cambria Math" w:hAnsi="Cambria Math"/>
                    </w:rPr>
                  </m:ctrlPr>
                </m:sSubPr>
                <m:e>
                  <m:r>
                    <m:rPr/>
                    <w:rPr>
                      <w:rFonts w:hint="default" w:ascii="Cambria Math" w:hAnsi="Cambria Math"/>
                    </w:rPr>
                    <m:t>n</m:t>
                  </m:r>
                  <m:ctrlPr>
                    <w:rPr>
                      <w:rFonts w:hint="default" w:ascii="Cambria Math" w:hAnsi="Cambria Math"/>
                    </w:rPr>
                  </m:ctrlPr>
                </m:e>
                <m:sub>
                  <m:r>
                    <m:rPr/>
                    <w:rPr>
                      <w:rFonts w:hint="default" w:ascii="Cambria Math" w:hAnsi="Cambria Math"/>
                    </w:rPr>
                    <m:t>i</m:t>
                  </m:r>
                  <m:ctrlPr>
                    <w:rPr>
                      <w:rFonts w:hint="default" w:ascii="Cambria Math" w:hAnsi="Cambria Math"/>
                    </w:rPr>
                  </m:ctrlPr>
                </m:sub>
              </m:sSub>
              <m:ctrlPr>
                <w:rPr>
                  <w:rFonts w:hint="default" w:ascii="Cambria Math" w:hAnsi="Cambria Math"/>
                </w:rPr>
              </m:ctrlPr>
            </m:den>
          </m:f>
          <m:nary>
            <m:naryPr>
              <m:chr m:val="∑"/>
              <m:limLoc m:val="undOvr"/>
              <m:ctrlPr>
                <w:rPr>
                  <w:rFonts w:hint="default" w:ascii="Cambria Math" w:hAnsi="Cambria Math"/>
                  <w:i/>
                </w:rPr>
              </m:ctrlPr>
            </m:naryPr>
            <m:sub>
              <m:r>
                <m:rPr/>
                <w:rPr>
                  <w:rFonts w:hint="default" w:ascii="Cambria Math" w:hAnsi="Cambria Math"/>
                </w:rPr>
                <m:t>j=1</m:t>
              </m:r>
              <m:ctrlPr>
                <w:rPr>
                  <w:rFonts w:hint="default" w:ascii="Cambria Math" w:hAnsi="Cambria Math"/>
                </w:rPr>
              </m:ctrlPr>
            </m:sub>
            <m:sup>
              <m:sSub>
                <m:sSubPr>
                  <m:ctrlPr>
                    <w:rPr>
                      <w:rFonts w:hint="default" w:ascii="Cambria Math" w:hAnsi="Cambria Math"/>
                    </w:rPr>
                  </m:ctrlPr>
                </m:sSubPr>
                <m:e>
                  <m:r>
                    <m:rPr/>
                    <w:rPr>
                      <w:rFonts w:hint="default" w:ascii="Cambria Math" w:hAnsi="Cambria Math"/>
                    </w:rPr>
                    <m:t>n</m:t>
                  </m:r>
                  <m:ctrlPr>
                    <w:rPr>
                      <w:rFonts w:hint="default" w:ascii="Cambria Math" w:hAnsi="Cambria Math"/>
                    </w:rPr>
                  </m:ctrlPr>
                </m:e>
                <m:sub>
                  <m:r>
                    <m:rPr/>
                    <w:rPr>
                      <w:rFonts w:hint="default" w:ascii="Cambria Math" w:hAnsi="Cambria Math"/>
                    </w:rPr>
                    <m:t>i</m:t>
                  </m:r>
                  <m:ctrlPr>
                    <w:rPr>
                      <w:rFonts w:hint="default" w:ascii="Cambria Math" w:hAnsi="Cambria Math"/>
                    </w:rPr>
                  </m:ctrlPr>
                </m:sub>
              </m:sSub>
              <m:ctrlPr>
                <w:rPr>
                  <w:rFonts w:hint="default" w:ascii="Cambria Math" w:hAnsi="Cambria Math"/>
                </w:rPr>
              </m:ctrlPr>
            </m:sup>
            <m:e>
              <m:sSub>
                <m:sSubPr>
                  <m:ctrlPr>
                    <w:rPr>
                      <w:rFonts w:hint="default" w:ascii="Cambria Math" w:hAnsi="Cambria Math"/>
                    </w:rPr>
                  </m:ctrlPr>
                </m:sSubPr>
                <m:e>
                  <m:r>
                    <m:rPr/>
                    <w:rPr>
                      <w:rFonts w:hint="default" w:ascii="Cambria Math" w:hAnsi="Cambria Math"/>
                    </w:rPr>
                    <m:t>S</m:t>
                  </m:r>
                  <m:ctrlPr>
                    <w:rPr>
                      <w:rFonts w:hint="default" w:ascii="Cambria Math" w:hAnsi="Cambria Math"/>
                    </w:rPr>
                  </m:ctrlPr>
                </m:e>
                <m:sub>
                  <m:r>
                    <m:rPr/>
                    <w:rPr>
                      <w:rFonts w:hint="default" w:ascii="Cambria Math" w:hAnsi="Cambria Math"/>
                    </w:rPr>
                    <m:t>ij</m:t>
                  </m:r>
                  <m:ctrlPr>
                    <w:rPr>
                      <w:rFonts w:hint="default" w:ascii="Cambria Math" w:hAnsi="Cambria Math"/>
                    </w:rPr>
                  </m:ctrlPr>
                </m:sub>
              </m:sSub>
              <m:ctrlPr>
                <w:rPr>
                  <w:rFonts w:hint="default" w:ascii="Cambria Math" w:hAnsi="Cambria Math"/>
                </w:rPr>
              </m:ctrlPr>
            </m:e>
          </m:nary>
        </m:oMath>
      </m:oMathPara>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其中：</w:t>
      </w:r>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 xml:space="preserve">- </w:t>
      </w:r>
      <m:oMath>
        <m:sSub>
          <m:sSubPr>
            <m:ctrlPr>
              <w:rPr>
                <w:rFonts w:hint="eastAsia" w:ascii="Cambria Math" w:hAnsi="Cambria Math"/>
                <w:sz w:val="24"/>
                <w:szCs w:val="24"/>
              </w:rPr>
            </m:ctrlPr>
          </m:sSubPr>
          <m:e>
            <m:r>
              <m:rPr>
                <m:sty m:val="p"/>
              </m:rPr>
              <w:rPr>
                <w:rFonts w:hint="eastAsia" w:ascii="Times New Roman" w:hAnsi="Times New Roman"/>
                <w:sz w:val="24"/>
                <w:szCs w:val="24"/>
              </w:rPr>
              <m:t>n</m:t>
            </m:r>
            <m:ctrlPr>
              <w:rPr>
                <w:rFonts w:hint="eastAsia" w:ascii="Cambria Math" w:hAnsi="Cambria Math"/>
                <w:sz w:val="24"/>
                <w:szCs w:val="24"/>
              </w:rPr>
            </m:ctrlPr>
          </m:e>
          <m:sub>
            <m:r>
              <m:rPr>
                <m:sty m:val="p"/>
              </m:rPr>
              <w:rPr>
                <w:rFonts w:hint="eastAsia" w:ascii="Times New Roman" w:hAnsi="Times New Roman"/>
                <w:sz w:val="24"/>
                <w:szCs w:val="24"/>
              </w:rPr>
              <m:t>i</m:t>
            </m:r>
            <m:ctrlPr>
              <w:rPr>
                <w:rFonts w:hint="eastAsia" w:ascii="Cambria Math" w:hAnsi="Cambria Math"/>
                <w:sz w:val="24"/>
                <w:szCs w:val="24"/>
              </w:rPr>
            </m:ctrlPr>
          </m:sub>
        </m:sSub>
      </m:oMath>
      <w:r>
        <w:rPr>
          <w:rFonts w:hint="eastAsia"/>
          <w:sz w:val="24"/>
          <w:szCs w:val="24"/>
          <w:lang w:val="en-US" w:eastAsia="zh-CN"/>
        </w:rPr>
        <w:t xml:space="preserve"> 为第i只基金产品在年度内有n个月度评价结果；</w:t>
      </w:r>
    </w:p>
    <w:p>
      <w:pPr>
        <w:pStyle w:val="18"/>
        <w:spacing w:line="600" w:lineRule="exact"/>
        <w:ind w:left="1420" w:leftChars="400" w:hanging="236" w:hangingChars="100"/>
        <w:rPr>
          <w:rFonts w:hint="eastAsia" w:hAnsi="Times New Roman"/>
          <w:i w:val="0"/>
          <w:sz w:val="24"/>
          <w:szCs w:val="24"/>
          <w:lang w:val="en-US" w:eastAsia="zh-CN"/>
        </w:rPr>
      </w:pPr>
      <w:r>
        <w:rPr>
          <w:rFonts w:hint="eastAsia"/>
          <w:sz w:val="24"/>
          <w:szCs w:val="24"/>
          <w:lang w:val="en-US" w:eastAsia="zh-CN"/>
        </w:rPr>
        <w:t xml:space="preserve">- </w:t>
      </w:r>
      <m:oMath>
        <m:sSub>
          <m:sSubPr>
            <m:ctrlPr>
              <w:rPr>
                <w:rFonts w:hint="eastAsia" w:ascii="Cambria Math" w:hAnsi="Cambria Math"/>
                <w:sz w:val="24"/>
                <w:szCs w:val="24"/>
              </w:rPr>
            </m:ctrlPr>
          </m:sSubPr>
          <m:e>
            <m:r>
              <m:rPr>
                <m:sty m:val="p"/>
              </m:rPr>
              <w:rPr>
                <w:rFonts w:hint="eastAsia" w:ascii="Times New Roman" w:hAnsi="Times New Roman"/>
                <w:sz w:val="24"/>
                <w:szCs w:val="24"/>
              </w:rPr>
              <m:t>S</m:t>
            </m:r>
            <m:ctrlPr>
              <w:rPr>
                <w:rFonts w:hint="eastAsia" w:ascii="Cambria Math" w:hAnsi="Cambria Math"/>
                <w:sz w:val="24"/>
                <w:szCs w:val="24"/>
              </w:rPr>
            </m:ctrlPr>
          </m:e>
          <m:sub>
            <m:r>
              <m:rPr>
                <m:sty m:val="p"/>
              </m:rPr>
              <w:rPr>
                <w:rFonts w:hint="eastAsia" w:ascii="Times New Roman" w:hAnsi="Times New Roman"/>
                <w:sz w:val="24"/>
                <w:szCs w:val="24"/>
              </w:rPr>
              <m:t>i</m:t>
            </m:r>
            <m:r>
              <m:rPr>
                <m:sty m:val="p"/>
              </m:rPr>
              <w:rPr>
                <w:rFonts w:hint="eastAsia" w:ascii="Times New Roman" w:hAnsi="Times New Roman"/>
                <w:sz w:val="24"/>
                <w:szCs w:val="24"/>
                <w:lang w:val="en-US" w:eastAsia="zh-CN"/>
              </w:rPr>
              <m:t>j</m:t>
            </m:r>
            <m:ctrlPr>
              <w:rPr>
                <w:rFonts w:hint="eastAsia" w:ascii="Cambria Math" w:hAnsi="Cambria Math"/>
                <w:sz w:val="24"/>
                <w:szCs w:val="24"/>
              </w:rPr>
            </m:ctrlPr>
          </m:sub>
        </m:sSub>
      </m:oMath>
      <w:r>
        <w:rPr>
          <w:rFonts w:hint="eastAsia" w:hAnsi="Times New Roman"/>
          <w:i w:val="0"/>
          <w:sz w:val="24"/>
          <w:szCs w:val="24"/>
          <w:lang w:val="en-US" w:eastAsia="zh-CN"/>
        </w:rPr>
        <w:t xml:space="preserve"> 为各月度评价对应的赋分；</w:t>
      </w:r>
    </w:p>
    <w:p>
      <w:pPr>
        <w:pStyle w:val="18"/>
        <w:spacing w:line="600" w:lineRule="exact"/>
        <w:ind w:left="1420" w:leftChars="400" w:hanging="236" w:hangingChars="100"/>
        <w:rPr>
          <w:rFonts w:hint="eastAsia" w:hAnsi="Times New Roman"/>
          <w:i w:val="0"/>
          <w:sz w:val="24"/>
          <w:szCs w:val="24"/>
          <w:lang w:val="en-US" w:eastAsia="zh-CN"/>
        </w:rPr>
      </w:pPr>
      <w:r>
        <w:rPr>
          <w:rFonts w:hint="eastAsia" w:hAnsi="Times New Roman"/>
          <w:i w:val="0"/>
          <w:sz w:val="24"/>
          <w:szCs w:val="24"/>
          <w:lang w:val="en-US" w:eastAsia="zh-CN"/>
        </w:rPr>
        <w:t xml:space="preserve">- </w:t>
      </w:r>
      <w:r>
        <w:rPr>
          <w:rFonts w:hint="eastAsia"/>
          <w:i w:val="0"/>
          <w:sz w:val="24"/>
          <w:szCs w:val="24"/>
          <w:lang w:val="en-US" w:eastAsia="zh-CN"/>
        </w:rPr>
        <w:t>结果</w:t>
      </w:r>
      <w:r>
        <w:rPr>
          <w:rFonts w:hint="eastAsia"/>
          <w:sz w:val="24"/>
          <w:szCs w:val="24"/>
          <w:lang w:val="en-US" w:eastAsia="zh-CN"/>
        </w:rPr>
        <w:t>保留两位小数，四舍五入。</w:t>
      </w:r>
    </w:p>
    <w:p>
      <w:pPr>
        <w:rPr>
          <w:rFonts w:hint="default"/>
          <w:lang w:val="en-US" w:eastAsia="zh-CN"/>
        </w:rPr>
      </w:pPr>
      <w:r>
        <w:rPr>
          <w:rFonts w:hint="default"/>
          <w:lang w:val="en-US" w:eastAsia="zh-CN"/>
        </w:rPr>
        <w:t>再</w:t>
      </w:r>
      <w:r>
        <w:rPr>
          <w:rFonts w:hint="eastAsia"/>
          <w:lang w:val="en-US" w:eastAsia="zh-CN"/>
        </w:rPr>
        <w:t>计算做市商</w:t>
      </w:r>
      <w:r>
        <w:rPr>
          <w:rFonts w:hint="default"/>
          <w:lang w:val="en-US" w:eastAsia="zh-CN"/>
        </w:rPr>
        <w:t>全部</w:t>
      </w:r>
      <w:r>
        <w:rPr>
          <w:rFonts w:hint="eastAsia"/>
          <w:lang w:val="en-US" w:eastAsia="zh-CN"/>
        </w:rPr>
        <w:t>特定</w:t>
      </w:r>
      <w:r>
        <w:rPr>
          <w:rFonts w:hint="default"/>
          <w:lang w:val="en-US" w:eastAsia="zh-CN"/>
        </w:rPr>
        <w:t>基金年度得分</w:t>
      </w:r>
      <w:r>
        <w:rPr>
          <w:rFonts w:hint="eastAsia"/>
          <w:lang w:val="en-US" w:eastAsia="zh-CN"/>
        </w:rPr>
        <w:t>的</w:t>
      </w:r>
      <w:r>
        <w:rPr>
          <w:rFonts w:hint="default"/>
          <w:lang w:val="en-US" w:eastAsia="zh-CN"/>
        </w:rPr>
        <w:t>算术平均，得到</w:t>
      </w:r>
      <w:r>
        <w:rPr>
          <w:rFonts w:hint="eastAsia"/>
          <w:lang w:val="en-US" w:eastAsia="zh-CN"/>
        </w:rPr>
        <w:t>做市商</w:t>
      </w:r>
      <w:r>
        <w:rPr>
          <w:rFonts w:hint="default"/>
          <w:lang w:val="en-US" w:eastAsia="zh-CN"/>
        </w:rPr>
        <w:t>年度基础得分。</w:t>
      </w:r>
    </w:p>
    <w:p>
      <w:pPr>
        <w:rPr>
          <w:rFonts w:hint="eastAsia"/>
          <w:lang w:val="en-US" w:eastAsia="zh-CN"/>
        </w:rPr>
      </w:pPr>
      <w:r>
        <w:rPr>
          <w:rFonts w:hint="eastAsia"/>
          <w:lang w:val="en-US" w:eastAsia="zh-CN"/>
        </w:rPr>
        <w:t>做市商年度基础得分：</w:t>
      </w:r>
    </w:p>
    <w:p>
      <w:pPr>
        <w:pStyle w:val="12"/>
        <w:keepNext w:val="0"/>
        <w:keepLines w:val="0"/>
        <w:widowControl/>
        <w:suppressLineNumbers w:val="0"/>
        <w:spacing w:before="0" w:beforeAutospacing="1" w:after="0" w:afterAutospacing="1"/>
        <w:ind w:left="0" w:right="0"/>
        <w:rPr>
          <w:rFonts w:hint="default"/>
          <w:lang w:val="en-US" w:eastAsia="zh-CN"/>
        </w:rPr>
      </w:pPr>
      <m:oMathPara>
        <m:oMath>
          <m:r>
            <m:rPr/>
            <w:rPr>
              <w:rFonts w:hint="default" w:ascii="Cambria Math"/>
            </w:rPr>
            <m:t>B=</m:t>
          </m:r>
          <m:f>
            <m:fPr>
              <m:ctrlPr>
                <w:rPr>
                  <w:rFonts w:hint="default" w:ascii="Cambria Math" w:hAnsi="Cambria Math"/>
                  <w:i/>
                </w:rPr>
              </m:ctrlPr>
            </m:fPr>
            <m:num>
              <m:r>
                <m:rPr/>
                <w:rPr>
                  <w:rFonts w:hint="default" w:ascii="Cambria Math"/>
                </w:rPr>
                <m:t>1</m:t>
              </m:r>
              <m:ctrlPr>
                <w:rPr>
                  <w:rFonts w:hint="default" w:ascii="Cambria Math" w:hAnsi="Cambria Math"/>
                  <w:i/>
                </w:rPr>
              </m:ctrlPr>
            </m:num>
            <m:den>
              <m:r>
                <m:rPr/>
                <w:rPr>
                  <w:rFonts w:hint="default" w:ascii="Cambria Math"/>
                </w:rPr>
                <m:t>m</m:t>
              </m:r>
              <m:ctrlPr>
                <w:rPr>
                  <w:rFonts w:hint="default" w:ascii="Cambria Math" w:hAnsi="Cambria Math"/>
                  <w:i/>
                </w:rPr>
              </m:ctrlPr>
            </m:den>
          </m:f>
          <m:nary>
            <m:naryPr>
              <m:chr m:val="∑"/>
              <m:limLoc m:val="undOvr"/>
              <m:ctrlPr>
                <w:rPr>
                  <w:rFonts w:hint="default" w:ascii="Cambria Math" w:hAnsi="Cambria Math"/>
                  <w:i/>
                </w:rPr>
              </m:ctrlPr>
            </m:naryPr>
            <m:sub>
              <m:r>
                <m:rPr/>
                <w:rPr>
                  <w:rFonts w:hint="default" w:ascii="Cambria Math"/>
                </w:rPr>
                <m:t>i=1</m:t>
              </m:r>
              <m:ctrlPr>
                <w:rPr>
                  <w:rFonts w:hint="default" w:ascii="Cambria Math" w:hAnsi="Cambria Math"/>
                  <w:i/>
                </w:rPr>
              </m:ctrlPr>
            </m:sub>
            <m:sup>
              <m:r>
                <m:rPr/>
                <w:rPr>
                  <w:rFonts w:hint="default" w:ascii="Cambria Math"/>
                </w:rPr>
                <m:t>m</m:t>
              </m:r>
              <m:ctrlPr>
                <w:rPr>
                  <w:rFonts w:hint="default" w:ascii="Cambria Math" w:hAnsi="Cambria Math"/>
                  <w:i/>
                </w:rPr>
              </m:ctrlPr>
            </m:sup>
            <m:e>
              <m:sSub>
                <m:sSubPr>
                  <m:ctrlPr>
                    <w:rPr>
                      <w:rFonts w:hint="default" w:ascii="Cambria Math"/>
                    </w:rPr>
                  </m:ctrlPr>
                </m:sSubPr>
                <m:e>
                  <m:r>
                    <m:rPr/>
                    <w:rPr>
                      <w:rFonts w:hint="default" w:ascii="Cambria Math"/>
                    </w:rPr>
                    <m:t>P</m:t>
                  </m:r>
                  <m:ctrlPr>
                    <w:rPr>
                      <w:rFonts w:hint="default" w:ascii="Cambria Math"/>
                    </w:rPr>
                  </m:ctrlPr>
                </m:e>
                <m:sub>
                  <m:r>
                    <m:rPr/>
                    <w:rPr>
                      <w:rFonts w:hint="default" w:ascii="Cambria Math"/>
                    </w:rPr>
                    <m:t>i</m:t>
                  </m:r>
                  <m:ctrlPr>
                    <w:rPr>
                      <w:rFonts w:hint="default" w:ascii="Cambria Math"/>
                    </w:rPr>
                  </m:ctrlPr>
                </m:sub>
              </m:sSub>
              <m:ctrlPr>
                <w:rPr>
                  <w:rFonts w:hint="default" w:ascii="Cambria Math"/>
                </w:rPr>
              </m:ctrlPr>
            </m:e>
          </m:nary>
        </m:oMath>
      </m:oMathPara>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其中：</w:t>
      </w:r>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 xml:space="preserve">- </w:t>
      </w:r>
      <m:oMath>
        <m:r>
          <m:rPr>
            <m:sty m:val="p"/>
          </m:rPr>
          <w:rPr>
            <w:rFonts w:hint="eastAsia" w:ascii="Times New Roman" w:hAnsi="Times New Roman"/>
            <w:sz w:val="24"/>
            <w:szCs w:val="24"/>
          </w:rPr>
          <m:t>m</m:t>
        </m:r>
      </m:oMath>
      <w:r>
        <w:rPr>
          <w:rFonts w:hint="eastAsia"/>
          <w:sz w:val="24"/>
          <w:szCs w:val="24"/>
          <w:lang w:val="en-US" w:eastAsia="zh-CN"/>
        </w:rPr>
        <w:t xml:space="preserve"> 为做市商提供主做市服务满6个月的基金数量；</w:t>
      </w:r>
    </w:p>
    <w:p>
      <w:pPr>
        <w:pStyle w:val="18"/>
        <w:spacing w:line="600" w:lineRule="exact"/>
        <w:ind w:left="1420" w:leftChars="400" w:hanging="236" w:hangingChars="100"/>
        <w:rPr>
          <w:rFonts w:hint="eastAsia" w:hAnsi="Times New Roman"/>
          <w:i w:val="0"/>
          <w:sz w:val="24"/>
          <w:szCs w:val="24"/>
          <w:lang w:val="en-US" w:eastAsia="zh-CN"/>
        </w:rPr>
      </w:pPr>
      <w:r>
        <w:rPr>
          <w:rFonts w:hint="eastAsia"/>
          <w:sz w:val="24"/>
          <w:szCs w:val="24"/>
          <w:lang w:val="en-US" w:eastAsia="zh-CN"/>
        </w:rPr>
        <w:t xml:space="preserve">- </w:t>
      </w:r>
      <m:oMath>
        <m:sSub>
          <m:sSubPr>
            <m:ctrlPr>
              <w:rPr>
                <w:rFonts w:hint="eastAsia" w:ascii="Cambria Math" w:hAnsi="Cambria Math"/>
                <w:sz w:val="24"/>
                <w:szCs w:val="24"/>
              </w:rPr>
            </m:ctrlPr>
          </m:sSubPr>
          <m:e>
            <m:r>
              <m:rPr>
                <m:sty m:val="p"/>
              </m:rPr>
              <w:rPr>
                <w:rFonts w:hint="eastAsia" w:ascii="Times New Roman" w:hAnsi="Times New Roman"/>
                <w:sz w:val="24"/>
                <w:szCs w:val="24"/>
              </w:rPr>
              <m:t>P</m:t>
            </m:r>
            <m:ctrlPr>
              <w:rPr>
                <w:rFonts w:hint="eastAsia" w:ascii="Cambria Math" w:hAnsi="Cambria Math"/>
                <w:sz w:val="24"/>
                <w:szCs w:val="24"/>
              </w:rPr>
            </m:ctrlPr>
          </m:e>
          <m:sub>
            <m:r>
              <m:rPr>
                <m:sty m:val="p"/>
              </m:rPr>
              <w:rPr>
                <w:rFonts w:hint="eastAsia" w:ascii="Times New Roman" w:hAnsi="Times New Roman"/>
                <w:sz w:val="24"/>
                <w:szCs w:val="24"/>
              </w:rPr>
              <m:t>i</m:t>
            </m:r>
            <m:ctrlPr>
              <w:rPr>
                <w:rFonts w:hint="eastAsia" w:ascii="Cambria Math" w:hAnsi="Cambria Math"/>
                <w:sz w:val="24"/>
                <w:szCs w:val="24"/>
              </w:rPr>
            </m:ctrlPr>
          </m:sub>
        </m:sSub>
      </m:oMath>
      <w:r>
        <w:rPr>
          <w:rFonts w:hint="eastAsia" w:hAnsi="Times New Roman"/>
          <w:i w:val="0"/>
          <w:sz w:val="24"/>
          <w:szCs w:val="24"/>
          <w:lang w:val="en-US" w:eastAsia="zh-CN"/>
        </w:rPr>
        <w:t xml:space="preserve"> 为做市商对第</w:t>
      </w:r>
      <w:r>
        <w:rPr>
          <w:rFonts w:hint="eastAsia"/>
          <w:i w:val="0"/>
          <w:sz w:val="24"/>
          <w:szCs w:val="24"/>
          <w:lang w:val="en-US" w:eastAsia="zh-CN"/>
        </w:rPr>
        <w:t>i</w:t>
      </w:r>
      <w:r>
        <w:rPr>
          <w:rFonts w:hint="eastAsia" w:hAnsi="Times New Roman"/>
          <w:i w:val="0"/>
          <w:sz w:val="24"/>
          <w:szCs w:val="24"/>
          <w:lang w:val="en-US" w:eastAsia="zh-CN"/>
        </w:rPr>
        <w:t>只基金做市年度得分。</w:t>
      </w:r>
    </w:p>
    <w:p>
      <w:pPr>
        <w:pStyle w:val="18"/>
        <w:spacing w:line="600" w:lineRule="exact"/>
        <w:ind w:left="1420" w:leftChars="400" w:hanging="236" w:hangingChars="100"/>
        <w:rPr>
          <w:rFonts w:hint="eastAsia" w:hAnsi="Times New Roman"/>
          <w:i w:val="0"/>
          <w:sz w:val="24"/>
          <w:szCs w:val="24"/>
          <w:lang w:val="en-US" w:eastAsia="zh-CN"/>
        </w:rPr>
      </w:pPr>
      <w:r>
        <w:rPr>
          <w:rFonts w:hint="eastAsia" w:hAnsi="Times New Roman"/>
          <w:i w:val="0"/>
          <w:sz w:val="24"/>
          <w:szCs w:val="24"/>
          <w:lang w:val="en-US" w:eastAsia="zh-CN"/>
        </w:rPr>
        <w:t xml:space="preserve">- </w:t>
      </w:r>
      <w:r>
        <w:rPr>
          <w:rFonts w:hint="eastAsia"/>
          <w:i w:val="0"/>
          <w:sz w:val="24"/>
          <w:szCs w:val="24"/>
          <w:lang w:val="en-US" w:eastAsia="zh-CN"/>
        </w:rPr>
        <w:t>结果</w:t>
      </w:r>
      <w:r>
        <w:rPr>
          <w:rFonts w:hint="eastAsia"/>
          <w:sz w:val="24"/>
          <w:szCs w:val="24"/>
          <w:lang w:val="en-US" w:eastAsia="zh-CN"/>
        </w:rPr>
        <w:t>保留两位小数，四舍五入。</w:t>
      </w:r>
    </w:p>
    <w:p>
      <w:pPr>
        <w:numPr>
          <w:ilvl w:val="0"/>
          <w:numId w:val="0"/>
        </w:numPr>
        <w:ind w:left="0" w:leftChars="0" w:firstLine="592" w:firstLineChars="200"/>
        <w:rPr>
          <w:rFonts w:hint="default" w:hAnsi="Times New Roman" w:cstheme="minorBidi"/>
          <w:i w:val="0"/>
          <w:sz w:val="30"/>
          <w:szCs w:val="24"/>
          <w:lang w:val="en-US" w:eastAsia="zh-CN"/>
        </w:rPr>
      </w:pPr>
      <w:r>
        <w:rPr>
          <w:rFonts w:hint="eastAsia" w:cstheme="minorBidi"/>
          <w:i w:val="0"/>
          <w:sz w:val="30"/>
          <w:szCs w:val="24"/>
          <w:lang w:val="en-US" w:eastAsia="zh-CN"/>
        </w:rPr>
        <w:t>最后，根据表3确定年度评价为C、D的做市商</w:t>
      </w:r>
      <w:r>
        <w:rPr>
          <w:rFonts w:hint="default" w:hAnsi="Times New Roman" w:cstheme="minorBidi"/>
          <w:i w:val="0"/>
          <w:sz w:val="30"/>
          <w:szCs w:val="24"/>
          <w:lang w:val="en-US" w:eastAsia="zh-CN"/>
        </w:rPr>
        <w:t>。</w:t>
      </w:r>
    </w:p>
    <w:p>
      <w:pPr>
        <w:numPr>
          <w:ilvl w:val="0"/>
          <w:numId w:val="0"/>
        </w:numPr>
        <w:ind w:left="0" w:leftChars="0" w:firstLine="0" w:firstLineChars="0"/>
        <w:jc w:val="center"/>
        <w:rPr>
          <w:rFonts w:hint="eastAsia" w:ascii="楷体" w:hAnsi="楷体" w:eastAsia="楷体" w:cs="楷体"/>
          <w:i w:val="0"/>
          <w:sz w:val="30"/>
          <w:szCs w:val="24"/>
          <w:lang w:val="en-US" w:eastAsia="zh-CN"/>
        </w:rPr>
      </w:pPr>
      <w:r>
        <w:rPr>
          <w:rFonts w:hint="eastAsia" w:ascii="楷体" w:hAnsi="楷体" w:eastAsia="楷体" w:cs="楷体"/>
          <w:i w:val="0"/>
          <w:sz w:val="30"/>
          <w:szCs w:val="24"/>
          <w:lang w:val="en-US" w:eastAsia="zh-CN"/>
        </w:rPr>
        <w:t>表3：</w:t>
      </w:r>
      <w:r>
        <w:rPr>
          <w:rFonts w:hint="eastAsia" w:ascii="楷体" w:hAnsi="楷体" w:eastAsia="楷体" w:cs="楷体"/>
          <w:lang w:val="en-US" w:eastAsia="zh-CN"/>
        </w:rPr>
        <w:t>年度评价结果</w:t>
      </w:r>
    </w:p>
    <w:tbl>
      <w:tblPr>
        <w:tblStyle w:val="13"/>
        <w:tblW w:w="5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87"/>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2587" w:type="dxa"/>
            <w:shd w:val="clear" w:color="auto" w:fill="auto"/>
            <w:vAlign w:val="center"/>
          </w:tcPr>
          <w:p>
            <w:pPr>
              <w:ind w:firstLine="0" w:firstLineChars="0"/>
              <w:jc w:val="center"/>
              <w:rPr>
                <w:rFonts w:hint="default"/>
                <w:b/>
                <w:bCs/>
                <w:lang w:val="en-US" w:eastAsia="zh-CN"/>
              </w:rPr>
            </w:pPr>
            <w:r>
              <w:rPr>
                <w:rFonts w:hint="default"/>
                <w:b/>
                <w:bCs/>
                <w:lang w:val="en-US" w:eastAsia="zh-CN"/>
              </w:rPr>
              <w:t>排名区间</w:t>
            </w:r>
          </w:p>
        </w:tc>
        <w:tc>
          <w:tcPr>
            <w:tcW w:w="2587" w:type="dxa"/>
            <w:shd w:val="clear" w:color="auto" w:fill="auto"/>
            <w:vAlign w:val="center"/>
          </w:tcPr>
          <w:p>
            <w:pPr>
              <w:ind w:firstLine="0" w:firstLineChars="0"/>
              <w:jc w:val="center"/>
              <w:rPr>
                <w:rFonts w:hint="default"/>
                <w:b/>
                <w:bCs/>
                <w:lang w:val="en-US" w:eastAsia="zh-CN"/>
              </w:rPr>
            </w:pPr>
            <w:r>
              <w:rPr>
                <w:rFonts w:hint="eastAsia"/>
                <w:b/>
                <w:bCs/>
                <w:lang w:val="en-US" w:eastAsia="zh-CN"/>
              </w:rPr>
              <w:t>年度</w:t>
            </w:r>
            <w:r>
              <w:rPr>
                <w:rFonts w:hint="default"/>
                <w:b/>
                <w:bCs/>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587" w:type="dxa"/>
            <w:shd w:val="clear" w:color="auto" w:fill="auto"/>
            <w:vAlign w:val="center"/>
          </w:tcPr>
          <w:p>
            <w:pPr>
              <w:ind w:firstLine="0" w:firstLineChars="0"/>
              <w:jc w:val="center"/>
              <w:rPr>
                <w:rFonts w:hint="default"/>
                <w:lang w:val="en-US" w:eastAsia="zh-CN"/>
              </w:rPr>
            </w:pPr>
            <w:r>
              <w:rPr>
                <w:rFonts w:hint="eastAsia"/>
                <w:lang w:val="en-US" w:eastAsia="zh-CN"/>
              </w:rPr>
              <w:t>[1, 2)</w:t>
            </w:r>
          </w:p>
        </w:tc>
        <w:tc>
          <w:tcPr>
            <w:tcW w:w="2587" w:type="dxa"/>
            <w:shd w:val="clear" w:color="auto" w:fill="auto"/>
            <w:vAlign w:val="center"/>
          </w:tcPr>
          <w:p>
            <w:pPr>
              <w:ind w:firstLine="0" w:firstLineChars="0"/>
              <w:jc w:val="center"/>
              <w:rPr>
                <w:rFonts w:hint="default"/>
                <w:lang w:val="en-US" w:eastAsia="zh-CN"/>
              </w:rPr>
            </w:pPr>
            <w:r>
              <w:rPr>
                <w:rFonts w:hint="eastAsia"/>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587" w:type="dxa"/>
            <w:shd w:val="clear" w:color="auto" w:fill="auto"/>
            <w:vAlign w:val="center"/>
          </w:tcPr>
          <w:p>
            <w:pPr>
              <w:ind w:firstLine="0" w:firstLineChars="0"/>
              <w:jc w:val="center"/>
              <w:rPr>
                <w:rFonts w:hint="default"/>
                <w:lang w:val="en-US" w:eastAsia="zh-CN"/>
              </w:rPr>
            </w:pPr>
            <w:r>
              <w:rPr>
                <w:rFonts w:hint="eastAsia"/>
                <w:lang w:val="en-US" w:eastAsia="zh-CN"/>
              </w:rPr>
              <w:t>[0,1)</w:t>
            </w:r>
          </w:p>
        </w:tc>
        <w:tc>
          <w:tcPr>
            <w:tcW w:w="2587" w:type="dxa"/>
            <w:shd w:val="clear" w:color="auto" w:fill="auto"/>
            <w:vAlign w:val="center"/>
          </w:tcPr>
          <w:p>
            <w:pPr>
              <w:ind w:firstLine="0" w:firstLineChars="0"/>
              <w:jc w:val="center"/>
              <w:rPr>
                <w:rFonts w:hint="default"/>
                <w:lang w:val="en-US" w:eastAsia="zh-CN"/>
              </w:rPr>
            </w:pPr>
            <w:r>
              <w:rPr>
                <w:rFonts w:hint="eastAsia"/>
                <w:lang w:val="en-US" w:eastAsia="zh-CN"/>
              </w:rPr>
              <w:t>D</w:t>
            </w:r>
          </w:p>
        </w:tc>
      </w:tr>
    </w:tbl>
    <w:p>
      <w:pPr>
        <w:ind w:left="148" w:leftChars="50" w:firstLine="592" w:firstLineChars="200"/>
        <w:rPr>
          <w:rFonts w:hint="default" w:hAnsi="Times New Roman" w:cstheme="minorBidi"/>
          <w:i w:val="0"/>
          <w:sz w:val="30"/>
          <w:szCs w:val="24"/>
          <w:lang w:val="en-US" w:eastAsia="zh-CN"/>
        </w:rPr>
      </w:pPr>
      <w:bookmarkStart w:id="3605" w:name="_Toc779584576"/>
      <w:bookmarkStart w:id="3606" w:name="_Toc1491662521"/>
      <w:bookmarkStart w:id="3607" w:name="_Toc2197721"/>
      <w:bookmarkStart w:id="3608" w:name="_Toc1397261857"/>
      <w:bookmarkStart w:id="3609" w:name="_Toc387086234"/>
      <w:bookmarkStart w:id="3610" w:name="_Toc2068385116"/>
      <w:bookmarkStart w:id="3611" w:name="_Toc315983132"/>
      <w:bookmarkStart w:id="3612" w:name="_Toc231030112"/>
      <w:bookmarkStart w:id="3613" w:name="_Toc1192607429"/>
      <w:bookmarkStart w:id="3614" w:name="_Toc1542806433"/>
      <w:bookmarkStart w:id="3615" w:name="_Toc285873381"/>
      <w:bookmarkStart w:id="3616" w:name="_Toc658883958"/>
      <w:bookmarkStart w:id="3617" w:name="_Toc52175244"/>
      <w:bookmarkStart w:id="3618" w:name="_Toc1959179557"/>
      <w:bookmarkStart w:id="3619" w:name="_Toc355781947"/>
      <w:bookmarkStart w:id="3620" w:name="_Toc1078549081"/>
      <w:bookmarkStart w:id="3621" w:name="_Toc946147803"/>
      <w:bookmarkStart w:id="3622" w:name="_Toc495312097"/>
      <w:bookmarkStart w:id="3623" w:name="_Toc946033771"/>
      <w:bookmarkStart w:id="3624" w:name="_Toc725190648"/>
      <w:bookmarkStart w:id="3625" w:name="_Toc516917550"/>
      <w:bookmarkStart w:id="3626" w:name="_Toc368399752"/>
      <w:bookmarkStart w:id="3627" w:name="_Toc1282584863"/>
      <w:bookmarkStart w:id="3628" w:name="_Toc890171974"/>
      <w:bookmarkStart w:id="3629" w:name="_Toc1087720017"/>
      <w:r>
        <w:rPr>
          <w:rFonts w:hint="default" w:hAnsi="Times New Roman" w:cstheme="minorBidi"/>
          <w:i w:val="0"/>
          <w:sz w:val="30"/>
          <w:szCs w:val="24"/>
          <w:lang w:val="en-US" w:eastAsia="zh-CN"/>
        </w:rPr>
        <w:t>做市商年度评价周期内，做市商因做市业务被本所采取监管措施3次及以上的，当年年度评价为D。</w:t>
      </w:r>
      <w:bookmarkEnd w:id="3605"/>
      <w:bookmarkEnd w:id="3606"/>
      <w:bookmarkEnd w:id="3607"/>
    </w:p>
    <w:p>
      <w:pPr>
        <w:ind w:left="148" w:leftChars="50" w:firstLine="592" w:firstLineChars="200"/>
        <w:rPr>
          <w:rFonts w:hint="default" w:hAnsi="Times New Roman" w:cstheme="minorBidi"/>
          <w:i w:val="0"/>
          <w:sz w:val="30"/>
          <w:szCs w:val="24"/>
          <w:lang w:val="en-US" w:eastAsia="zh-CN"/>
        </w:rPr>
      </w:pPr>
      <w:bookmarkStart w:id="3630" w:name="_Toc647895369"/>
      <w:bookmarkStart w:id="3631" w:name="_Toc680238485"/>
      <w:bookmarkStart w:id="3632" w:name="_Toc429874848"/>
      <w:r>
        <w:rPr>
          <w:rFonts w:hint="default" w:hAnsi="Times New Roman" w:cstheme="minorBidi"/>
          <w:i w:val="0"/>
          <w:sz w:val="30"/>
          <w:szCs w:val="24"/>
          <w:lang w:val="en-US" w:eastAsia="zh-CN"/>
        </w:rPr>
        <w:t>做市商年度评价周期内，做市商因</w:t>
      </w:r>
      <w:r>
        <w:rPr>
          <w:rFonts w:hint="eastAsia" w:cstheme="minorBidi"/>
          <w:i w:val="0"/>
          <w:sz w:val="30"/>
          <w:szCs w:val="24"/>
          <w:lang w:val="en-US" w:eastAsia="zh-CN"/>
        </w:rPr>
        <w:t>基金</w:t>
      </w:r>
      <w:r>
        <w:rPr>
          <w:rFonts w:hint="default" w:hAnsi="Times New Roman" w:cstheme="minorBidi"/>
          <w:i w:val="0"/>
          <w:sz w:val="30"/>
          <w:szCs w:val="24"/>
          <w:lang w:val="en-US" w:eastAsia="zh-CN"/>
        </w:rPr>
        <w:t>做市业务受到中国证监会行政处罚或本所纪律处分的，当年年度评价为D。</w:t>
      </w:r>
      <w:bookmarkEnd w:id="3630"/>
      <w:bookmarkEnd w:id="3631"/>
      <w:bookmarkEnd w:id="3632"/>
    </w:p>
    <w:p>
      <w:pPr>
        <w:pStyle w:val="5"/>
        <w:numPr>
          <w:ilvl w:val="0"/>
          <w:numId w:val="19"/>
        </w:numPr>
        <w:ind w:left="0" w:leftChars="0" w:firstLineChars="0"/>
        <w:outlineLvl w:val="1"/>
        <w:rPr>
          <w:rFonts w:hint="eastAsia" w:hAnsi="Times New Roman" w:cstheme="minorBidi"/>
          <w:i w:val="0"/>
          <w:sz w:val="30"/>
          <w:szCs w:val="24"/>
          <w:lang w:val="en-US" w:eastAsia="zh-CN"/>
        </w:rPr>
      </w:pPr>
      <w:bookmarkStart w:id="3633" w:name="_Toc20690"/>
      <w:bookmarkStart w:id="3634" w:name="_Toc1380735099"/>
      <w:bookmarkStart w:id="3635" w:name="_Toc244054672"/>
      <w:bookmarkStart w:id="3636" w:name="_Toc907887583"/>
      <w:bookmarkStart w:id="3637" w:name="_Toc9860"/>
      <w:bookmarkStart w:id="3638" w:name="_Toc677997249"/>
      <w:bookmarkStart w:id="3639" w:name="_Toc108877900"/>
      <w:bookmarkStart w:id="3640" w:name="_Toc31261"/>
      <w:bookmarkStart w:id="3641" w:name="_Toc22665"/>
      <w:bookmarkStart w:id="3642" w:name="_Toc780652075"/>
      <w:bookmarkStart w:id="3643" w:name="_Toc637583669"/>
      <w:bookmarkStart w:id="3644" w:name="_Toc5117"/>
      <w:bookmarkStart w:id="3645" w:name="_Toc206513808"/>
      <w:bookmarkStart w:id="3646" w:name="_Toc255"/>
      <w:bookmarkStart w:id="3647" w:name="_Toc119944095"/>
      <w:bookmarkStart w:id="3648" w:name="_Toc1083966331"/>
      <w:bookmarkStart w:id="3649" w:name="_Toc1127870828"/>
      <w:bookmarkStart w:id="3650" w:name="_Toc2140420121"/>
      <w:bookmarkStart w:id="3651" w:name="_Toc771581828"/>
      <w:bookmarkStart w:id="3652" w:name="_Toc17559"/>
      <w:bookmarkStart w:id="3653" w:name="_Toc1079546987"/>
      <w:bookmarkStart w:id="3654" w:name="_Toc89051956"/>
      <w:bookmarkStart w:id="3655" w:name="_Toc88412170"/>
      <w:bookmarkStart w:id="3656" w:name="_Toc917340270"/>
      <w:bookmarkStart w:id="3657" w:name="_Toc438353359"/>
      <w:bookmarkStart w:id="3658" w:name="_Toc10460"/>
      <w:bookmarkStart w:id="3659" w:name="_Toc3527"/>
      <w:bookmarkStart w:id="3660" w:name="_Toc972266692"/>
      <w:bookmarkStart w:id="3661" w:name="_Toc1435376493"/>
      <w:bookmarkStart w:id="3662" w:name="_Toc1075380476"/>
      <w:bookmarkStart w:id="3663" w:name="_Toc1712764414"/>
      <w:bookmarkStart w:id="3664" w:name="_Toc555645744"/>
      <w:bookmarkStart w:id="3665" w:name="_Toc445889733"/>
      <w:bookmarkStart w:id="3666" w:name="_Toc1434396613"/>
      <w:bookmarkStart w:id="3667" w:name="_Toc1600737923"/>
      <w:r>
        <w:rPr>
          <w:rFonts w:hint="eastAsia"/>
          <w:lang w:val="en-US" w:eastAsia="zh-CN"/>
        </w:rPr>
        <w:t>做市商年度评价</w:t>
      </w:r>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p>
    <w:p>
      <w:pPr>
        <w:numPr>
          <w:ilvl w:val="0"/>
          <w:numId w:val="20"/>
        </w:numPr>
        <w:outlineLvl w:val="3"/>
        <w:rPr>
          <w:rFonts w:hint="default"/>
          <w:lang w:val="en-US" w:eastAsia="zh-CN"/>
        </w:rPr>
      </w:pPr>
      <w:r>
        <w:rPr>
          <w:rFonts w:hint="eastAsia"/>
          <w:lang w:val="en-US" w:eastAsia="zh-CN"/>
        </w:rPr>
        <w:t>年度评价指标计算</w:t>
      </w:r>
    </w:p>
    <w:p>
      <w:pPr>
        <w:rPr>
          <w:rFonts w:hint="eastAsia"/>
          <w:lang w:val="en-US" w:eastAsia="zh-CN"/>
        </w:rPr>
      </w:pPr>
      <w:r>
        <w:rPr>
          <w:rFonts w:hint="default"/>
          <w:lang w:val="en-US" w:eastAsia="zh-CN"/>
        </w:rPr>
        <w:t>对</w:t>
      </w:r>
      <w:r>
        <w:rPr>
          <w:rFonts w:hint="eastAsia" w:ascii="Arial" w:hAnsi="Arial"/>
          <w:lang w:val="en-US" w:eastAsia="zh-CN"/>
        </w:rPr>
        <w:t>年度基础</w:t>
      </w:r>
      <w:r>
        <w:rPr>
          <w:rFonts w:hint="eastAsia"/>
          <w:lang w:val="en-US" w:eastAsia="zh-CN"/>
        </w:rPr>
        <w:t>评价不为C、D的做市商</w:t>
      </w:r>
      <w:r>
        <w:rPr>
          <w:rFonts w:hint="default"/>
          <w:lang w:val="en-US" w:eastAsia="zh-CN"/>
        </w:rPr>
        <w:t>，按其全部</w:t>
      </w:r>
      <w:r>
        <w:rPr>
          <w:rFonts w:hint="eastAsia"/>
          <w:lang w:val="en-US" w:eastAsia="zh-CN"/>
        </w:rPr>
        <w:t>特定基金</w:t>
      </w:r>
      <w:r>
        <w:rPr>
          <w:rFonts w:hint="default"/>
          <w:lang w:val="en-US" w:eastAsia="zh-CN"/>
        </w:rPr>
        <w:t>年度得分</w:t>
      </w:r>
      <w:r>
        <w:rPr>
          <w:rFonts w:hint="default"/>
          <w:b/>
          <w:bCs/>
          <w:lang w:val="en-US" w:eastAsia="zh-CN"/>
        </w:rPr>
        <w:t>之和</w:t>
      </w:r>
      <w:r>
        <w:rPr>
          <w:rFonts w:hint="default"/>
          <w:lang w:val="en-US" w:eastAsia="zh-CN"/>
        </w:rPr>
        <w:t>从高到低进行排序</w:t>
      </w:r>
      <w:r>
        <w:rPr>
          <w:rFonts w:hint="eastAsia"/>
          <w:lang w:val="en-US" w:eastAsia="zh-CN"/>
        </w:rPr>
        <w:t>。计算各做市商总分的分位百分比，并根据分位百分比按表4确定年度评价。</w:t>
      </w:r>
    </w:p>
    <w:p>
      <w:pPr>
        <w:numPr>
          <w:ilvl w:val="0"/>
          <w:numId w:val="0"/>
        </w:numPr>
        <w:ind w:firstLine="0" w:firstLineChars="0"/>
        <w:jc w:val="center"/>
        <w:rPr>
          <w:rFonts w:hint="default"/>
          <w:lang w:val="en-US" w:eastAsia="zh-CN"/>
        </w:rPr>
      </w:pPr>
      <w:r>
        <w:rPr>
          <w:rFonts w:hint="eastAsia" w:ascii="楷体" w:hAnsi="楷体" w:eastAsia="楷体" w:cs="楷体"/>
          <w:lang w:val="en-US" w:eastAsia="zh-CN"/>
        </w:rPr>
        <w:t>表4：年度评价结果</w:t>
      </w:r>
    </w:p>
    <w:tbl>
      <w:tblPr>
        <w:tblStyle w:val="13"/>
        <w:tblW w:w="5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587"/>
        <w:gridCol w:w="2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 w:hRule="atLeast"/>
          <w:jc w:val="center"/>
        </w:trPr>
        <w:tc>
          <w:tcPr>
            <w:tcW w:w="2587" w:type="dxa"/>
            <w:shd w:val="clear" w:color="auto" w:fill="auto"/>
            <w:vAlign w:val="center"/>
          </w:tcPr>
          <w:p>
            <w:pPr>
              <w:ind w:firstLine="0" w:firstLineChars="0"/>
              <w:jc w:val="center"/>
              <w:rPr>
                <w:rFonts w:hint="default"/>
                <w:b/>
                <w:bCs/>
                <w:lang w:val="en-US" w:eastAsia="zh-CN"/>
              </w:rPr>
            </w:pPr>
            <w:r>
              <w:rPr>
                <w:rFonts w:hint="default"/>
                <w:b/>
                <w:bCs/>
                <w:lang w:val="en-US" w:eastAsia="zh-CN"/>
              </w:rPr>
              <w:t>排名区间</w:t>
            </w:r>
          </w:p>
        </w:tc>
        <w:tc>
          <w:tcPr>
            <w:tcW w:w="2587" w:type="dxa"/>
            <w:shd w:val="clear" w:color="auto" w:fill="auto"/>
            <w:vAlign w:val="center"/>
          </w:tcPr>
          <w:p>
            <w:pPr>
              <w:ind w:firstLine="0" w:firstLineChars="0"/>
              <w:jc w:val="center"/>
              <w:rPr>
                <w:rFonts w:hint="default"/>
                <w:b/>
                <w:bCs/>
                <w:lang w:val="en-US" w:eastAsia="zh-CN"/>
              </w:rPr>
            </w:pPr>
            <w:r>
              <w:rPr>
                <w:rFonts w:hint="eastAsia"/>
                <w:b/>
                <w:bCs/>
                <w:lang w:val="en-US" w:eastAsia="zh-CN"/>
              </w:rPr>
              <w:t>年度</w:t>
            </w:r>
            <w:r>
              <w:rPr>
                <w:rFonts w:hint="default"/>
                <w:b/>
                <w:bCs/>
                <w:lang w:val="en-US" w:eastAsia="zh-CN"/>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587" w:type="dxa"/>
            <w:shd w:val="clear" w:color="auto" w:fill="auto"/>
            <w:vAlign w:val="center"/>
          </w:tcPr>
          <w:p>
            <w:pPr>
              <w:ind w:firstLine="0" w:firstLineChars="0"/>
              <w:jc w:val="center"/>
              <w:rPr>
                <w:rFonts w:hint="default"/>
                <w:lang w:val="en-US" w:eastAsia="zh-CN"/>
              </w:rPr>
            </w:pPr>
            <w:r>
              <w:rPr>
                <w:rFonts w:hint="eastAsia"/>
                <w:lang w:val="en-US" w:eastAsia="zh-CN"/>
              </w:rPr>
              <w:t>[60%, 100%]</w:t>
            </w:r>
          </w:p>
        </w:tc>
        <w:tc>
          <w:tcPr>
            <w:tcW w:w="2587" w:type="dxa"/>
            <w:shd w:val="clear" w:color="auto" w:fill="auto"/>
            <w:vAlign w:val="center"/>
          </w:tcPr>
          <w:p>
            <w:pPr>
              <w:ind w:firstLine="0" w:firstLineChars="0"/>
              <w:jc w:val="center"/>
              <w:rPr>
                <w:rFonts w:hint="default"/>
                <w:lang w:val="en-US" w:eastAsia="zh-CN"/>
              </w:rPr>
            </w:pPr>
            <w:r>
              <w:rPr>
                <w:rFonts w:hint="default"/>
                <w:lang w:val="en-US" w:eastAsia="zh-CN"/>
              </w:rPr>
              <w:t>AA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587" w:type="dxa"/>
            <w:shd w:val="clear" w:color="auto" w:fill="auto"/>
            <w:vAlign w:val="center"/>
          </w:tcPr>
          <w:p>
            <w:pPr>
              <w:ind w:firstLine="0" w:firstLineChars="0"/>
              <w:jc w:val="center"/>
              <w:rPr>
                <w:rFonts w:hint="default"/>
                <w:lang w:val="en-US" w:eastAsia="zh-CN"/>
              </w:rPr>
            </w:pPr>
            <w:r>
              <w:rPr>
                <w:rFonts w:hint="default"/>
                <w:lang w:val="en-US" w:eastAsia="zh-CN"/>
              </w:rPr>
              <w:t>[</w:t>
            </w:r>
            <w:r>
              <w:rPr>
                <w:rFonts w:hint="eastAsia"/>
                <w:lang w:val="en-US" w:eastAsia="zh-CN"/>
              </w:rPr>
              <w:t>30</w:t>
            </w:r>
            <w:r>
              <w:rPr>
                <w:rFonts w:hint="default"/>
                <w:lang w:val="en-US" w:eastAsia="zh-CN"/>
              </w:rPr>
              <w:t>%</w:t>
            </w:r>
            <w:r>
              <w:rPr>
                <w:rFonts w:hint="eastAsia"/>
                <w:lang w:val="en-US" w:eastAsia="zh-CN"/>
              </w:rPr>
              <w:t>, 60</w:t>
            </w:r>
            <w:r>
              <w:rPr>
                <w:rFonts w:hint="default"/>
                <w:lang w:val="en-US" w:eastAsia="zh-CN"/>
              </w:rPr>
              <w:t>%)</w:t>
            </w:r>
          </w:p>
        </w:tc>
        <w:tc>
          <w:tcPr>
            <w:tcW w:w="2587" w:type="dxa"/>
            <w:shd w:val="clear" w:color="auto" w:fill="auto"/>
            <w:vAlign w:val="center"/>
          </w:tcPr>
          <w:p>
            <w:pPr>
              <w:ind w:firstLine="0" w:firstLineChars="0"/>
              <w:jc w:val="center"/>
              <w:rPr>
                <w:rFonts w:hint="default"/>
                <w:lang w:val="en-US" w:eastAsia="zh-CN"/>
              </w:rPr>
            </w:pPr>
            <w:r>
              <w:rPr>
                <w:rFonts w:hint="default"/>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587" w:type="dxa"/>
            <w:shd w:val="clear" w:color="auto" w:fill="auto"/>
            <w:vAlign w:val="center"/>
          </w:tcPr>
          <w:p>
            <w:pPr>
              <w:ind w:firstLine="0" w:firstLineChars="0"/>
              <w:jc w:val="center"/>
              <w:rPr>
                <w:rFonts w:hint="default"/>
                <w:lang w:val="en-US" w:eastAsia="zh-CN"/>
              </w:rPr>
            </w:pPr>
            <w:r>
              <w:rPr>
                <w:rFonts w:hint="eastAsia"/>
                <w:lang w:val="en-US" w:eastAsia="zh-CN"/>
              </w:rPr>
              <w:t>[0</w:t>
            </w:r>
            <w:r>
              <w:rPr>
                <w:rFonts w:hint="default"/>
                <w:lang w:val="en-US" w:eastAsia="zh-CN"/>
              </w:rPr>
              <w:t>%</w:t>
            </w:r>
            <w:r>
              <w:rPr>
                <w:rFonts w:hint="eastAsia"/>
                <w:lang w:val="en-US" w:eastAsia="zh-CN"/>
              </w:rPr>
              <w:t>, 30</w:t>
            </w:r>
            <w:r>
              <w:rPr>
                <w:rFonts w:hint="default"/>
                <w:lang w:val="en-US" w:eastAsia="zh-CN"/>
              </w:rPr>
              <w:t>%</w:t>
            </w:r>
            <w:r>
              <w:rPr>
                <w:rFonts w:hint="eastAsia"/>
                <w:lang w:val="en-US" w:eastAsia="zh-CN"/>
              </w:rPr>
              <w:t>)</w:t>
            </w:r>
          </w:p>
        </w:tc>
        <w:tc>
          <w:tcPr>
            <w:tcW w:w="2587" w:type="dxa"/>
            <w:shd w:val="clear" w:color="auto" w:fill="auto"/>
            <w:vAlign w:val="center"/>
          </w:tcPr>
          <w:p>
            <w:pPr>
              <w:ind w:firstLine="0" w:firstLineChars="0"/>
              <w:jc w:val="center"/>
              <w:rPr>
                <w:rFonts w:hint="default"/>
                <w:lang w:val="en-US" w:eastAsia="zh-CN"/>
              </w:rPr>
            </w:pPr>
            <w:r>
              <w:rPr>
                <w:rFonts w:hint="default"/>
                <w:lang w:val="en-US" w:eastAsia="zh-CN"/>
              </w:rPr>
              <w:t>B</w:t>
            </w:r>
          </w:p>
        </w:tc>
      </w:tr>
    </w:tbl>
    <w:p>
      <w:pPr>
        <w:rPr>
          <w:rFonts w:hint="eastAsia"/>
          <w:lang w:val="en-US" w:eastAsia="zh-CN"/>
        </w:rPr>
      </w:pPr>
      <w:r>
        <w:rPr>
          <w:rFonts w:hint="eastAsia"/>
          <w:lang w:val="en-US" w:eastAsia="zh-CN"/>
        </w:rPr>
        <w:t>分位百分比采用以下公式计算：</w:t>
      </w:r>
    </w:p>
    <w:p>
      <w:pPr>
        <w:pStyle w:val="12"/>
        <w:widowControl/>
        <w:spacing w:beforeAutospacing="1" w:afterAutospacing="1"/>
        <w:rPr>
          <w:rFonts w:hint="eastAsia"/>
          <w:lang w:val="en-US" w:eastAsia="zh-CN"/>
        </w:rPr>
      </w:pPr>
      <m:oMathPara>
        <m:oMath>
          <m:sSub>
            <m:sSubPr>
              <m:ctrlPr>
                <w:rPr>
                  <w:rFonts w:hint="default" w:ascii="Cambria Math" w:hAnsi="Cambria Math"/>
                  <w:i/>
                </w:rPr>
              </m:ctrlPr>
            </m:sSubPr>
            <m:e>
              <m:r>
                <m:rPr/>
                <w:rPr>
                  <w:rFonts w:hint="default" w:ascii="Cambria Math" w:hAnsi="Cambria Math"/>
                  <w:lang w:val="en-US" w:eastAsia="zh-CN"/>
                </w:rPr>
                <m:t>P</m:t>
              </m:r>
              <m:r>
                <m:rPr/>
                <w:rPr>
                  <w:rFonts w:hint="default" w:ascii="Cambria Math" w:hAnsi="Cambria Math"/>
                </w:rPr>
                <m:t>R</m:t>
              </m:r>
              <m:ctrlPr>
                <w:rPr>
                  <w:rFonts w:ascii="Cambria Math" w:hAnsi="Cambria Math"/>
                  <w:i/>
                </w:rPr>
              </m:ctrlPr>
            </m:e>
            <m:sub>
              <m:r>
                <m:rPr/>
                <w:rPr>
                  <w:rFonts w:hint="default" w:ascii="Cambria Math" w:hAnsi="Cambria Math"/>
                </w:rPr>
                <m:t>i</m:t>
              </m:r>
              <m:ctrlPr>
                <w:rPr>
                  <w:rFonts w:ascii="Cambria Math" w:hAnsi="Cambria Math"/>
                  <w:i/>
                </w:rPr>
              </m:ctrlPr>
            </m:sub>
          </m:sSub>
          <m:r>
            <m:rPr/>
            <w:rPr>
              <w:rFonts w:hint="default" w:ascii="Cambria Math" w:hAnsi="Cambria Math"/>
            </w:rPr>
            <m:t>=</m:t>
          </m:r>
          <m:f>
            <m:fPr>
              <m:ctrlPr>
                <w:rPr>
                  <w:rFonts w:hint="default" w:ascii="Cambria Math" w:hAnsi="Cambria Math"/>
                  <w:i/>
                </w:rPr>
              </m:ctrlPr>
            </m:fPr>
            <m:num>
              <m:r>
                <m:rPr/>
                <w:rPr>
                  <w:rFonts w:hint="default" w:ascii="Cambria Math" w:hAnsi="Cambria Math"/>
                </w:rPr>
                <m:t>N−</m:t>
              </m:r>
              <m:sSub>
                <m:sSubPr>
                  <m:ctrlPr>
                    <w:rPr>
                      <w:rFonts w:hint="default" w:ascii="Cambria Math" w:hAnsi="Cambria Math"/>
                      <w:i/>
                    </w:rPr>
                  </m:ctrlPr>
                </m:sSubPr>
                <m:e>
                  <m:r>
                    <m:rPr/>
                    <w:rPr>
                      <w:rFonts w:hint="default" w:ascii="Cambria Math" w:hAnsi="Cambria Math"/>
                    </w:rPr>
                    <m:t>R</m:t>
                  </m:r>
                  <m:ctrlPr>
                    <w:rPr>
                      <w:rFonts w:ascii="Cambria Math" w:hAnsi="Cambria Math"/>
                      <w:i/>
                    </w:rPr>
                  </m:ctrlPr>
                </m:e>
                <m:sub>
                  <m:r>
                    <m:rPr/>
                    <w:rPr>
                      <w:rFonts w:hint="default" w:ascii="Cambria Math" w:hAnsi="Cambria Math"/>
                    </w:rPr>
                    <m:t>i</m:t>
                  </m:r>
                  <m:ctrlPr>
                    <w:rPr>
                      <w:rFonts w:ascii="Cambria Math" w:hAnsi="Cambria Math"/>
                      <w:i/>
                    </w:rPr>
                  </m:ctrlPr>
                </m:sub>
              </m:sSub>
              <m:ctrlPr>
                <w:rPr>
                  <w:rFonts w:hint="default" w:ascii="Cambria Math" w:hAnsi="Cambria Math"/>
                  <w:i/>
                </w:rPr>
              </m:ctrlPr>
            </m:num>
            <m:den>
              <m:r>
                <m:rPr/>
                <w:rPr>
                  <w:rFonts w:hint="default" w:ascii="Cambria Math" w:hAnsi="Cambria Math"/>
                </w:rPr>
                <m:t>N−1</m:t>
              </m:r>
              <m:ctrlPr>
                <w:rPr>
                  <w:rFonts w:hint="default" w:ascii="Cambria Math" w:hAnsi="Cambria Math"/>
                  <w:i/>
                </w:rPr>
              </m:ctrlPr>
            </m:den>
          </m:f>
          <m:r>
            <m:rPr/>
            <w:rPr>
              <w:rFonts w:hint="default" w:ascii="Cambria Math" w:hAnsi="Cambria Math"/>
            </w:rPr>
            <m:t>×100</m:t>
          </m:r>
        </m:oMath>
      </m:oMathPara>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其中：</w:t>
      </w:r>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ab/>
      </w:r>
      <w:r>
        <w:rPr>
          <w:rFonts w:hint="eastAsia"/>
          <w:sz w:val="24"/>
          <w:szCs w:val="24"/>
          <w:lang w:val="en-US" w:eastAsia="zh-CN"/>
        </w:rPr>
        <w:t xml:space="preserve">- </w:t>
      </w:r>
      <m:oMath>
        <m:r>
          <m:rPr>
            <m:sty m:val="p"/>
          </m:rPr>
          <w:rPr>
            <w:rFonts w:hint="eastAsia" w:ascii="Times New Roman" w:hAnsi="Times New Roman"/>
            <w:sz w:val="24"/>
            <w:szCs w:val="24"/>
          </w:rPr>
          <m:t>P</m:t>
        </m:r>
        <m:sSub>
          <m:sSubPr>
            <m:ctrlPr>
              <w:rPr>
                <w:rFonts w:hint="eastAsia" w:ascii="Cambria Math" w:hAnsi="Cambria Math"/>
                <w:sz w:val="24"/>
                <w:szCs w:val="24"/>
              </w:rPr>
            </m:ctrlPr>
          </m:sSubPr>
          <m:e>
            <m:r>
              <m:rPr>
                <m:sty m:val="p"/>
              </m:rPr>
              <w:rPr>
                <w:rFonts w:hint="eastAsia" w:ascii="Times New Roman" w:hAnsi="Times New Roman"/>
                <w:sz w:val="24"/>
                <w:szCs w:val="24"/>
              </w:rPr>
              <m:t>R</m:t>
            </m:r>
            <m:ctrlPr>
              <w:rPr>
                <w:rFonts w:hint="eastAsia" w:ascii="Cambria Math" w:hAnsi="Cambria Math"/>
                <w:sz w:val="24"/>
                <w:szCs w:val="24"/>
              </w:rPr>
            </m:ctrlPr>
          </m:e>
          <m:sub>
            <m:r>
              <m:rPr>
                <m:sty m:val="p"/>
              </m:rPr>
              <w:rPr>
                <w:rFonts w:hint="eastAsia" w:ascii="Times New Roman" w:hAnsi="Times New Roman"/>
                <w:sz w:val="24"/>
                <w:szCs w:val="24"/>
              </w:rPr>
              <m:t>i</m:t>
            </m:r>
            <m:ctrlPr>
              <w:rPr>
                <w:rFonts w:hint="eastAsia" w:ascii="Cambria Math" w:hAnsi="Cambria Math"/>
                <w:sz w:val="24"/>
                <w:szCs w:val="24"/>
              </w:rPr>
            </m:ctrlPr>
          </m:sub>
        </m:sSub>
      </m:oMath>
      <w:r>
        <w:rPr>
          <w:rFonts w:hint="eastAsia"/>
          <w:sz w:val="24"/>
          <w:szCs w:val="24"/>
          <w:lang w:val="en-US" w:eastAsia="zh-CN"/>
        </w:rPr>
        <w:t xml:space="preserve"> 为第 i 家机构的分位百分比（单位：%）；</w:t>
      </w:r>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ab/>
      </w:r>
      <w:r>
        <w:rPr>
          <w:rFonts w:hint="eastAsia"/>
          <w:sz w:val="24"/>
          <w:szCs w:val="24"/>
          <w:lang w:val="en-US" w:eastAsia="zh-CN"/>
        </w:rPr>
        <w:t xml:space="preserve">- </w:t>
      </w:r>
      <m:oMath>
        <m:r>
          <m:rPr>
            <m:sty m:val="p"/>
          </m:rPr>
          <w:rPr>
            <w:rFonts w:hint="eastAsia" w:ascii="Times New Roman" w:hAnsi="Times New Roman"/>
            <w:sz w:val="24"/>
            <w:szCs w:val="24"/>
          </w:rPr>
          <m:t>N</m:t>
        </m:r>
      </m:oMath>
      <w:r>
        <w:rPr>
          <w:rFonts w:hint="eastAsia"/>
          <w:sz w:val="24"/>
          <w:szCs w:val="24"/>
          <w:lang w:val="en-US" w:eastAsia="zh-CN"/>
        </w:rPr>
        <w:t>为参与评价的机构总数；</w:t>
      </w:r>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ab/>
      </w:r>
      <w:r>
        <w:rPr>
          <w:rFonts w:hint="eastAsia"/>
          <w:sz w:val="24"/>
          <w:szCs w:val="24"/>
          <w:lang w:val="en-US" w:eastAsia="zh-CN"/>
        </w:rPr>
        <w:t xml:space="preserve">- </w:t>
      </w:r>
      <m:oMath>
        <m:sSub>
          <m:sSubPr>
            <m:ctrlPr>
              <w:rPr>
                <w:rFonts w:hint="eastAsia" w:ascii="Cambria Math" w:hAnsi="Cambria Math"/>
                <w:sz w:val="24"/>
                <w:szCs w:val="24"/>
              </w:rPr>
            </m:ctrlPr>
          </m:sSubPr>
          <m:e>
            <m:r>
              <m:rPr>
                <m:sty m:val="p"/>
              </m:rPr>
              <w:rPr>
                <w:rFonts w:hint="eastAsia" w:ascii="Times New Roman" w:hAnsi="Times New Roman"/>
                <w:sz w:val="24"/>
                <w:szCs w:val="24"/>
              </w:rPr>
              <m:t>R</m:t>
            </m:r>
            <m:ctrlPr>
              <w:rPr>
                <w:rFonts w:hint="eastAsia" w:ascii="Cambria Math" w:hAnsi="Cambria Math"/>
                <w:sz w:val="24"/>
                <w:szCs w:val="24"/>
              </w:rPr>
            </m:ctrlPr>
          </m:e>
          <m:sub>
            <m:r>
              <m:rPr>
                <m:sty m:val="p"/>
              </m:rPr>
              <w:rPr>
                <w:rFonts w:hint="eastAsia" w:ascii="Times New Roman" w:hAnsi="Times New Roman"/>
                <w:sz w:val="24"/>
                <w:szCs w:val="24"/>
              </w:rPr>
              <m:t>i</m:t>
            </m:r>
            <m:ctrlPr>
              <w:rPr>
                <w:rFonts w:hint="eastAsia" w:ascii="Cambria Math" w:hAnsi="Cambria Math"/>
                <w:sz w:val="24"/>
                <w:szCs w:val="24"/>
              </w:rPr>
            </m:ctrlPr>
          </m:sub>
        </m:sSub>
      </m:oMath>
      <w:r>
        <w:rPr>
          <w:rFonts w:hint="eastAsia"/>
          <w:sz w:val="24"/>
          <w:szCs w:val="24"/>
          <w:lang w:val="en-US" w:eastAsia="zh-CN"/>
        </w:rPr>
        <w:t xml:space="preserve"> 为该机构在年度得分降序排列中的排名（最高得分记为第1名）；</w:t>
      </w:r>
    </w:p>
    <w:p>
      <w:pPr>
        <w:pStyle w:val="18"/>
        <w:spacing w:line="600" w:lineRule="exact"/>
        <w:ind w:left="1420" w:leftChars="400" w:hanging="236" w:hangingChars="100"/>
        <w:rPr>
          <w:rFonts w:hint="eastAsia"/>
          <w:sz w:val="24"/>
          <w:szCs w:val="24"/>
          <w:lang w:val="en-US" w:eastAsia="zh-CN"/>
        </w:rPr>
      </w:pPr>
      <w:r>
        <w:rPr>
          <w:rFonts w:hint="eastAsia"/>
          <w:sz w:val="24"/>
          <w:szCs w:val="24"/>
          <w:lang w:val="en-US" w:eastAsia="zh-CN"/>
        </w:rPr>
        <w:tab/>
      </w:r>
      <w:r>
        <w:rPr>
          <w:rFonts w:hint="eastAsia"/>
          <w:sz w:val="24"/>
          <w:szCs w:val="24"/>
          <w:lang w:val="en-US" w:eastAsia="zh-CN"/>
        </w:rPr>
        <w:t>- 结果保留两位小数，四舍五入。</w:t>
      </w:r>
    </w:p>
    <w:p>
      <w:pPr>
        <w:numPr>
          <w:ilvl w:val="0"/>
          <w:numId w:val="20"/>
        </w:numPr>
        <w:ind w:left="0" w:leftChars="0" w:firstLineChars="0"/>
        <w:outlineLvl w:val="3"/>
        <w:rPr>
          <w:rFonts w:hint="eastAsia"/>
          <w:sz w:val="30"/>
          <w:szCs w:val="24"/>
          <w:lang w:val="en-US" w:eastAsia="zh-CN"/>
        </w:rPr>
      </w:pPr>
      <w:r>
        <w:rPr>
          <w:rFonts w:hint="eastAsia"/>
          <w:sz w:val="30"/>
          <w:szCs w:val="24"/>
          <w:lang w:val="en-US" w:eastAsia="zh-CN"/>
        </w:rPr>
        <w:t>年度评价调整</w:t>
      </w:r>
    </w:p>
    <w:p>
      <w:pPr>
        <w:ind w:left="0" w:leftChars="0" w:firstLineChars="0"/>
        <w:rPr>
          <w:rFonts w:hint="eastAsia"/>
          <w:sz w:val="30"/>
          <w:szCs w:val="30"/>
          <w:lang w:val="en-US" w:eastAsia="zh-CN"/>
        </w:rPr>
      </w:pPr>
      <w:r>
        <w:rPr>
          <w:rFonts w:hint="default" w:hAnsi="Times New Roman" w:cstheme="minorBidi"/>
          <w:i w:val="0"/>
          <w:sz w:val="30"/>
          <w:szCs w:val="24"/>
          <w:lang w:val="en-US" w:eastAsia="zh-CN"/>
        </w:rPr>
        <w:t>本所可以根据做市商对特定产品开展做市业务、占用交易系统资源等情况对做市商的年度评价进行调整</w:t>
      </w:r>
      <w:r>
        <w:rPr>
          <w:rFonts w:hint="eastAsia"/>
          <w:lang w:val="en-US" w:eastAsia="zh-CN"/>
        </w:rPr>
        <w:t>，调整标准向做市商公布。</w:t>
      </w:r>
    </w:p>
    <w:p>
      <w:pPr>
        <w:pStyle w:val="4"/>
        <w:numPr>
          <w:ilvl w:val="0"/>
          <w:numId w:val="13"/>
        </w:numPr>
        <w:ind w:firstLineChars="200"/>
        <w:outlineLvl w:val="1"/>
        <w:rPr>
          <w:rFonts w:hint="default"/>
          <w:lang w:val="en-US" w:eastAsia="zh-CN"/>
        </w:rPr>
      </w:pPr>
      <w:bookmarkStart w:id="3668" w:name="_Toc11691"/>
      <w:bookmarkStart w:id="3669" w:name="_Toc6666"/>
      <w:bookmarkStart w:id="3670" w:name="_Toc18418"/>
      <w:bookmarkStart w:id="3671" w:name="_Toc286854127"/>
      <w:bookmarkStart w:id="3672" w:name="_Toc264940040"/>
      <w:bookmarkStart w:id="3673" w:name="_Toc1230165553"/>
      <w:bookmarkStart w:id="3674" w:name="_Toc995295546"/>
      <w:bookmarkStart w:id="3675" w:name="_Toc1469522610"/>
      <w:bookmarkStart w:id="3676" w:name="_Toc254798056"/>
      <w:bookmarkStart w:id="3677" w:name="_Toc133106534"/>
      <w:bookmarkStart w:id="3678" w:name="_Toc697286980"/>
      <w:bookmarkStart w:id="3679" w:name="_Toc1261910735"/>
      <w:bookmarkStart w:id="3680" w:name="_Toc551532961"/>
      <w:bookmarkStart w:id="3681" w:name="_Toc1436998174"/>
      <w:bookmarkStart w:id="3682" w:name="_Toc20666809"/>
      <w:bookmarkStart w:id="3683" w:name="_Toc735997932"/>
      <w:bookmarkStart w:id="3684" w:name="_Toc9394"/>
      <w:bookmarkStart w:id="3685" w:name="_Toc858926945"/>
      <w:bookmarkStart w:id="3686" w:name="_Toc1309524211"/>
      <w:bookmarkStart w:id="3687" w:name="_Toc2032141113"/>
      <w:bookmarkStart w:id="3688" w:name="_Toc1469017846"/>
      <w:bookmarkStart w:id="3689" w:name="_Toc9567"/>
      <w:bookmarkStart w:id="3690" w:name="_Toc21801"/>
      <w:bookmarkStart w:id="3691" w:name="_Toc41122700"/>
      <w:bookmarkStart w:id="3692" w:name="_Toc252453469"/>
      <w:bookmarkStart w:id="3693" w:name="_Toc1560701710"/>
      <w:bookmarkStart w:id="3694" w:name="_Toc752996128"/>
      <w:bookmarkStart w:id="3695" w:name="_Toc1498298148"/>
      <w:bookmarkStart w:id="3696" w:name="_Toc306519411"/>
      <w:bookmarkStart w:id="3697" w:name="_Toc1046350654"/>
      <w:bookmarkStart w:id="3698" w:name="_Toc683222421"/>
      <w:bookmarkStart w:id="3699" w:name="_Toc272658608"/>
      <w:bookmarkStart w:id="3700" w:name="_Toc1497242539"/>
      <w:bookmarkStart w:id="3701" w:name="_Toc952816077"/>
      <w:bookmarkStart w:id="3702" w:name="_Toc1440493"/>
      <w:bookmarkStart w:id="3703" w:name="_Toc11198"/>
      <w:bookmarkStart w:id="3704" w:name="_Toc1560743779"/>
      <w:bookmarkStart w:id="3705" w:name="_Toc12092"/>
      <w:bookmarkStart w:id="3706" w:name="_Toc1688181752"/>
      <w:bookmarkStart w:id="3707" w:name="_Toc499277563"/>
      <w:bookmarkStart w:id="3708" w:name="_Toc1030368075"/>
      <w:bookmarkStart w:id="3709" w:name="_Toc19994"/>
      <w:bookmarkStart w:id="3710" w:name="_Toc1688911100"/>
      <w:bookmarkStart w:id="3711" w:name="_Toc2004360653"/>
      <w:bookmarkStart w:id="3712" w:name="_Toc2047606180"/>
      <w:bookmarkStart w:id="3713" w:name="_Toc1063798507"/>
      <w:bookmarkStart w:id="3714" w:name="_Toc2045102207"/>
      <w:bookmarkStart w:id="3715" w:name="_Toc2072810000"/>
      <w:bookmarkStart w:id="3716" w:name="_Toc1749282016"/>
      <w:bookmarkStart w:id="3717" w:name="_Toc1542402750"/>
      <w:bookmarkStart w:id="3718" w:name="_Toc576773123"/>
      <w:bookmarkStart w:id="3719" w:name="_Toc524623051"/>
      <w:bookmarkStart w:id="3720" w:name="_Toc813"/>
      <w:bookmarkStart w:id="3721" w:name="_Toc1535995503"/>
      <w:bookmarkStart w:id="3722" w:name="_Toc1118347616"/>
      <w:bookmarkStart w:id="3723" w:name="_Toc17868"/>
      <w:bookmarkStart w:id="3724" w:name="_Toc30618"/>
      <w:bookmarkStart w:id="3725" w:name="_Toc1937202633"/>
      <w:bookmarkStart w:id="3726" w:name="_Toc2074625892"/>
      <w:bookmarkStart w:id="3727" w:name="_Toc543997504"/>
      <w:bookmarkStart w:id="3728" w:name="_Toc1479122252"/>
      <w:bookmarkStart w:id="3729" w:name="_Toc1032709981"/>
      <w:bookmarkStart w:id="3730" w:name="_Toc564055048"/>
      <w:bookmarkStart w:id="3731" w:name="_Toc1441825002"/>
      <w:bookmarkStart w:id="3732" w:name="_Toc389381521"/>
      <w:bookmarkStart w:id="3733" w:name="_Toc2110427502"/>
      <w:bookmarkStart w:id="3734" w:name="_Toc1929522455"/>
      <w:bookmarkStart w:id="3735" w:name="_Toc2030850623"/>
      <w:r>
        <w:rPr>
          <w:rFonts w:hint="eastAsia" w:cs="宋体"/>
          <w:kern w:val="0"/>
          <w:szCs w:val="27"/>
          <w:lang w:val="en-US" w:eastAsia="zh-CN" w:bidi="ar-SA"/>
        </w:rPr>
        <w:t>评价结果公告</w:t>
      </w:r>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p>
    <w:p>
      <w:pPr>
        <w:numPr>
          <w:ilvl w:val="0"/>
          <w:numId w:val="0"/>
        </w:numPr>
        <w:bidi w:val="0"/>
        <w:ind w:firstLine="592" w:firstLineChars="200"/>
        <w:rPr>
          <w:rFonts w:hint="default" w:ascii="Times New Roman" w:hAnsi="Times New Roman" w:eastAsia="仿宋_GB2312" w:cstheme="minorBidi"/>
          <w:kern w:val="2"/>
          <w:sz w:val="30"/>
          <w:szCs w:val="24"/>
          <w:lang w:val="en-US" w:eastAsia="zh-CN" w:bidi="ar-SA"/>
        </w:rPr>
      </w:pPr>
      <w:r>
        <w:rPr>
          <w:rFonts w:hint="default" w:ascii="Times New Roman" w:hAnsi="Times New Roman" w:eastAsia="仿宋_GB2312" w:cstheme="minorBidi"/>
          <w:kern w:val="2"/>
          <w:sz w:val="30"/>
          <w:szCs w:val="24"/>
          <w:lang w:val="en-US" w:eastAsia="zh-CN" w:bidi="ar-SA"/>
        </w:rPr>
        <w:t>本所向基金产品的基金管理人和做市商</w:t>
      </w:r>
      <w:r>
        <w:rPr>
          <w:rFonts w:hint="eastAsia" w:cstheme="minorBidi"/>
          <w:kern w:val="2"/>
          <w:sz w:val="30"/>
          <w:szCs w:val="24"/>
          <w:lang w:val="en-US" w:eastAsia="zh-CN" w:bidi="ar-SA"/>
        </w:rPr>
        <w:t>公布月度评价结果，</w:t>
      </w:r>
      <w:r>
        <w:rPr>
          <w:rFonts w:hint="default" w:ascii="Times New Roman" w:hAnsi="Times New Roman" w:eastAsia="仿宋_GB2312" w:cstheme="minorBidi"/>
          <w:kern w:val="2"/>
          <w:sz w:val="30"/>
          <w:szCs w:val="24"/>
          <w:lang w:val="en-US" w:eastAsia="zh-CN" w:bidi="ar-SA"/>
        </w:rPr>
        <w:t>向市场公告做市商年度评价结果。</w:t>
      </w:r>
    </w:p>
    <w:p>
      <w:pPr>
        <w:numPr>
          <w:ilvl w:val="0"/>
          <w:numId w:val="0"/>
        </w:numPr>
        <w:bidi w:val="0"/>
        <w:ind w:firstLine="592" w:firstLineChars="200"/>
        <w:rPr>
          <w:rFonts w:hint="default"/>
          <w:lang w:val="en-US" w:eastAsia="zh-CN"/>
        </w:rPr>
      </w:pPr>
      <w:r>
        <w:rPr>
          <w:rFonts w:hint="default" w:ascii="Times New Roman" w:hAnsi="Times New Roman" w:eastAsia="仿宋_GB2312" w:cstheme="minorBidi"/>
          <w:kern w:val="2"/>
          <w:sz w:val="30"/>
          <w:szCs w:val="24"/>
          <w:lang w:val="en-US" w:eastAsia="zh-CN" w:bidi="ar-SA"/>
        </w:rPr>
        <w:t>本所可以应做市商</w:t>
      </w:r>
      <w:r>
        <w:rPr>
          <w:rFonts w:hint="eastAsia" w:cstheme="minorBidi"/>
          <w:kern w:val="2"/>
          <w:sz w:val="30"/>
          <w:szCs w:val="24"/>
          <w:lang w:val="en-US" w:eastAsia="zh-CN" w:bidi="ar-SA"/>
        </w:rPr>
        <w:t>、基金管理人</w:t>
      </w:r>
      <w:r>
        <w:rPr>
          <w:rFonts w:hint="default" w:ascii="Times New Roman" w:hAnsi="Times New Roman" w:eastAsia="仿宋_GB2312" w:cstheme="minorBidi"/>
          <w:kern w:val="2"/>
          <w:sz w:val="30"/>
          <w:szCs w:val="24"/>
          <w:lang w:val="en-US" w:eastAsia="zh-CN" w:bidi="ar-SA"/>
        </w:rPr>
        <w:t>需求提供</w:t>
      </w:r>
      <w:r>
        <w:rPr>
          <w:rFonts w:hint="eastAsia" w:cstheme="minorBidi"/>
          <w:kern w:val="2"/>
          <w:sz w:val="30"/>
          <w:szCs w:val="24"/>
          <w:lang w:val="en-US" w:eastAsia="zh-CN" w:bidi="ar-SA"/>
        </w:rPr>
        <w:t>基金做市业务相关的</w:t>
      </w:r>
      <w:r>
        <w:rPr>
          <w:rFonts w:hint="default" w:ascii="Times New Roman" w:hAnsi="Times New Roman" w:eastAsia="仿宋_GB2312" w:cstheme="minorBidi"/>
          <w:kern w:val="2"/>
          <w:sz w:val="30"/>
          <w:szCs w:val="24"/>
          <w:lang w:val="en-US" w:eastAsia="zh-CN" w:bidi="ar-SA"/>
        </w:rPr>
        <w:t>数据查询和下载功能。</w:t>
      </w:r>
    </w:p>
    <w:p>
      <w:pPr>
        <w:pStyle w:val="3"/>
        <w:numPr>
          <w:ilvl w:val="0"/>
          <w:numId w:val="1"/>
        </w:numPr>
        <w:ind w:firstLine="0"/>
        <w:outlineLvl w:val="0"/>
        <w:rPr>
          <w:rFonts w:hint="eastAsia"/>
          <w:lang w:val="en-US" w:eastAsia="zh-CN"/>
        </w:rPr>
      </w:pPr>
      <w:bookmarkStart w:id="3736" w:name="_Toc19600"/>
      <w:bookmarkStart w:id="3737" w:name="_Toc10447"/>
      <w:bookmarkStart w:id="3738" w:name="_Toc14112"/>
      <w:bookmarkStart w:id="3739" w:name="_Toc952551038"/>
      <w:bookmarkStart w:id="3740" w:name="_Toc9595"/>
      <w:bookmarkStart w:id="3741" w:name="_Toc18175"/>
      <w:bookmarkStart w:id="3742" w:name="_Toc3940"/>
      <w:bookmarkStart w:id="3743" w:name="_Toc1919247222"/>
      <w:bookmarkStart w:id="3744" w:name="_Toc12465"/>
      <w:bookmarkStart w:id="3745" w:name="_Toc565080664"/>
      <w:bookmarkStart w:id="3746" w:name="_Toc484011181"/>
      <w:bookmarkStart w:id="3747" w:name="_Toc1075055075"/>
      <w:bookmarkStart w:id="3748" w:name="_Toc84695703"/>
      <w:bookmarkStart w:id="3749" w:name="_Toc1348375512"/>
      <w:bookmarkStart w:id="3750" w:name="_Toc57082123"/>
      <w:bookmarkStart w:id="3751" w:name="_Toc1182115139"/>
      <w:bookmarkStart w:id="3752" w:name="_Toc24526"/>
      <w:bookmarkStart w:id="3753" w:name="_Toc503728714"/>
      <w:bookmarkStart w:id="3754" w:name="_Toc7561"/>
      <w:bookmarkStart w:id="3755" w:name="_Toc1128164449"/>
      <w:bookmarkStart w:id="3756" w:name="_Toc26884"/>
      <w:bookmarkStart w:id="3757" w:name="_Toc90011654"/>
      <w:bookmarkStart w:id="3758" w:name="_Toc29251"/>
      <w:bookmarkStart w:id="3759" w:name="_Toc333347838"/>
      <w:bookmarkStart w:id="3760" w:name="_Toc1806968213"/>
      <w:bookmarkStart w:id="3761" w:name="_Toc17445"/>
      <w:bookmarkStart w:id="3762" w:name="_Toc16215"/>
      <w:bookmarkStart w:id="3763" w:name="_Toc1602191696"/>
      <w:bookmarkStart w:id="3764" w:name="_Toc1861008129"/>
      <w:bookmarkStart w:id="3765" w:name="_Toc2055429195"/>
      <w:bookmarkStart w:id="3766" w:name="_Toc1705250658"/>
      <w:bookmarkStart w:id="3767" w:name="_Toc411436404"/>
      <w:bookmarkStart w:id="3768" w:name="_Toc385225373"/>
      <w:bookmarkStart w:id="3769" w:name="_Toc25154"/>
      <w:bookmarkStart w:id="3770" w:name="_Toc336991692"/>
      <w:bookmarkStart w:id="3771" w:name="_Toc716761700"/>
      <w:bookmarkStart w:id="3772" w:name="_Toc32041"/>
      <w:bookmarkStart w:id="3773" w:name="_Toc14466"/>
      <w:bookmarkStart w:id="3774" w:name="_Toc615764303"/>
      <w:bookmarkStart w:id="3775" w:name="_Toc1593"/>
      <w:bookmarkStart w:id="3776" w:name="_Toc1027216256"/>
      <w:bookmarkStart w:id="3777" w:name="_Toc163448163"/>
      <w:bookmarkStart w:id="3778" w:name="_Toc1139392512"/>
      <w:bookmarkStart w:id="3779" w:name="_Toc26410"/>
      <w:bookmarkStart w:id="3780" w:name="_Toc1237948366"/>
      <w:bookmarkStart w:id="3781" w:name="_Toc22597"/>
      <w:bookmarkStart w:id="3782" w:name="_Toc31356"/>
      <w:bookmarkStart w:id="3783" w:name="_Toc887916313"/>
      <w:bookmarkStart w:id="3784" w:name="_Toc324169238"/>
      <w:bookmarkStart w:id="3785" w:name="_Toc15833"/>
      <w:bookmarkStart w:id="3786" w:name="_Toc1591040411"/>
      <w:bookmarkStart w:id="3787" w:name="_Toc27626"/>
      <w:bookmarkStart w:id="3788" w:name="_Toc194250460"/>
      <w:bookmarkStart w:id="3789" w:name="_Toc271856495"/>
      <w:bookmarkStart w:id="3790" w:name="_Toc1460145874"/>
      <w:bookmarkStart w:id="3791" w:name="_Toc547335866"/>
      <w:bookmarkStart w:id="3792" w:name="_Toc793815613"/>
      <w:bookmarkStart w:id="3793" w:name="_Toc17188"/>
      <w:bookmarkStart w:id="3794" w:name="_Toc26168"/>
      <w:bookmarkStart w:id="3795" w:name="_Toc11743"/>
      <w:bookmarkStart w:id="3796" w:name="_Toc798"/>
      <w:bookmarkStart w:id="3797" w:name="_Toc2005955171"/>
      <w:bookmarkStart w:id="3798" w:name="_Toc14955"/>
      <w:bookmarkStart w:id="3799" w:name="_Toc1114"/>
      <w:bookmarkStart w:id="3800" w:name="_Toc2089461074"/>
      <w:bookmarkStart w:id="3801" w:name="_Toc1692874152"/>
      <w:bookmarkStart w:id="3802" w:name="_Toc18989"/>
      <w:bookmarkStart w:id="3803" w:name="_Toc600089481"/>
      <w:bookmarkStart w:id="3804" w:name="_Toc588045734"/>
      <w:bookmarkStart w:id="3805" w:name="_Toc23736"/>
      <w:bookmarkStart w:id="3806" w:name="_Toc88107117"/>
      <w:bookmarkStart w:id="3807" w:name="_Toc691624085"/>
      <w:bookmarkStart w:id="3808" w:name="_Toc31233"/>
      <w:bookmarkStart w:id="3809" w:name="_Toc484791525"/>
      <w:bookmarkStart w:id="3810" w:name="_Toc23989"/>
      <w:bookmarkStart w:id="3811" w:name="_Toc56524974"/>
      <w:bookmarkStart w:id="3812" w:name="_Toc1131715482"/>
      <w:bookmarkStart w:id="3813" w:name="_Toc2115112262"/>
      <w:bookmarkStart w:id="3814" w:name="_Toc1291503568"/>
      <w:bookmarkStart w:id="3815" w:name="_Toc1760999821"/>
      <w:bookmarkStart w:id="3816" w:name="_Toc1080373878"/>
      <w:bookmarkStart w:id="3817" w:name="_Toc12540"/>
      <w:bookmarkStart w:id="3818" w:name="_Toc14897"/>
      <w:bookmarkStart w:id="3819" w:name="_Toc16924"/>
      <w:bookmarkStart w:id="3820" w:name="_Toc401335343"/>
      <w:bookmarkStart w:id="3821" w:name="_Toc1567379602"/>
      <w:bookmarkStart w:id="3822" w:name="_Toc17226"/>
      <w:bookmarkStart w:id="3823" w:name="_Toc21194"/>
      <w:bookmarkStart w:id="3824" w:name="_Toc29695"/>
      <w:bookmarkStart w:id="3825" w:name="_Toc308535074"/>
      <w:bookmarkStart w:id="3826" w:name="_Toc1113652049"/>
      <w:bookmarkStart w:id="3827" w:name="_Toc1990605605"/>
      <w:bookmarkStart w:id="3828" w:name="_Toc575498334"/>
      <w:bookmarkStart w:id="3829" w:name="_Toc18654"/>
      <w:bookmarkStart w:id="3830" w:name="_Toc10414"/>
      <w:bookmarkStart w:id="3831" w:name="_Toc18270"/>
      <w:bookmarkStart w:id="3832" w:name="_Toc1557022814"/>
      <w:r>
        <w:rPr>
          <w:rFonts w:hint="eastAsia"/>
        </w:rPr>
        <w:t>权利、激励与监督管理</w:t>
      </w:r>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p>
    <w:p>
      <w:pPr>
        <w:rPr>
          <w:rFonts w:hint="eastAsia"/>
          <w:lang w:val="en-US" w:eastAsia="zh-CN"/>
        </w:rPr>
      </w:pPr>
      <w:r>
        <w:rPr>
          <w:rFonts w:hint="eastAsia"/>
          <w:lang w:val="en-US" w:eastAsia="zh-CN"/>
        </w:rPr>
        <w:t>本所在适当情形下豁免做市商义务。此外，根据主做市服务评价结果，对做市商给予适当激励。</w:t>
      </w:r>
    </w:p>
    <w:p>
      <w:pPr>
        <w:pStyle w:val="4"/>
        <w:numPr>
          <w:ilvl w:val="0"/>
          <w:numId w:val="21"/>
        </w:numPr>
        <w:outlineLvl w:val="1"/>
        <w:rPr>
          <w:rFonts w:hint="eastAsia"/>
          <w:lang w:val="en-US" w:eastAsia="zh-CN"/>
        </w:rPr>
      </w:pPr>
      <w:bookmarkStart w:id="3833" w:name="_Toc114298688"/>
      <w:bookmarkStart w:id="3834" w:name="_Toc1583682214"/>
      <w:bookmarkStart w:id="3835" w:name="_Toc3437"/>
      <w:bookmarkStart w:id="3836" w:name="_Toc1020017"/>
      <w:bookmarkStart w:id="3837" w:name="_Toc338203957"/>
      <w:bookmarkStart w:id="3838" w:name="_Toc3417"/>
      <w:bookmarkStart w:id="3839" w:name="_Toc25972"/>
      <w:bookmarkStart w:id="3840" w:name="_Toc20468"/>
      <w:bookmarkStart w:id="3841" w:name="_Toc1176534723"/>
      <w:bookmarkStart w:id="3842" w:name="_Toc869532161"/>
      <w:bookmarkStart w:id="3843" w:name="_Toc1939761890"/>
      <w:bookmarkStart w:id="3844" w:name="_Toc27528"/>
      <w:bookmarkStart w:id="3845" w:name="_Toc742784744"/>
      <w:bookmarkStart w:id="3846" w:name="_Toc12075"/>
      <w:bookmarkStart w:id="3847" w:name="_Toc23238"/>
      <w:bookmarkStart w:id="3848" w:name="_Toc2144458221"/>
      <w:bookmarkStart w:id="3849" w:name="_Toc1794196203"/>
      <w:bookmarkStart w:id="3850" w:name="_Toc1914556712"/>
      <w:bookmarkStart w:id="3851" w:name="_Toc22505"/>
      <w:bookmarkStart w:id="3852" w:name="_Toc1683247147"/>
      <w:bookmarkStart w:id="3853" w:name="_Toc1846506007"/>
      <w:bookmarkStart w:id="3854" w:name="_Toc10660"/>
      <w:bookmarkStart w:id="3855" w:name="_Toc18712"/>
      <w:bookmarkStart w:id="3856" w:name="_Toc1830003938"/>
      <w:bookmarkStart w:id="3857" w:name="_Toc1944499031"/>
      <w:bookmarkStart w:id="3858" w:name="_Toc1138032814"/>
      <w:bookmarkStart w:id="3859" w:name="_Toc18165"/>
      <w:bookmarkStart w:id="3860" w:name="_Toc11843"/>
      <w:bookmarkStart w:id="3861" w:name="_Toc31334"/>
      <w:bookmarkStart w:id="3862" w:name="_Toc802576359"/>
      <w:bookmarkStart w:id="3863" w:name="_Toc18618"/>
      <w:bookmarkStart w:id="3864" w:name="_Toc23719"/>
      <w:bookmarkStart w:id="3865" w:name="_Toc23539"/>
      <w:bookmarkStart w:id="3866" w:name="_Toc1437922776"/>
      <w:bookmarkStart w:id="3867" w:name="_Toc738384939"/>
      <w:bookmarkStart w:id="3868" w:name="_Toc7012"/>
      <w:bookmarkStart w:id="3869" w:name="_Toc479444495"/>
      <w:bookmarkStart w:id="3870" w:name="_Toc997381290"/>
      <w:bookmarkStart w:id="3871" w:name="_Toc904990305"/>
      <w:bookmarkStart w:id="3872" w:name="_Toc1120700855"/>
      <w:bookmarkStart w:id="3873" w:name="_Toc441691028"/>
      <w:bookmarkStart w:id="3874" w:name="_Toc1376070049"/>
      <w:bookmarkStart w:id="3875" w:name="_Toc19632"/>
      <w:bookmarkStart w:id="3876" w:name="_Toc125033561"/>
      <w:bookmarkStart w:id="3877" w:name="_Toc426945628"/>
      <w:bookmarkStart w:id="3878" w:name="_Toc18003"/>
      <w:bookmarkStart w:id="3879" w:name="_Toc34707281"/>
      <w:bookmarkStart w:id="3880" w:name="_Toc2011789195"/>
      <w:bookmarkStart w:id="3881" w:name="_Toc107864231"/>
      <w:bookmarkStart w:id="3882" w:name="_Toc1401439761"/>
      <w:bookmarkStart w:id="3883" w:name="_Toc146370627"/>
      <w:bookmarkStart w:id="3884" w:name="_Toc5742"/>
      <w:bookmarkStart w:id="3885" w:name="_Toc11394"/>
      <w:bookmarkStart w:id="3886" w:name="_Toc460666622"/>
      <w:bookmarkStart w:id="3887" w:name="_Toc8930"/>
      <w:bookmarkStart w:id="3888" w:name="_Toc149815233"/>
      <w:bookmarkStart w:id="3889" w:name="_Toc1808"/>
      <w:bookmarkStart w:id="3890" w:name="_Toc8016"/>
      <w:bookmarkStart w:id="3891" w:name="_Toc1967131953"/>
      <w:bookmarkStart w:id="3892" w:name="_Toc1394394296"/>
      <w:bookmarkStart w:id="3893" w:name="_Toc29100"/>
      <w:bookmarkStart w:id="3894" w:name="_Toc8387"/>
      <w:bookmarkStart w:id="3895" w:name="_Toc6912"/>
      <w:bookmarkStart w:id="3896" w:name="_Toc1200082636"/>
      <w:bookmarkStart w:id="3897" w:name="_Toc658268885"/>
      <w:bookmarkStart w:id="3898" w:name="_Toc1919674974"/>
      <w:bookmarkStart w:id="3899" w:name="_Toc345609588"/>
      <w:bookmarkStart w:id="3900" w:name="_Toc564907844"/>
      <w:bookmarkStart w:id="3901" w:name="_Toc1899787040"/>
      <w:bookmarkStart w:id="3902" w:name="_Toc17917"/>
      <w:bookmarkStart w:id="3903" w:name="_Toc30082"/>
      <w:bookmarkStart w:id="3904" w:name="_Toc1394978643"/>
      <w:bookmarkStart w:id="3905" w:name="_Toc13284"/>
      <w:bookmarkStart w:id="3906" w:name="_Toc1523464860"/>
      <w:bookmarkStart w:id="3907" w:name="_Toc1378115877"/>
      <w:bookmarkStart w:id="3908" w:name="_Toc592337780"/>
      <w:bookmarkStart w:id="3909" w:name="_Toc1670723314"/>
      <w:bookmarkStart w:id="3910" w:name="_Toc504368593"/>
      <w:bookmarkStart w:id="3911" w:name="_Toc787959724"/>
      <w:bookmarkStart w:id="3912" w:name="_Toc5893"/>
      <w:bookmarkStart w:id="3913" w:name="_Toc926774980"/>
      <w:bookmarkStart w:id="3914" w:name="_Toc1978539791"/>
      <w:bookmarkStart w:id="3915" w:name="_Toc30597"/>
      <w:bookmarkStart w:id="3916" w:name="_Toc1601534699"/>
      <w:bookmarkStart w:id="3917" w:name="_Toc827466044"/>
      <w:bookmarkStart w:id="3918" w:name="_Toc26182"/>
      <w:bookmarkStart w:id="3919" w:name="_Toc134153450"/>
      <w:bookmarkStart w:id="3920" w:name="_Toc1490592527"/>
      <w:bookmarkStart w:id="3921" w:name="_Toc1376615226"/>
      <w:bookmarkStart w:id="3922" w:name="_Toc17687"/>
      <w:bookmarkStart w:id="3923" w:name="_Toc18901"/>
      <w:r>
        <w:rPr>
          <w:rFonts w:hint="eastAsia"/>
          <w:lang w:val="en-US" w:eastAsia="zh-CN"/>
        </w:rPr>
        <w:t>做市商报价义务豁免</w:t>
      </w:r>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p>
    <w:p>
      <w:pPr>
        <w:pStyle w:val="5"/>
        <w:numPr>
          <w:ilvl w:val="0"/>
          <w:numId w:val="22"/>
        </w:numPr>
        <w:rPr>
          <w:rFonts w:hint="eastAsia"/>
          <w:lang w:val="en-US" w:eastAsia="zh-CN"/>
        </w:rPr>
      </w:pPr>
      <w:r>
        <w:rPr>
          <w:rFonts w:hint="eastAsia"/>
          <w:lang w:val="en-US" w:eastAsia="zh-CN"/>
        </w:rPr>
        <w:t>做市商报价义务豁免</w:t>
      </w:r>
    </w:p>
    <w:p>
      <w:pPr>
        <w:rPr>
          <w:rFonts w:hint="default"/>
          <w:lang w:val="en-US" w:eastAsia="zh-CN"/>
        </w:rPr>
      </w:pPr>
      <w:r>
        <w:rPr>
          <w:rFonts w:hint="default"/>
          <w:lang w:val="en-US" w:eastAsia="zh-CN"/>
        </w:rPr>
        <w:t>出现下列情形之一，导致做市商无法</w:t>
      </w:r>
      <w:r>
        <w:rPr>
          <w:rFonts w:hint="eastAsia"/>
          <w:lang w:val="en-US" w:eastAsia="zh-CN"/>
        </w:rPr>
        <w:t>履行做市义务</w:t>
      </w:r>
      <w:r>
        <w:rPr>
          <w:rFonts w:hint="default"/>
          <w:lang w:val="en-US" w:eastAsia="zh-CN"/>
        </w:rPr>
        <w:t>的，本所可以根据市场情况或者做市商申请，相应豁免做市商的做市义务：</w:t>
      </w:r>
    </w:p>
    <w:p>
      <w:pPr>
        <w:numPr>
          <w:ilvl w:val="0"/>
          <w:numId w:val="23"/>
        </w:numPr>
        <w:rPr>
          <w:rFonts w:hint="default"/>
          <w:lang w:val="en-US" w:eastAsia="zh-CN"/>
        </w:rPr>
      </w:pPr>
      <w:r>
        <w:rPr>
          <w:rFonts w:hint="default"/>
          <w:lang w:val="en-US" w:eastAsia="zh-CN"/>
        </w:rPr>
        <w:t>不可抗力、意外事件或者非做市商原因导致的技术故障等导致做市商</w:t>
      </w:r>
      <w:r>
        <w:rPr>
          <w:rFonts w:hint="eastAsia"/>
        </w:rPr>
        <w:t>无法履行做市义务</w:t>
      </w:r>
      <w:r>
        <w:rPr>
          <w:rFonts w:hint="eastAsia"/>
          <w:lang w:eastAsia="zh-CN"/>
        </w:rPr>
        <w:t>的</w:t>
      </w:r>
      <w:r>
        <w:rPr>
          <w:rFonts w:hint="default"/>
          <w:lang w:val="en-US" w:eastAsia="zh-CN"/>
        </w:rPr>
        <w:t>；</w:t>
      </w:r>
    </w:p>
    <w:p>
      <w:pPr>
        <w:numPr>
          <w:ilvl w:val="0"/>
          <w:numId w:val="23"/>
        </w:numPr>
        <w:rPr>
          <w:rFonts w:hint="default"/>
          <w:lang w:val="en-US" w:eastAsia="zh-CN"/>
        </w:rPr>
      </w:pPr>
      <w:r>
        <w:rPr>
          <w:rFonts w:hint="default"/>
          <w:lang w:val="en-US" w:eastAsia="zh-CN"/>
        </w:rPr>
        <w:t>做市商系统升级等导致无法履行做市义务的；</w:t>
      </w:r>
    </w:p>
    <w:p>
      <w:pPr>
        <w:numPr>
          <w:ilvl w:val="0"/>
          <w:numId w:val="23"/>
        </w:numPr>
        <w:rPr>
          <w:rFonts w:hint="default"/>
          <w:lang w:val="en-US" w:eastAsia="zh-CN"/>
        </w:rPr>
      </w:pPr>
      <w:r>
        <w:rPr>
          <w:rFonts w:hint="default"/>
          <w:lang w:val="en-US" w:eastAsia="zh-CN"/>
        </w:rPr>
        <w:t>基金最新成交价格达到涨停或者跌停价格的；</w:t>
      </w:r>
    </w:p>
    <w:p>
      <w:pPr>
        <w:numPr>
          <w:ilvl w:val="0"/>
          <w:numId w:val="23"/>
        </w:numPr>
        <w:rPr>
          <w:rFonts w:hint="default"/>
          <w:lang w:val="en-US" w:eastAsia="zh-CN"/>
        </w:rPr>
      </w:pPr>
      <w:r>
        <w:rPr>
          <w:rFonts w:hint="eastAsia"/>
        </w:rPr>
        <w:t>交易型开放式指数证券投资基金或者上市开放式基金的最新成交价格较基金份额参考净值偏离幅度达到10%以上</w:t>
      </w:r>
      <w:r>
        <w:rPr>
          <w:rFonts w:hint="eastAsia"/>
          <w:lang w:eastAsia="zh-CN"/>
        </w:rPr>
        <w:t>的</w:t>
      </w:r>
      <w:r>
        <w:rPr>
          <w:rFonts w:hint="default"/>
          <w:lang w:val="en-US" w:eastAsia="zh-CN"/>
        </w:rPr>
        <w:t>；</w:t>
      </w:r>
    </w:p>
    <w:p>
      <w:pPr>
        <w:numPr>
          <w:ilvl w:val="0"/>
          <w:numId w:val="23"/>
        </w:numPr>
        <w:rPr>
          <w:rFonts w:hint="default"/>
          <w:lang w:val="en-US" w:eastAsia="zh-CN"/>
        </w:rPr>
      </w:pPr>
      <w:r>
        <w:rPr>
          <w:rFonts w:hint="default"/>
          <w:lang w:val="en-US" w:eastAsia="zh-CN"/>
        </w:rPr>
        <w:t>本所认为应当豁免做市义务的其他情形。</w:t>
      </w:r>
    </w:p>
    <w:p>
      <w:pPr>
        <w:rPr>
          <w:rFonts w:hint="eastAsia"/>
        </w:rPr>
      </w:pPr>
      <w:r>
        <w:rPr>
          <w:rFonts w:hint="eastAsia"/>
        </w:rPr>
        <w:t>前款第</w:t>
      </w:r>
      <w:r>
        <w:rPr>
          <w:rFonts w:hint="eastAsia"/>
          <w:lang w:val="en-US" w:eastAsia="zh-CN"/>
        </w:rPr>
        <w:t>4</w:t>
      </w:r>
      <w:r>
        <w:rPr>
          <w:rFonts w:hint="eastAsia"/>
        </w:rPr>
        <w:t>项中相关基金没有基金份额参考净值的，以上一交易日基金份额净值为基础计算偏离幅度</w:t>
      </w:r>
      <w:r>
        <w:rPr>
          <w:rFonts w:hint="eastAsia"/>
          <w:lang w:eastAsia="zh-CN"/>
        </w:rPr>
        <w:t>。</w:t>
      </w:r>
    </w:p>
    <w:p>
      <w:pPr>
        <w:rPr>
          <w:rFonts w:hint="default"/>
          <w:lang w:val="en-US" w:eastAsia="zh-CN"/>
        </w:rPr>
      </w:pPr>
      <w:r>
        <w:rPr>
          <w:rFonts w:hint="default"/>
          <w:lang w:val="en-US" w:eastAsia="zh-CN"/>
        </w:rPr>
        <w:t>豁免情形消失后，做市商应当立即恢复相应做市服务。</w:t>
      </w:r>
    </w:p>
    <w:p>
      <w:pPr>
        <w:pStyle w:val="5"/>
        <w:numPr>
          <w:ilvl w:val="0"/>
          <w:numId w:val="22"/>
        </w:numPr>
        <w:rPr>
          <w:rFonts w:hint="default"/>
          <w:lang w:val="en-US" w:eastAsia="zh-CN"/>
        </w:rPr>
      </w:pPr>
      <w:r>
        <w:rPr>
          <w:rFonts w:hint="default"/>
          <w:lang w:val="en-US" w:eastAsia="zh-CN"/>
        </w:rPr>
        <w:t>豁免申请</w:t>
      </w:r>
    </w:p>
    <w:p>
      <w:pPr>
        <w:bidi w:val="0"/>
      </w:pPr>
      <w:r>
        <w:rPr>
          <w:rFonts w:hint="eastAsia"/>
        </w:rPr>
        <w:t>做市商在技术系统升级后首个交易日进行实盘测试需要申请豁免的，应当至少在技术系统升级前1个交易日向本所申请，且申请的豁免时长不得超过1个交易日；做市商因其他情形申请豁免的，应当在情形发生后</w:t>
      </w:r>
      <w:r>
        <w:rPr>
          <w:rFonts w:hint="eastAsia"/>
          <w:lang w:val="en-US" w:eastAsia="zh-CN"/>
        </w:rPr>
        <w:t>10</w:t>
      </w:r>
      <w:r>
        <w:rPr>
          <w:rFonts w:hint="eastAsia"/>
        </w:rPr>
        <w:t>个交易日内向本所提交豁免申请。</w:t>
      </w:r>
    </w:p>
    <w:p>
      <w:pPr>
        <w:pStyle w:val="5"/>
        <w:numPr>
          <w:ilvl w:val="0"/>
          <w:numId w:val="22"/>
        </w:numPr>
        <w:rPr>
          <w:rFonts w:hint="default"/>
          <w:lang w:val="en-US" w:eastAsia="zh-CN"/>
        </w:rPr>
      </w:pPr>
      <w:r>
        <w:rPr>
          <w:rFonts w:hint="eastAsia"/>
          <w:lang w:val="en-US" w:eastAsia="zh-CN"/>
        </w:rPr>
        <w:t>豁免的月度评价计算</w:t>
      </w:r>
    </w:p>
    <w:p>
      <w:pPr>
        <w:rPr>
          <w:rFonts w:hint="default"/>
          <w:lang w:val="en-US" w:eastAsia="zh-CN"/>
        </w:rPr>
      </w:pPr>
      <w:r>
        <w:rPr>
          <w:rFonts w:hint="eastAsia"/>
          <w:lang w:val="en-US" w:eastAsia="zh-CN"/>
        </w:rPr>
        <w:t>特定</w:t>
      </w:r>
      <w:r>
        <w:rPr>
          <w:rFonts w:hint="default"/>
          <w:lang w:val="en-US" w:eastAsia="zh-CN"/>
        </w:rPr>
        <w:t>做市商</w:t>
      </w:r>
      <w:r>
        <w:rPr>
          <w:rFonts w:hint="eastAsia"/>
          <w:lang w:val="en-US" w:eastAsia="zh-CN"/>
        </w:rPr>
        <w:t>在月度评价周期内，剔除做市义务豁免日后，如做市商为特定基金提供做市服务不满10个交易日的，该特定基金</w:t>
      </w:r>
      <w:r>
        <w:rPr>
          <w:rFonts w:hint="default"/>
          <w:lang w:val="en-US" w:eastAsia="zh-CN"/>
        </w:rPr>
        <w:t>月度基础评价结果</w:t>
      </w:r>
      <w:r>
        <w:rPr>
          <w:rFonts w:hint="eastAsia"/>
          <w:lang w:val="en-US" w:eastAsia="zh-CN"/>
        </w:rPr>
        <w:t>评价为C，适用主做市服务评价调整的规定</w:t>
      </w:r>
      <w:r>
        <w:rPr>
          <w:rFonts w:hint="default"/>
          <w:lang w:val="en-US" w:eastAsia="zh-CN"/>
        </w:rPr>
        <w:t>。</w:t>
      </w:r>
    </w:p>
    <w:p>
      <w:pPr>
        <w:pStyle w:val="4"/>
        <w:numPr>
          <w:ilvl w:val="0"/>
          <w:numId w:val="21"/>
        </w:numPr>
        <w:outlineLvl w:val="1"/>
        <w:rPr>
          <w:rFonts w:hint="eastAsia"/>
          <w:lang w:val="en-US" w:eastAsia="zh-CN"/>
        </w:rPr>
      </w:pPr>
      <w:bookmarkStart w:id="3924" w:name="_Toc664983921"/>
      <w:bookmarkStart w:id="3925" w:name="_Toc932305169"/>
      <w:bookmarkStart w:id="3926" w:name="_Toc12337"/>
      <w:bookmarkStart w:id="3927" w:name="_Toc29298"/>
      <w:bookmarkStart w:id="3928" w:name="_Toc16620"/>
      <w:bookmarkStart w:id="3929" w:name="_Toc1534616541"/>
      <w:bookmarkStart w:id="3930" w:name="_Toc556078906"/>
      <w:bookmarkStart w:id="3931" w:name="_Toc6530"/>
      <w:bookmarkStart w:id="3932" w:name="_Toc95893161"/>
      <w:bookmarkStart w:id="3933" w:name="_Toc17151"/>
      <w:bookmarkStart w:id="3934" w:name="_Toc397932349"/>
      <w:bookmarkStart w:id="3935" w:name="_Toc1093786747"/>
      <w:bookmarkStart w:id="3936" w:name="_Toc90212647"/>
      <w:bookmarkStart w:id="3937" w:name="_Toc745368519"/>
      <w:bookmarkStart w:id="3938" w:name="_Toc18152"/>
      <w:bookmarkStart w:id="3939" w:name="_Toc11442"/>
      <w:bookmarkStart w:id="3940" w:name="_Toc24037"/>
      <w:bookmarkStart w:id="3941" w:name="_Toc40202148"/>
      <w:bookmarkStart w:id="3942" w:name="_Toc1991859034"/>
      <w:bookmarkStart w:id="3943" w:name="_Toc393"/>
      <w:bookmarkStart w:id="3944" w:name="_Toc380930721"/>
      <w:bookmarkStart w:id="3945" w:name="_Toc940276852"/>
      <w:bookmarkStart w:id="3946" w:name="_Toc2111040190"/>
      <w:bookmarkStart w:id="3947" w:name="_Toc4739"/>
      <w:bookmarkStart w:id="3948" w:name="_Toc10508"/>
      <w:bookmarkStart w:id="3949" w:name="_Toc1692868081"/>
      <w:bookmarkStart w:id="3950" w:name="_Toc1864564028"/>
      <w:bookmarkStart w:id="3951" w:name="_Toc691272746"/>
      <w:bookmarkStart w:id="3952" w:name="_Toc1836884498"/>
      <w:bookmarkStart w:id="3953" w:name="_Toc1167668798"/>
      <w:bookmarkStart w:id="3954" w:name="_Toc1834364615"/>
      <w:bookmarkStart w:id="3955" w:name="_Toc1952175337"/>
      <w:bookmarkStart w:id="3956" w:name="_Toc600812092"/>
      <w:bookmarkStart w:id="3957" w:name="_Toc426378839"/>
      <w:bookmarkStart w:id="3958" w:name="_Toc17320"/>
      <w:bookmarkStart w:id="3959" w:name="_Toc16321"/>
      <w:bookmarkStart w:id="3960" w:name="_Toc1854913866"/>
      <w:bookmarkStart w:id="3961" w:name="_Toc182975490"/>
      <w:bookmarkStart w:id="3962" w:name="_Toc8184"/>
      <w:bookmarkStart w:id="3963" w:name="_Toc1681477189"/>
      <w:bookmarkStart w:id="3964" w:name="_Toc1101"/>
      <w:bookmarkStart w:id="3965" w:name="_Toc1877476195"/>
      <w:bookmarkStart w:id="3966" w:name="_Toc32500"/>
      <w:bookmarkStart w:id="3967" w:name="_Toc628840123"/>
      <w:bookmarkStart w:id="3968" w:name="_Toc615393632"/>
      <w:bookmarkStart w:id="3969" w:name="_Toc23581"/>
      <w:bookmarkStart w:id="3970" w:name="_Toc22916"/>
      <w:bookmarkStart w:id="3971" w:name="_Toc16546"/>
      <w:bookmarkStart w:id="3972" w:name="_Toc660752397"/>
      <w:bookmarkStart w:id="3973" w:name="_Toc1875157407"/>
      <w:bookmarkStart w:id="3974" w:name="_Toc1382411844"/>
      <w:bookmarkStart w:id="3975" w:name="_Toc59691936"/>
      <w:bookmarkStart w:id="3976" w:name="_Toc1034649780"/>
      <w:bookmarkStart w:id="3977" w:name="_Toc1532717698"/>
      <w:bookmarkStart w:id="3978" w:name="_Toc10978350"/>
      <w:bookmarkStart w:id="3979" w:name="_Toc1357919000"/>
      <w:bookmarkStart w:id="3980" w:name="_Toc2137151532"/>
      <w:bookmarkStart w:id="3981" w:name="_Toc13951"/>
      <w:bookmarkStart w:id="3982" w:name="_Toc1075988506"/>
      <w:bookmarkStart w:id="3983" w:name="_Toc24665"/>
      <w:bookmarkStart w:id="3984" w:name="_Toc608197169"/>
      <w:bookmarkStart w:id="3985" w:name="_Toc5682"/>
      <w:bookmarkStart w:id="3986" w:name="_Toc31636"/>
      <w:bookmarkStart w:id="3987" w:name="_Toc6438"/>
      <w:bookmarkStart w:id="3988" w:name="_Toc804987842"/>
      <w:bookmarkStart w:id="3989" w:name="_Toc3421"/>
      <w:bookmarkStart w:id="3990" w:name="_Toc397422831"/>
      <w:bookmarkStart w:id="3991" w:name="_Toc433654595"/>
      <w:bookmarkStart w:id="3992" w:name="_Toc789073971"/>
      <w:bookmarkStart w:id="3993" w:name="_Toc19483"/>
      <w:bookmarkStart w:id="3994" w:name="_Toc21955"/>
      <w:bookmarkStart w:id="3995" w:name="_Toc1357203430"/>
      <w:bookmarkStart w:id="3996" w:name="_Toc17140"/>
      <w:bookmarkStart w:id="3997" w:name="_Toc7094"/>
      <w:bookmarkStart w:id="3998" w:name="_Toc1428144716"/>
      <w:bookmarkStart w:id="3999" w:name="_Toc1797623564"/>
      <w:bookmarkStart w:id="4000" w:name="_Toc1327078602"/>
      <w:bookmarkStart w:id="4001" w:name="_Toc1200052961"/>
      <w:bookmarkStart w:id="4002" w:name="_Toc2006688447"/>
      <w:bookmarkStart w:id="4003" w:name="_Toc4173"/>
      <w:bookmarkStart w:id="4004" w:name="_Toc23652"/>
      <w:bookmarkStart w:id="4005" w:name="_Toc6906"/>
      <w:bookmarkStart w:id="4006" w:name="_Toc1498053873"/>
      <w:bookmarkStart w:id="4007" w:name="_Toc2457"/>
      <w:bookmarkStart w:id="4008" w:name="_Toc1182352174"/>
      <w:bookmarkStart w:id="4009" w:name="_Toc14358"/>
      <w:bookmarkStart w:id="4010" w:name="_Toc1930774251"/>
      <w:bookmarkStart w:id="4011" w:name="_Toc933917684"/>
      <w:bookmarkStart w:id="4012" w:name="_Toc117703536"/>
      <w:bookmarkStart w:id="4013" w:name="_Toc622450628"/>
      <w:bookmarkStart w:id="4014" w:name="_Toc19841"/>
      <w:r>
        <w:rPr>
          <w:rFonts w:hint="eastAsia"/>
          <w:lang w:val="en-US" w:eastAsia="zh-CN"/>
        </w:rPr>
        <w:t>主做市服务费用减免与激励</w:t>
      </w:r>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p>
    <w:p>
      <w:pPr>
        <w:shd w:val="clear"/>
        <w:rPr>
          <w:rFonts w:hint="default"/>
          <w:highlight w:val="none"/>
          <w:lang w:val="en-US" w:eastAsia="zh-CN"/>
        </w:rPr>
      </w:pPr>
      <w:r>
        <w:rPr>
          <w:rFonts w:hint="eastAsia"/>
          <w:highlight w:val="none"/>
          <w:lang w:val="en-US" w:eastAsia="zh-CN"/>
        </w:rPr>
        <w:t>为提高做市商提供做市服务的积极性，本所对做市商提供的主做市服务减免费用并给予激励。</w:t>
      </w:r>
    </w:p>
    <w:p>
      <w:pPr>
        <w:shd w:val="clear"/>
        <w:rPr>
          <w:rFonts w:hint="default"/>
          <w:highlight w:val="none"/>
          <w:lang w:val="en-US" w:eastAsia="zh-CN"/>
        </w:rPr>
      </w:pPr>
      <w:r>
        <w:rPr>
          <w:rFonts w:hint="eastAsia"/>
          <w:highlight w:val="none"/>
          <w:lang w:val="en-US" w:eastAsia="zh-CN"/>
        </w:rPr>
        <w:t>本所免收做市商因提供做市服务发生的基金交易经手费。本所根据做市商上一月度评价结果奖励做市商对手方的部分交易经手费。本所根据做市商上一月度评价结果减免基金成分证券的部分交易经手费。做市商具体减免与激励标准通过做市协议约定。</w:t>
      </w:r>
    </w:p>
    <w:p>
      <w:pPr>
        <w:pStyle w:val="4"/>
        <w:numPr>
          <w:ilvl w:val="0"/>
          <w:numId w:val="21"/>
        </w:numPr>
        <w:outlineLvl w:val="1"/>
        <w:rPr>
          <w:rFonts w:hint="eastAsia"/>
          <w:lang w:val="en-US" w:eastAsia="zh-CN"/>
        </w:rPr>
      </w:pPr>
      <w:bookmarkStart w:id="4015" w:name="_Toc11398"/>
      <w:bookmarkStart w:id="4016" w:name="_Toc570285215"/>
      <w:bookmarkStart w:id="4017" w:name="_Toc2048376938"/>
      <w:bookmarkStart w:id="4018" w:name="_Toc2020763894"/>
      <w:bookmarkStart w:id="4019" w:name="_Toc653876140"/>
      <w:bookmarkStart w:id="4020" w:name="_Toc1320004521"/>
      <w:bookmarkStart w:id="4021" w:name="_Toc14698"/>
      <w:bookmarkStart w:id="4022" w:name="_Toc1212286871"/>
      <w:bookmarkStart w:id="4023" w:name="_Toc1448019724"/>
      <w:bookmarkStart w:id="4024" w:name="_Toc639529072"/>
      <w:bookmarkStart w:id="4025" w:name="_Toc169341398"/>
      <w:bookmarkStart w:id="4026" w:name="_Toc28970"/>
      <w:bookmarkStart w:id="4027" w:name="_Toc21715"/>
      <w:bookmarkStart w:id="4028" w:name="_Toc410890665"/>
      <w:bookmarkStart w:id="4029" w:name="_Toc17760"/>
      <w:bookmarkStart w:id="4030" w:name="_Toc2556"/>
      <w:bookmarkStart w:id="4031" w:name="_Toc2044930387"/>
      <w:bookmarkStart w:id="4032" w:name="_Toc21310"/>
      <w:bookmarkStart w:id="4033" w:name="_Toc1977018455"/>
      <w:bookmarkStart w:id="4034" w:name="_Toc8884"/>
      <w:bookmarkStart w:id="4035" w:name="_Toc1148920374"/>
      <w:bookmarkStart w:id="4036" w:name="_Toc1859294152"/>
      <w:bookmarkStart w:id="4037" w:name="_Toc27722"/>
      <w:bookmarkStart w:id="4038" w:name="_Toc2143700681"/>
      <w:bookmarkStart w:id="4039" w:name="_Toc1646241572"/>
      <w:bookmarkStart w:id="4040" w:name="_Toc6699"/>
      <w:bookmarkStart w:id="4041" w:name="_Toc1183762701"/>
      <w:bookmarkStart w:id="4042" w:name="_Toc403519293"/>
      <w:bookmarkStart w:id="4043" w:name="_Toc5488"/>
      <w:bookmarkStart w:id="4044" w:name="_Toc890847973"/>
      <w:bookmarkStart w:id="4045" w:name="_Toc22998264"/>
      <w:bookmarkStart w:id="4046" w:name="_Toc182052594"/>
      <w:bookmarkStart w:id="4047" w:name="_Toc1021604117"/>
      <w:bookmarkStart w:id="4048" w:name="_Toc5376"/>
      <w:bookmarkStart w:id="4049" w:name="_Toc2094233223"/>
      <w:bookmarkStart w:id="4050" w:name="_Toc18008"/>
      <w:bookmarkStart w:id="4051" w:name="_Toc879861259"/>
      <w:bookmarkStart w:id="4052" w:name="_Toc21668"/>
      <w:bookmarkStart w:id="4053" w:name="_Toc29489"/>
      <w:bookmarkStart w:id="4054" w:name="_Toc1136585882"/>
      <w:bookmarkStart w:id="4055" w:name="_Toc80503347"/>
      <w:bookmarkStart w:id="4056" w:name="_Toc813838509"/>
      <w:bookmarkStart w:id="4057" w:name="_Toc1672"/>
      <w:bookmarkStart w:id="4058" w:name="_Toc179028955"/>
      <w:bookmarkStart w:id="4059" w:name="_Toc627597742"/>
      <w:bookmarkStart w:id="4060" w:name="_Toc29266"/>
      <w:bookmarkStart w:id="4061" w:name="_Toc52211355"/>
      <w:bookmarkStart w:id="4062" w:name="_Toc26695"/>
      <w:bookmarkStart w:id="4063" w:name="_Toc367505203"/>
      <w:bookmarkStart w:id="4064" w:name="_Toc10580"/>
      <w:bookmarkStart w:id="4065" w:name="_Toc292848614"/>
      <w:bookmarkStart w:id="4066" w:name="_Toc23553"/>
      <w:bookmarkStart w:id="4067" w:name="_Toc1849804650"/>
      <w:bookmarkStart w:id="4068" w:name="_Toc72477926"/>
      <w:bookmarkStart w:id="4069" w:name="_Toc990"/>
      <w:bookmarkStart w:id="4070" w:name="_Toc21566"/>
      <w:bookmarkStart w:id="4071" w:name="_Toc1675141243"/>
      <w:bookmarkStart w:id="4072" w:name="_Toc1063621677"/>
      <w:bookmarkStart w:id="4073" w:name="_Toc396539065"/>
      <w:bookmarkStart w:id="4074" w:name="_Toc1254710372"/>
      <w:bookmarkStart w:id="4075" w:name="_Toc123702903"/>
      <w:bookmarkStart w:id="4076" w:name="_Toc1134860259"/>
      <w:bookmarkStart w:id="4077" w:name="_Toc1303921700"/>
      <w:bookmarkStart w:id="4078" w:name="_Toc2095143310"/>
      <w:bookmarkStart w:id="4079" w:name="_Toc12282"/>
      <w:bookmarkStart w:id="4080" w:name="_Toc955730093"/>
      <w:bookmarkStart w:id="4081" w:name="_Toc2411"/>
      <w:bookmarkStart w:id="4082" w:name="_Toc7699"/>
      <w:bookmarkStart w:id="4083" w:name="_Toc283684394"/>
      <w:bookmarkStart w:id="4084" w:name="_Toc5895"/>
      <w:bookmarkStart w:id="4085" w:name="_Toc20907"/>
      <w:bookmarkStart w:id="4086" w:name="_Toc1126802727"/>
      <w:bookmarkStart w:id="4087" w:name="_Toc444906072"/>
      <w:bookmarkStart w:id="4088" w:name="_Toc22311"/>
      <w:bookmarkStart w:id="4089" w:name="_Toc19250"/>
      <w:bookmarkStart w:id="4090" w:name="_Toc693166083"/>
      <w:bookmarkStart w:id="4091" w:name="_Toc2810"/>
      <w:bookmarkStart w:id="4092" w:name="_Toc1235916331"/>
      <w:bookmarkStart w:id="4093" w:name="_Toc21867"/>
      <w:bookmarkStart w:id="4094" w:name="_Toc1765183994"/>
      <w:bookmarkStart w:id="4095" w:name="_Toc1367636278"/>
      <w:bookmarkStart w:id="4096" w:name="_Toc380722050"/>
      <w:bookmarkStart w:id="4097" w:name="_Toc16738"/>
      <w:bookmarkStart w:id="4098" w:name="_Toc27960"/>
      <w:bookmarkStart w:id="4099" w:name="_Toc517242363"/>
      <w:bookmarkStart w:id="4100" w:name="_Toc294318602"/>
      <w:bookmarkStart w:id="4101" w:name="_Toc811378447"/>
      <w:bookmarkStart w:id="4102" w:name="_Toc334511752"/>
      <w:bookmarkStart w:id="4103" w:name="_Toc26107"/>
      <w:bookmarkStart w:id="4104" w:name="_Toc784912885"/>
      <w:bookmarkStart w:id="4105" w:name="_Toc11123"/>
      <w:r>
        <w:rPr>
          <w:rFonts w:hint="eastAsia"/>
          <w:lang w:val="en-US" w:eastAsia="zh-CN"/>
        </w:rPr>
        <w:t>终止特定基金做市服务</w:t>
      </w:r>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p>
    <w:p>
      <w:pPr>
        <w:rPr>
          <w:rFonts w:hint="eastAsia"/>
          <w:lang w:val="en-US" w:eastAsia="zh-CN"/>
        </w:rPr>
      </w:pPr>
      <w:r>
        <w:rPr>
          <w:rFonts w:hint="eastAsia"/>
          <w:lang w:val="en-US" w:eastAsia="zh-CN"/>
        </w:rPr>
        <w:t>做市商有下列情形之一的，本所可以终止其特定基金做市服务，并向市场公告：</w:t>
      </w:r>
    </w:p>
    <w:p>
      <w:pPr>
        <w:numPr>
          <w:ilvl w:val="0"/>
          <w:numId w:val="24"/>
        </w:numPr>
        <w:rPr>
          <w:rFonts w:hint="eastAsia"/>
          <w:lang w:val="en-US" w:eastAsia="zh-CN"/>
        </w:rPr>
      </w:pPr>
      <w:r>
        <w:rPr>
          <w:rFonts w:hint="eastAsia"/>
          <w:lang w:val="en-US" w:eastAsia="zh-CN"/>
        </w:rPr>
        <w:t>为特定基金提供主做市服务连续2个月月度评价为D的，该主做市服务终止，并转为一般做市服务；</w:t>
      </w:r>
    </w:p>
    <w:p>
      <w:pPr>
        <w:numPr>
          <w:ilvl w:val="0"/>
          <w:numId w:val="24"/>
        </w:numPr>
        <w:rPr>
          <w:rFonts w:hint="eastAsia"/>
          <w:lang w:val="en-US" w:eastAsia="zh-CN"/>
        </w:rPr>
      </w:pPr>
      <w:r>
        <w:rPr>
          <w:rFonts w:hint="eastAsia"/>
          <w:lang w:val="en-US" w:eastAsia="zh-CN"/>
        </w:rPr>
        <w:t>为特定基金提供一般做市服务连续3个月月度评价为D的，该一般做市服务终止；</w:t>
      </w:r>
    </w:p>
    <w:p>
      <w:pPr>
        <w:numPr>
          <w:ilvl w:val="0"/>
          <w:numId w:val="24"/>
        </w:numPr>
        <w:rPr>
          <w:rFonts w:hint="eastAsia"/>
          <w:lang w:val="en-US" w:eastAsia="zh-CN"/>
        </w:rPr>
      </w:pPr>
      <w:r>
        <w:rPr>
          <w:rFonts w:hint="eastAsia"/>
          <w:lang w:val="en-US" w:eastAsia="zh-CN"/>
        </w:rPr>
        <w:t>本所规定或者做市商协议约定的其他情形。</w:t>
      </w:r>
    </w:p>
    <w:p>
      <w:pPr>
        <w:rPr>
          <w:rFonts w:hint="eastAsia"/>
        </w:rPr>
      </w:pPr>
      <w:r>
        <w:rPr>
          <w:rFonts w:hint="eastAsia"/>
        </w:rPr>
        <w:t>做市商被终止为特定基金提供做市服务的，自终止之日起6个月内，不得申请备案或变更为同一基金提供做市服务。</w:t>
      </w:r>
    </w:p>
    <w:p>
      <w:pPr>
        <w:pStyle w:val="4"/>
        <w:numPr>
          <w:ilvl w:val="0"/>
          <w:numId w:val="21"/>
        </w:numPr>
        <w:outlineLvl w:val="1"/>
        <w:rPr>
          <w:rFonts w:hint="eastAsia"/>
          <w:lang w:val="en-US" w:eastAsia="zh-CN"/>
        </w:rPr>
      </w:pPr>
      <w:bookmarkStart w:id="4106" w:name="_Toc26162"/>
      <w:bookmarkStart w:id="4107" w:name="_Toc19615"/>
      <w:bookmarkStart w:id="4108" w:name="_Toc957904773"/>
      <w:bookmarkStart w:id="4109" w:name="_Toc1879255641"/>
      <w:bookmarkStart w:id="4110" w:name="_Toc28020"/>
      <w:bookmarkStart w:id="4111" w:name="_Toc18016"/>
      <w:bookmarkStart w:id="4112" w:name="_Toc278591885"/>
      <w:bookmarkStart w:id="4113" w:name="_Toc225895327"/>
      <w:bookmarkStart w:id="4114" w:name="_Toc315057238"/>
      <w:bookmarkStart w:id="4115" w:name="_Toc202792656"/>
      <w:bookmarkStart w:id="4116" w:name="_Toc24636"/>
      <w:bookmarkStart w:id="4117" w:name="_Toc524889153"/>
      <w:bookmarkStart w:id="4118" w:name="_Toc784251311"/>
      <w:bookmarkStart w:id="4119" w:name="_Toc3247"/>
      <w:bookmarkStart w:id="4120" w:name="_Toc25848"/>
      <w:bookmarkStart w:id="4121" w:name="_Toc18689"/>
      <w:bookmarkStart w:id="4122" w:name="_Toc15656"/>
      <w:bookmarkStart w:id="4123" w:name="_Toc32675"/>
      <w:bookmarkStart w:id="4124" w:name="_Toc310520425"/>
      <w:bookmarkStart w:id="4125" w:name="_Toc731878709"/>
      <w:bookmarkStart w:id="4126" w:name="_Toc26828018"/>
      <w:bookmarkStart w:id="4127" w:name="_Toc316400279"/>
      <w:bookmarkStart w:id="4128" w:name="_Toc105055419"/>
      <w:bookmarkStart w:id="4129" w:name="_Toc1345450505"/>
      <w:bookmarkStart w:id="4130" w:name="_Toc1679481550"/>
      <w:bookmarkStart w:id="4131" w:name="_Toc1441709937"/>
      <w:bookmarkStart w:id="4132" w:name="_Toc29633"/>
      <w:bookmarkStart w:id="4133" w:name="_Toc26921"/>
      <w:bookmarkStart w:id="4134" w:name="_Toc635647711"/>
      <w:bookmarkStart w:id="4135" w:name="_Toc588258931"/>
      <w:bookmarkStart w:id="4136" w:name="_Toc1583941333"/>
      <w:bookmarkStart w:id="4137" w:name="_Toc1582813464"/>
      <w:bookmarkStart w:id="4138" w:name="_Toc1022463281"/>
      <w:bookmarkStart w:id="4139" w:name="_Toc21666"/>
      <w:bookmarkStart w:id="4140" w:name="_Toc5251"/>
      <w:bookmarkStart w:id="4141" w:name="_Toc128"/>
      <w:bookmarkStart w:id="4142" w:name="_Toc21941"/>
      <w:bookmarkStart w:id="4143" w:name="_Toc4274"/>
      <w:bookmarkStart w:id="4144" w:name="_Toc816727721"/>
      <w:bookmarkStart w:id="4145" w:name="_Toc19783"/>
      <w:bookmarkStart w:id="4146" w:name="_Toc38814674"/>
      <w:bookmarkStart w:id="4147" w:name="_Toc1211209899"/>
      <w:bookmarkStart w:id="4148" w:name="_Toc844199848"/>
      <w:bookmarkStart w:id="4149" w:name="_Toc520804631"/>
      <w:bookmarkStart w:id="4150" w:name="_Toc2091055653"/>
      <w:bookmarkStart w:id="4151" w:name="_Toc11577"/>
      <w:bookmarkStart w:id="4152" w:name="_Toc1925477138"/>
      <w:bookmarkStart w:id="4153" w:name="_Toc1775292311"/>
      <w:bookmarkStart w:id="4154" w:name="_Toc1662633443"/>
      <w:bookmarkStart w:id="4155" w:name="_Toc1728081808"/>
      <w:bookmarkStart w:id="4156" w:name="_Toc2145776897"/>
      <w:bookmarkStart w:id="4157" w:name="_Toc6292"/>
      <w:bookmarkStart w:id="4158" w:name="_Toc11522"/>
      <w:bookmarkStart w:id="4159" w:name="_Toc409459869"/>
      <w:bookmarkStart w:id="4160" w:name="_Toc17560"/>
      <w:bookmarkStart w:id="4161" w:name="_Toc2108287500"/>
      <w:bookmarkStart w:id="4162" w:name="_Toc1122265167"/>
      <w:bookmarkStart w:id="4163" w:name="_Toc32641"/>
      <w:bookmarkStart w:id="4164" w:name="_Toc20276"/>
      <w:bookmarkStart w:id="4165" w:name="_Toc2132250235"/>
      <w:bookmarkStart w:id="4166" w:name="_Toc1794104006"/>
      <w:bookmarkStart w:id="4167" w:name="_Toc1342915509"/>
      <w:bookmarkStart w:id="4168" w:name="_Toc760851909"/>
      <w:bookmarkStart w:id="4169" w:name="_Toc564091944"/>
      <w:bookmarkStart w:id="4170" w:name="_Toc496978049"/>
      <w:bookmarkStart w:id="4171" w:name="_Toc9326"/>
      <w:bookmarkStart w:id="4172" w:name="_Toc469913618"/>
      <w:bookmarkStart w:id="4173" w:name="_Toc705043911"/>
      <w:bookmarkStart w:id="4174" w:name="_Toc14048"/>
      <w:bookmarkStart w:id="4175" w:name="_Toc20671"/>
      <w:bookmarkStart w:id="4176" w:name="_Toc545994931"/>
      <w:bookmarkStart w:id="4177" w:name="_Toc4592"/>
      <w:bookmarkStart w:id="4178" w:name="_Toc8467"/>
      <w:bookmarkStart w:id="4179" w:name="_Toc255786771"/>
      <w:bookmarkStart w:id="4180" w:name="_Toc14411"/>
      <w:bookmarkStart w:id="4181" w:name="_Toc990308814"/>
      <w:bookmarkStart w:id="4182" w:name="_Toc2021620221"/>
      <w:bookmarkStart w:id="4183" w:name="_Toc1743059377"/>
      <w:bookmarkStart w:id="4184" w:name="_Toc12283"/>
      <w:bookmarkStart w:id="4185" w:name="_Toc860473020"/>
      <w:bookmarkStart w:id="4186" w:name="_Toc1882186801"/>
      <w:bookmarkStart w:id="4187" w:name="_Toc53"/>
      <w:bookmarkStart w:id="4188" w:name="_Toc513274433"/>
      <w:bookmarkStart w:id="4189" w:name="_Toc1809910937"/>
      <w:bookmarkStart w:id="4190" w:name="_Toc968636654"/>
      <w:bookmarkStart w:id="4191" w:name="_Toc3682"/>
      <w:bookmarkStart w:id="4192" w:name="_Toc14709"/>
      <w:bookmarkStart w:id="4193" w:name="_Toc6523"/>
      <w:bookmarkStart w:id="4194" w:name="_Toc195400225"/>
      <w:bookmarkStart w:id="4195" w:name="_Toc1741234030"/>
      <w:bookmarkStart w:id="4196" w:name="_Toc2088877912"/>
      <w:r>
        <w:rPr>
          <w:rFonts w:hint="eastAsia"/>
          <w:lang w:val="en-US" w:eastAsia="zh-CN"/>
        </w:rPr>
        <w:t>终止基金做市业务</w:t>
      </w:r>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p>
    <w:p>
      <w:pPr>
        <w:rPr>
          <w:rFonts w:hint="eastAsia"/>
          <w:lang w:val="en-US" w:eastAsia="zh-CN"/>
        </w:rPr>
      </w:pPr>
      <w:r>
        <w:rPr>
          <w:rFonts w:hint="eastAsia"/>
          <w:lang w:val="en-US" w:eastAsia="zh-CN"/>
        </w:rPr>
        <w:t>做市商有下列情形之一的，</w:t>
      </w:r>
      <w:r>
        <w:rPr>
          <w:rFonts w:hint="eastAsia"/>
        </w:rPr>
        <w:t>本所可以终止其基金做市业务，关闭其基金做市业务权限，终止做市协议：</w:t>
      </w:r>
    </w:p>
    <w:p>
      <w:pPr>
        <w:numPr>
          <w:ilvl w:val="0"/>
          <w:numId w:val="25"/>
        </w:numPr>
        <w:rPr>
          <w:rFonts w:hint="eastAsia"/>
          <w:lang w:val="en-US" w:eastAsia="zh-CN"/>
        </w:rPr>
      </w:pPr>
      <w:r>
        <w:rPr>
          <w:rFonts w:hint="eastAsia"/>
        </w:rPr>
        <w:t>不符合</w:t>
      </w:r>
      <w:r>
        <w:rPr>
          <w:rFonts w:hint="eastAsia"/>
          <w:lang w:eastAsia="zh-CN"/>
        </w:rPr>
        <w:t>《</w:t>
      </w:r>
      <w:r>
        <w:rPr>
          <w:rFonts w:hint="eastAsia"/>
          <w:lang w:val="en-US" w:eastAsia="zh-CN"/>
        </w:rPr>
        <w:t>基金做市指引</w:t>
      </w:r>
      <w:r>
        <w:rPr>
          <w:rFonts w:hint="eastAsia"/>
          <w:lang w:eastAsia="zh-CN"/>
        </w:rPr>
        <w:t>》</w:t>
      </w:r>
      <w:r>
        <w:rPr>
          <w:rFonts w:hint="eastAsia"/>
          <w:lang w:val="en-US" w:eastAsia="zh-CN"/>
        </w:rPr>
        <w:t>第六条规定的；</w:t>
      </w:r>
    </w:p>
    <w:p>
      <w:pPr>
        <w:numPr>
          <w:ilvl w:val="0"/>
          <w:numId w:val="25"/>
        </w:numPr>
        <w:rPr>
          <w:rFonts w:hint="eastAsia"/>
          <w:lang w:val="en-US" w:eastAsia="zh-CN"/>
        </w:rPr>
      </w:pPr>
      <w:r>
        <w:rPr>
          <w:rFonts w:hint="eastAsia"/>
          <w:lang w:val="en-US" w:eastAsia="zh-CN"/>
        </w:rPr>
        <w:t>做市商年度评价结果为D的；</w:t>
      </w:r>
    </w:p>
    <w:p>
      <w:pPr>
        <w:numPr>
          <w:ilvl w:val="0"/>
          <w:numId w:val="25"/>
        </w:numPr>
        <w:rPr>
          <w:rFonts w:hint="eastAsia"/>
          <w:lang w:val="en-US" w:eastAsia="zh-CN"/>
        </w:rPr>
      </w:pPr>
      <w:r>
        <w:rPr>
          <w:rFonts w:hint="eastAsia"/>
          <w:lang w:val="en-US" w:eastAsia="zh-CN"/>
        </w:rPr>
        <w:t>出现严重违法违规行为的；</w:t>
      </w:r>
    </w:p>
    <w:p>
      <w:pPr>
        <w:numPr>
          <w:ilvl w:val="0"/>
          <w:numId w:val="25"/>
        </w:numPr>
        <w:rPr>
          <w:rFonts w:hint="eastAsia"/>
          <w:lang w:val="en-US" w:eastAsia="zh-CN"/>
        </w:rPr>
      </w:pPr>
      <w:r>
        <w:rPr>
          <w:rFonts w:hint="eastAsia"/>
          <w:lang w:val="en-US" w:eastAsia="zh-CN"/>
        </w:rPr>
        <w:t>本所规定或者做市商协议约定的其他情形。</w:t>
      </w:r>
    </w:p>
    <w:p>
      <w:pPr>
        <w:rPr>
          <w:rFonts w:hint="eastAsia"/>
          <w:lang w:val="en-US" w:eastAsia="zh-CN"/>
        </w:rPr>
      </w:pPr>
      <w:r>
        <w:rPr>
          <w:rFonts w:hint="eastAsia"/>
          <w:lang w:val="en-US" w:eastAsia="zh-CN"/>
        </w:rPr>
        <w:t>做市商被终止基金做市业务的，自基金做市业务权限关闭之日起12个月内，不得申请开通基金做市业务权限。</w:t>
      </w:r>
    </w:p>
    <w:p>
      <w:pPr>
        <w:pStyle w:val="4"/>
        <w:numPr>
          <w:ilvl w:val="0"/>
          <w:numId w:val="21"/>
        </w:numPr>
        <w:outlineLvl w:val="1"/>
        <w:rPr>
          <w:rFonts w:hint="eastAsia"/>
          <w:lang w:val="en-US" w:eastAsia="zh-CN"/>
        </w:rPr>
      </w:pPr>
      <w:bookmarkStart w:id="4197" w:name="_Toc31518"/>
      <w:bookmarkStart w:id="4198" w:name="_Toc521354682"/>
      <w:bookmarkStart w:id="4199" w:name="_Toc339181686"/>
      <w:bookmarkStart w:id="4200" w:name="_Toc18887"/>
      <w:bookmarkStart w:id="4201" w:name="_Toc2032275160"/>
      <w:bookmarkStart w:id="4202" w:name="_Toc1540807707"/>
      <w:bookmarkStart w:id="4203" w:name="_Toc434869299"/>
      <w:bookmarkStart w:id="4204" w:name="_Toc1094695519"/>
      <w:bookmarkStart w:id="4205" w:name="_Toc1302105028"/>
      <w:bookmarkStart w:id="4206" w:name="_Toc14103"/>
      <w:bookmarkStart w:id="4207" w:name="_Toc1747418599"/>
      <w:bookmarkStart w:id="4208" w:name="_Toc1700484950"/>
      <w:bookmarkStart w:id="4209" w:name="_Toc815168242"/>
      <w:bookmarkStart w:id="4210" w:name="_Toc9066"/>
      <w:bookmarkStart w:id="4211" w:name="_Toc1774520512"/>
      <w:bookmarkStart w:id="4212" w:name="_Toc1063181723"/>
      <w:bookmarkStart w:id="4213" w:name="_Toc20630"/>
      <w:bookmarkStart w:id="4214" w:name="_Toc2005731678"/>
      <w:bookmarkStart w:id="4215" w:name="_Toc25029"/>
      <w:bookmarkStart w:id="4216" w:name="_Toc2096656242"/>
      <w:bookmarkStart w:id="4217" w:name="_Toc1520400325"/>
      <w:bookmarkStart w:id="4218" w:name="_Toc569979181"/>
      <w:bookmarkStart w:id="4219" w:name="_Toc1479444097"/>
      <w:bookmarkStart w:id="4220" w:name="_Toc21095"/>
      <w:bookmarkStart w:id="4221" w:name="_Toc589085312"/>
      <w:bookmarkStart w:id="4222" w:name="_Toc13271"/>
      <w:bookmarkStart w:id="4223" w:name="_Toc14481"/>
      <w:bookmarkStart w:id="4224" w:name="_Toc28115"/>
      <w:bookmarkStart w:id="4225" w:name="_Toc807282580"/>
      <w:bookmarkStart w:id="4226" w:name="_Toc1146166360"/>
      <w:bookmarkStart w:id="4227" w:name="_Toc1670680877"/>
      <w:bookmarkStart w:id="4228" w:name="_Toc2387"/>
      <w:bookmarkStart w:id="4229" w:name="_Toc708405828"/>
      <w:bookmarkStart w:id="4230" w:name="_Toc1121972648"/>
      <w:bookmarkStart w:id="4231" w:name="_Toc2131318272"/>
      <w:bookmarkStart w:id="4232" w:name="_Toc13757"/>
      <w:bookmarkStart w:id="4233" w:name="_Toc2019156640"/>
      <w:bookmarkStart w:id="4234" w:name="_Toc1950199518"/>
      <w:bookmarkStart w:id="4235" w:name="_Toc1254413295"/>
      <w:bookmarkStart w:id="4236" w:name="_Toc67258404"/>
      <w:bookmarkStart w:id="4237" w:name="_Toc10181"/>
      <w:bookmarkStart w:id="4238" w:name="_Toc9614"/>
      <w:bookmarkStart w:id="4239" w:name="_Toc1607561858"/>
      <w:bookmarkStart w:id="4240" w:name="_Toc16155"/>
      <w:bookmarkStart w:id="4241" w:name="_Toc26767"/>
      <w:bookmarkStart w:id="4242" w:name="_Toc779460735"/>
      <w:bookmarkStart w:id="4243" w:name="_Toc1465954059"/>
      <w:bookmarkStart w:id="4244" w:name="_Toc25366"/>
      <w:bookmarkStart w:id="4245" w:name="_Toc161585432"/>
      <w:bookmarkStart w:id="4246" w:name="_Toc11253"/>
      <w:bookmarkStart w:id="4247" w:name="_Toc313"/>
      <w:bookmarkStart w:id="4248" w:name="_Toc2046615794"/>
      <w:bookmarkStart w:id="4249" w:name="_Toc27335223"/>
      <w:bookmarkStart w:id="4250" w:name="_Toc22028"/>
      <w:bookmarkStart w:id="4251" w:name="_Toc13318"/>
      <w:bookmarkStart w:id="4252" w:name="_Toc507837000"/>
      <w:bookmarkStart w:id="4253" w:name="_Toc26453"/>
      <w:bookmarkStart w:id="4254" w:name="_Toc1968101899"/>
      <w:bookmarkStart w:id="4255" w:name="_Toc2000626176"/>
      <w:bookmarkStart w:id="4256" w:name="_Toc20088045"/>
      <w:bookmarkStart w:id="4257" w:name="_Toc31624"/>
      <w:bookmarkStart w:id="4258" w:name="_Toc19138"/>
      <w:bookmarkStart w:id="4259" w:name="_Toc1619809211"/>
      <w:bookmarkStart w:id="4260" w:name="_Toc25518"/>
      <w:bookmarkStart w:id="4261" w:name="_Toc760922058"/>
      <w:bookmarkStart w:id="4262" w:name="_Toc1804642338"/>
      <w:bookmarkStart w:id="4263" w:name="_Toc823061737"/>
      <w:bookmarkStart w:id="4264" w:name="_Toc561790168"/>
      <w:bookmarkStart w:id="4265" w:name="_Toc531520765"/>
      <w:bookmarkStart w:id="4266" w:name="_Toc1670082156"/>
      <w:bookmarkStart w:id="4267" w:name="_Toc8779"/>
      <w:bookmarkStart w:id="4268" w:name="_Toc42389607"/>
      <w:bookmarkStart w:id="4269" w:name="_Toc1160684541"/>
      <w:bookmarkStart w:id="4270" w:name="_Toc20116"/>
      <w:bookmarkStart w:id="4271" w:name="_Toc802476816"/>
      <w:bookmarkStart w:id="4272" w:name="_Toc1379423808"/>
      <w:bookmarkStart w:id="4273" w:name="_Toc29830"/>
      <w:bookmarkStart w:id="4274" w:name="_Toc279621603"/>
      <w:bookmarkStart w:id="4275" w:name="_Toc125"/>
      <w:bookmarkStart w:id="4276" w:name="_Toc376220473"/>
      <w:bookmarkStart w:id="4277" w:name="_Toc12879"/>
      <w:bookmarkStart w:id="4278" w:name="_Toc31333"/>
      <w:bookmarkStart w:id="4279" w:name="_Toc2074416303"/>
      <w:bookmarkStart w:id="4280" w:name="_Toc2579"/>
      <w:bookmarkStart w:id="4281" w:name="_Toc30418"/>
      <w:bookmarkStart w:id="4282" w:name="_Toc1893482550"/>
      <w:bookmarkStart w:id="4283" w:name="_Toc6919"/>
      <w:bookmarkStart w:id="4284" w:name="_Toc9087"/>
      <w:bookmarkStart w:id="4285" w:name="_Toc200079559"/>
      <w:bookmarkStart w:id="4286" w:name="_Toc688141315"/>
      <w:bookmarkStart w:id="4287" w:name="_Toc327829793"/>
      <w:r>
        <w:rPr>
          <w:rFonts w:hint="eastAsia"/>
          <w:lang w:val="en-US" w:eastAsia="zh-CN"/>
        </w:rPr>
        <w:t>日常监管</w:t>
      </w:r>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p>
    <w:p>
      <w:pPr>
        <w:rPr>
          <w:rFonts w:hint="eastAsia"/>
          <w:lang w:val="en-US" w:eastAsia="zh-CN"/>
        </w:rPr>
      </w:pPr>
      <w:r>
        <w:rPr>
          <w:rFonts w:hint="eastAsia"/>
          <w:lang w:val="en-US" w:eastAsia="zh-CN"/>
        </w:rPr>
        <w:t>本所可以对做市商的风险管理、交易行为及相关系统安全运行等情况，进行监督检查；本所可以要求做市商提供有关资料和任意一段时间内的交易记录，包括执行交易的交易员信息等；做市商对上述资料的保存期限不得少于20年，任何人不得隐匿、伪造、篡改或者毁损。做市商应当按照本所的相关要求，进行数据报送。</w:t>
      </w:r>
    </w:p>
    <w:p>
      <w:pPr>
        <w:pStyle w:val="4"/>
        <w:numPr>
          <w:ilvl w:val="0"/>
          <w:numId w:val="21"/>
        </w:numPr>
        <w:outlineLvl w:val="1"/>
        <w:rPr>
          <w:rFonts w:hint="eastAsia"/>
          <w:lang w:val="en-US" w:eastAsia="zh-CN"/>
        </w:rPr>
      </w:pPr>
      <w:bookmarkStart w:id="4288" w:name="_Toc10352"/>
      <w:bookmarkStart w:id="4289" w:name="_Toc5461"/>
      <w:bookmarkStart w:id="4290" w:name="_Toc551910921"/>
      <w:bookmarkStart w:id="4291" w:name="_Toc21345"/>
      <w:bookmarkStart w:id="4292" w:name="_Toc674860614"/>
      <w:bookmarkStart w:id="4293" w:name="_Toc1008"/>
      <w:bookmarkStart w:id="4294" w:name="_Toc527412228"/>
      <w:bookmarkStart w:id="4295" w:name="_Toc1734459081"/>
      <w:bookmarkStart w:id="4296" w:name="_Toc721208585"/>
      <w:bookmarkStart w:id="4297" w:name="_Toc1429058586"/>
      <w:bookmarkStart w:id="4298" w:name="_Toc1128"/>
      <w:bookmarkStart w:id="4299" w:name="_Toc1712228185"/>
      <w:bookmarkStart w:id="4300" w:name="_Toc17970"/>
      <w:bookmarkStart w:id="4301" w:name="_Toc1459529602"/>
      <w:bookmarkStart w:id="4302" w:name="_Toc1889971691"/>
      <w:bookmarkStart w:id="4303" w:name="_Toc22264"/>
      <w:bookmarkStart w:id="4304" w:name="_Toc1256443432"/>
      <w:bookmarkStart w:id="4305" w:name="_Toc29909"/>
      <w:bookmarkStart w:id="4306" w:name="_Toc906061985"/>
      <w:bookmarkStart w:id="4307" w:name="_Toc1338180374"/>
      <w:bookmarkStart w:id="4308" w:name="_Toc9204"/>
      <w:bookmarkStart w:id="4309" w:name="_Toc5422"/>
      <w:bookmarkStart w:id="4310" w:name="_Toc2031114886"/>
      <w:bookmarkStart w:id="4311" w:name="_Toc1347025816"/>
      <w:bookmarkStart w:id="4312" w:name="_Toc1925240558"/>
      <w:bookmarkStart w:id="4313" w:name="_Toc196640314"/>
      <w:bookmarkStart w:id="4314" w:name="_Toc6362"/>
      <w:bookmarkStart w:id="4315" w:name="_Toc6660"/>
      <w:bookmarkStart w:id="4316" w:name="_Toc689698930"/>
      <w:bookmarkStart w:id="4317" w:name="_Toc1281505187"/>
      <w:bookmarkStart w:id="4318" w:name="_Toc1204997464"/>
      <w:bookmarkStart w:id="4319" w:name="_Toc460346622"/>
      <w:bookmarkStart w:id="4320" w:name="_Toc1451273313"/>
      <w:bookmarkStart w:id="4321" w:name="_Toc12101"/>
      <w:bookmarkStart w:id="4322" w:name="_Toc201052957"/>
      <w:bookmarkStart w:id="4323" w:name="_Toc9932"/>
      <w:bookmarkStart w:id="4324" w:name="_Toc784815214"/>
      <w:bookmarkStart w:id="4325" w:name="_Toc1226075759"/>
      <w:bookmarkStart w:id="4326" w:name="_Toc1077286466"/>
      <w:bookmarkStart w:id="4327" w:name="_Toc961457552"/>
      <w:bookmarkStart w:id="4328" w:name="_Toc442295671"/>
      <w:bookmarkStart w:id="4329" w:name="_Toc8542"/>
      <w:bookmarkStart w:id="4330" w:name="_Toc1038965544"/>
      <w:bookmarkStart w:id="4331" w:name="_Toc464839736"/>
      <w:bookmarkStart w:id="4332" w:name="_Toc1539776396"/>
      <w:bookmarkStart w:id="4333" w:name="_Toc16734"/>
      <w:bookmarkStart w:id="4334" w:name="_Toc1863029447"/>
      <w:bookmarkStart w:id="4335" w:name="_Toc746326445"/>
      <w:bookmarkStart w:id="4336" w:name="_Toc17881"/>
      <w:bookmarkStart w:id="4337" w:name="_Toc9450"/>
      <w:bookmarkStart w:id="4338" w:name="_Toc1625037692"/>
      <w:bookmarkStart w:id="4339" w:name="_Toc20390"/>
      <w:bookmarkStart w:id="4340" w:name="_Toc1885009482"/>
      <w:bookmarkStart w:id="4341" w:name="_Toc2009076150"/>
      <w:bookmarkStart w:id="4342" w:name="_Toc13416"/>
      <w:bookmarkStart w:id="4343" w:name="_Toc9572"/>
      <w:bookmarkStart w:id="4344" w:name="_Toc800384499"/>
      <w:bookmarkStart w:id="4345" w:name="_Toc1030543352"/>
      <w:bookmarkStart w:id="4346" w:name="_Toc15033"/>
      <w:bookmarkStart w:id="4347" w:name="_Toc198001752"/>
      <w:bookmarkStart w:id="4348" w:name="_Toc4531"/>
      <w:bookmarkStart w:id="4349" w:name="_Toc209987582"/>
      <w:bookmarkStart w:id="4350" w:name="_Toc317795476"/>
      <w:bookmarkStart w:id="4351" w:name="_Toc1116445822"/>
      <w:bookmarkStart w:id="4352" w:name="_Toc4172"/>
      <w:bookmarkStart w:id="4353" w:name="_Toc1831275421"/>
      <w:bookmarkStart w:id="4354" w:name="_Toc1669241364"/>
      <w:bookmarkStart w:id="4355" w:name="_Toc8338"/>
      <w:bookmarkStart w:id="4356" w:name="_Toc25022"/>
      <w:bookmarkStart w:id="4357" w:name="_Toc2025520668"/>
      <w:bookmarkStart w:id="4358" w:name="_Toc14722"/>
      <w:bookmarkStart w:id="4359" w:name="_Toc2107878512"/>
      <w:bookmarkStart w:id="4360" w:name="_Toc483216258"/>
      <w:bookmarkStart w:id="4361" w:name="_Toc19164"/>
      <w:bookmarkStart w:id="4362" w:name="_Toc113355648"/>
      <w:bookmarkStart w:id="4363" w:name="_Toc1391642110"/>
      <w:bookmarkStart w:id="4364" w:name="_Toc27398"/>
      <w:bookmarkStart w:id="4365" w:name="_Toc1997316023"/>
      <w:bookmarkStart w:id="4366" w:name="_Toc835597706"/>
      <w:bookmarkStart w:id="4367" w:name="_Toc1055183984"/>
      <w:bookmarkStart w:id="4368" w:name="_Toc18252"/>
      <w:bookmarkStart w:id="4369" w:name="_Toc1372678953"/>
      <w:bookmarkStart w:id="4370" w:name="_Toc7006"/>
      <w:bookmarkStart w:id="4371" w:name="_Toc857226114"/>
      <w:bookmarkStart w:id="4372" w:name="_Toc3283"/>
      <w:bookmarkStart w:id="4373" w:name="_Toc2087874276"/>
      <w:bookmarkStart w:id="4374" w:name="_Toc19180"/>
      <w:bookmarkStart w:id="4375" w:name="_Toc13096"/>
      <w:bookmarkStart w:id="4376" w:name="_Toc945632943"/>
      <w:bookmarkStart w:id="4377" w:name="_Toc32289"/>
      <w:bookmarkStart w:id="4378" w:name="_Toc1620842666"/>
      <w:r>
        <w:rPr>
          <w:rFonts w:hint="eastAsia"/>
          <w:lang w:val="en-US" w:eastAsia="zh-CN"/>
        </w:rPr>
        <w:t>违规处理</w:t>
      </w:r>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p>
    <w:p>
      <w:pPr>
        <w:rPr>
          <w:rFonts w:hint="eastAsia"/>
          <w:lang w:val="en-US" w:eastAsia="zh-CN"/>
        </w:rPr>
      </w:pPr>
      <w:r>
        <w:rPr>
          <w:rFonts w:hint="eastAsia"/>
          <w:lang w:val="en-US" w:eastAsia="zh-CN"/>
        </w:rPr>
        <w:t>做市商做市业务违反本所相关规定的，本所可以根据相关规定采取相应监管措施或实施纪律处分，并记入诚信档案；情节严重的，提请立案调查。</w:t>
      </w:r>
    </w:p>
    <w:p>
      <w:pPr>
        <w:pStyle w:val="3"/>
        <w:numPr>
          <w:ilvl w:val="0"/>
          <w:numId w:val="1"/>
        </w:numPr>
        <w:ind w:firstLine="0"/>
        <w:outlineLvl w:val="0"/>
        <w:rPr>
          <w:rFonts w:hint="eastAsia"/>
          <w:lang w:val="en-US" w:eastAsia="zh-CN"/>
        </w:rPr>
      </w:pPr>
      <w:bookmarkStart w:id="4379" w:name="_Toc13579"/>
      <w:bookmarkStart w:id="4380" w:name="_Toc9558"/>
      <w:bookmarkStart w:id="4381" w:name="_Toc1573512304"/>
      <w:bookmarkStart w:id="4382" w:name="_Toc4668"/>
      <w:bookmarkStart w:id="4383" w:name="_Toc1550116436"/>
      <w:bookmarkStart w:id="4384" w:name="_Toc1110749989"/>
      <w:bookmarkStart w:id="4385" w:name="_Toc17416"/>
      <w:bookmarkStart w:id="4386" w:name="_Toc198343350"/>
      <w:bookmarkStart w:id="4387" w:name="_Toc1755804780"/>
      <w:bookmarkStart w:id="4388" w:name="_Toc510371943"/>
      <w:bookmarkStart w:id="4389" w:name="_Toc5951"/>
      <w:bookmarkStart w:id="4390" w:name="_Toc1084543293"/>
      <w:bookmarkStart w:id="4391" w:name="_Toc704364251"/>
      <w:bookmarkStart w:id="4392" w:name="_Toc1657471269"/>
      <w:bookmarkStart w:id="4393" w:name="_Toc21074"/>
      <w:bookmarkStart w:id="4394" w:name="_Toc1138235495"/>
      <w:bookmarkStart w:id="4395" w:name="_Toc1015094832"/>
      <w:bookmarkStart w:id="4396" w:name="_Toc557262162"/>
      <w:bookmarkStart w:id="4397" w:name="_Toc350381047"/>
      <w:bookmarkStart w:id="4398" w:name="_Toc1381948957"/>
      <w:bookmarkStart w:id="4399" w:name="_Toc25"/>
      <w:bookmarkStart w:id="4400" w:name="_Toc8724"/>
      <w:bookmarkStart w:id="4401" w:name="_Toc13127"/>
      <w:bookmarkStart w:id="4402" w:name="_Toc1144182146"/>
      <w:bookmarkStart w:id="4403" w:name="_Toc13490"/>
      <w:bookmarkStart w:id="4404" w:name="_Toc690282838"/>
      <w:bookmarkStart w:id="4405" w:name="_Toc838060673"/>
      <w:bookmarkStart w:id="4406" w:name="_Toc547836290"/>
      <w:bookmarkStart w:id="4407" w:name="_Toc20053"/>
      <w:bookmarkStart w:id="4408" w:name="_Toc10528"/>
      <w:bookmarkStart w:id="4409" w:name="_Toc18711"/>
      <w:bookmarkStart w:id="4410" w:name="_Toc22860"/>
      <w:bookmarkStart w:id="4411" w:name="_Toc29402"/>
      <w:bookmarkStart w:id="4412" w:name="_Toc12992"/>
      <w:bookmarkStart w:id="4413" w:name="_Toc2103908312"/>
      <w:bookmarkStart w:id="4414" w:name="_Toc544741824"/>
      <w:bookmarkStart w:id="4415" w:name="_Toc1549688548"/>
      <w:bookmarkStart w:id="4416" w:name="_Toc12702"/>
      <w:bookmarkStart w:id="4417" w:name="_Toc1540306515"/>
      <w:bookmarkStart w:id="4418" w:name="_Toc14348"/>
      <w:bookmarkStart w:id="4419" w:name="_Toc213240340"/>
      <w:bookmarkStart w:id="4420" w:name="_Toc201310787"/>
      <w:bookmarkStart w:id="4421" w:name="_Toc23298"/>
      <w:bookmarkStart w:id="4422" w:name="_Toc1020164752"/>
      <w:bookmarkStart w:id="4423" w:name="_Toc3317"/>
      <w:bookmarkStart w:id="4424" w:name="_Toc32759"/>
      <w:bookmarkStart w:id="4425" w:name="_Toc886504009"/>
      <w:bookmarkStart w:id="4426" w:name="_Toc311466898"/>
      <w:bookmarkStart w:id="4427" w:name="_Toc945658653"/>
      <w:bookmarkStart w:id="4428" w:name="_Toc3105"/>
      <w:bookmarkStart w:id="4429" w:name="_Toc377241018"/>
      <w:bookmarkStart w:id="4430" w:name="_Toc954984427"/>
      <w:bookmarkStart w:id="4431" w:name="_Toc1621586238"/>
      <w:bookmarkStart w:id="4432" w:name="_Toc11634"/>
      <w:bookmarkStart w:id="4433" w:name="_Toc1873885201"/>
      <w:bookmarkStart w:id="4434" w:name="_Toc2078993922"/>
      <w:bookmarkStart w:id="4435" w:name="_Toc1800673651"/>
      <w:bookmarkStart w:id="4436" w:name="_Toc56578988"/>
      <w:bookmarkStart w:id="4437" w:name="_Toc1624342469"/>
      <w:bookmarkStart w:id="4438" w:name="_Toc76426625"/>
      <w:bookmarkStart w:id="4439" w:name="_Toc984977854"/>
      <w:bookmarkStart w:id="4440" w:name="_Toc1779978899"/>
      <w:bookmarkStart w:id="4441" w:name="_Toc16133"/>
      <w:bookmarkStart w:id="4442" w:name="_Toc17554"/>
      <w:bookmarkStart w:id="4443" w:name="_Toc1363276661"/>
      <w:bookmarkStart w:id="4444" w:name="_Toc1323587860"/>
      <w:bookmarkStart w:id="4445" w:name="_Toc1843941222"/>
      <w:bookmarkStart w:id="4446" w:name="_Toc27478"/>
      <w:bookmarkStart w:id="4447" w:name="_Toc31860"/>
      <w:bookmarkStart w:id="4448" w:name="_Toc224709885"/>
      <w:bookmarkStart w:id="4449" w:name="_Toc4212"/>
      <w:bookmarkStart w:id="4450" w:name="_Toc1105271568"/>
      <w:bookmarkStart w:id="4451" w:name="_Toc14054"/>
      <w:bookmarkStart w:id="4452" w:name="_Toc15935166"/>
      <w:bookmarkStart w:id="4453" w:name="_Toc396735043"/>
      <w:bookmarkStart w:id="4454" w:name="_Toc10604"/>
      <w:bookmarkStart w:id="4455" w:name="_Toc1495077009"/>
      <w:bookmarkStart w:id="4456" w:name="_Toc431308965"/>
      <w:bookmarkStart w:id="4457" w:name="_Toc1809579460"/>
      <w:bookmarkStart w:id="4458" w:name="_Toc15485"/>
      <w:bookmarkStart w:id="4459" w:name="_Toc25474"/>
      <w:bookmarkStart w:id="4460" w:name="_Toc1521199691"/>
      <w:bookmarkStart w:id="4461" w:name="_Toc672625267"/>
      <w:bookmarkStart w:id="4462" w:name="_Toc23703"/>
      <w:bookmarkStart w:id="4463" w:name="_Toc19018"/>
      <w:bookmarkStart w:id="4464" w:name="_Toc519006205"/>
      <w:bookmarkStart w:id="4465" w:name="_Toc16927"/>
      <w:bookmarkStart w:id="4466" w:name="_Toc1675603430"/>
      <w:bookmarkStart w:id="4467" w:name="_Toc24541"/>
      <w:bookmarkStart w:id="4468" w:name="_Toc19327"/>
      <w:bookmarkStart w:id="4469" w:name="_Toc1552304827"/>
      <w:bookmarkStart w:id="4470" w:name="_Toc15380"/>
      <w:bookmarkStart w:id="4471" w:name="_Toc28881"/>
      <w:bookmarkStart w:id="4472" w:name="_Toc12116"/>
      <w:bookmarkStart w:id="4473" w:name="_Toc15082"/>
      <w:bookmarkStart w:id="4474" w:name="_Toc730546854"/>
      <w:bookmarkStart w:id="4475" w:name="_Toc1222440230"/>
      <w:r>
        <w:rPr>
          <w:rFonts w:hint="eastAsia"/>
        </w:rPr>
        <w:t>风险管理</w:t>
      </w:r>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p>
    <w:p>
      <w:pPr>
        <w:rPr>
          <w:rFonts w:hint="eastAsia"/>
          <w:lang w:val="en-US" w:eastAsia="zh-CN"/>
        </w:rPr>
      </w:pPr>
      <w:r>
        <w:rPr>
          <w:rFonts w:hint="eastAsia"/>
          <w:lang w:val="en-US" w:eastAsia="zh-CN"/>
        </w:rPr>
        <w:t>做市商应当具备符合要求的技术系统、风险管理和内部控制制度、动态风险监控系统，加强对市场风险、模型风险、存货风险、做市风险、操作风险等业务风险的识别、监测和控制。</w:t>
      </w:r>
    </w:p>
    <w:p>
      <w:pPr>
        <w:pStyle w:val="4"/>
        <w:numPr>
          <w:ilvl w:val="0"/>
          <w:numId w:val="26"/>
        </w:numPr>
        <w:outlineLvl w:val="1"/>
        <w:rPr>
          <w:rFonts w:hint="eastAsia"/>
          <w:lang w:val="en-US" w:eastAsia="zh-CN"/>
        </w:rPr>
      </w:pPr>
      <w:bookmarkStart w:id="4476" w:name="_Toc1718841102"/>
      <w:bookmarkStart w:id="4477" w:name="_Toc31617"/>
      <w:bookmarkStart w:id="4478" w:name="_Toc1837"/>
      <w:bookmarkStart w:id="4479" w:name="_Toc158509524"/>
      <w:bookmarkStart w:id="4480" w:name="_Toc6659"/>
      <w:bookmarkStart w:id="4481" w:name="_Toc1905547394"/>
      <w:bookmarkStart w:id="4482" w:name="_Toc1511755819"/>
      <w:bookmarkStart w:id="4483" w:name="_Toc11848"/>
      <w:bookmarkStart w:id="4484" w:name="_Toc728972167"/>
      <w:bookmarkStart w:id="4485" w:name="_Toc16233020"/>
      <w:bookmarkStart w:id="4486" w:name="_Toc3889"/>
      <w:bookmarkStart w:id="4487" w:name="_Toc1540889952"/>
      <w:bookmarkStart w:id="4488" w:name="_Toc1238144033"/>
      <w:bookmarkStart w:id="4489" w:name="_Toc15219"/>
      <w:bookmarkStart w:id="4490" w:name="_Toc77929715"/>
      <w:bookmarkStart w:id="4491" w:name="_Toc6111"/>
      <w:bookmarkStart w:id="4492" w:name="_Toc2136627413"/>
      <w:bookmarkStart w:id="4493" w:name="_Toc15732"/>
      <w:bookmarkStart w:id="4494" w:name="_Toc876997172"/>
      <w:bookmarkStart w:id="4495" w:name="_Toc938575406"/>
      <w:bookmarkStart w:id="4496" w:name="_Toc454096855"/>
      <w:bookmarkStart w:id="4497" w:name="_Toc14233"/>
      <w:bookmarkStart w:id="4498" w:name="_Toc458944661"/>
      <w:bookmarkStart w:id="4499" w:name="_Toc1406506947"/>
      <w:bookmarkStart w:id="4500" w:name="_Toc20534"/>
      <w:bookmarkStart w:id="4501" w:name="_Toc1700752584"/>
      <w:bookmarkStart w:id="4502" w:name="_Toc771559883"/>
      <w:bookmarkStart w:id="4503" w:name="_Toc25814"/>
      <w:bookmarkStart w:id="4504" w:name="_Toc12474"/>
      <w:bookmarkStart w:id="4505" w:name="_Toc11895"/>
      <w:bookmarkStart w:id="4506" w:name="_Toc29173"/>
      <w:bookmarkStart w:id="4507" w:name="_Toc11329"/>
      <w:bookmarkStart w:id="4508" w:name="_Toc31507"/>
      <w:bookmarkStart w:id="4509" w:name="_Toc1222131341"/>
      <w:bookmarkStart w:id="4510" w:name="_Toc1682818095"/>
      <w:bookmarkStart w:id="4511" w:name="_Toc30771"/>
      <w:bookmarkStart w:id="4512" w:name="_Toc933755420"/>
      <w:bookmarkStart w:id="4513" w:name="_Toc14948"/>
      <w:bookmarkStart w:id="4514" w:name="_Toc2767"/>
      <w:bookmarkStart w:id="4515" w:name="_Toc6061"/>
      <w:bookmarkStart w:id="4516" w:name="_Toc662063306"/>
      <w:bookmarkStart w:id="4517" w:name="_Toc130486911"/>
      <w:bookmarkStart w:id="4518" w:name="_Toc3403"/>
      <w:bookmarkStart w:id="4519" w:name="_Toc1422785769"/>
      <w:bookmarkStart w:id="4520" w:name="_Toc9989"/>
      <w:bookmarkStart w:id="4521" w:name="_Toc1907664170"/>
      <w:bookmarkStart w:id="4522" w:name="_Toc32362"/>
      <w:bookmarkStart w:id="4523" w:name="_Toc1380477994"/>
      <w:bookmarkStart w:id="4524" w:name="_Toc1010389102"/>
      <w:bookmarkStart w:id="4525" w:name="_Toc299721752"/>
      <w:bookmarkStart w:id="4526" w:name="_Toc1088749656"/>
      <w:bookmarkStart w:id="4527" w:name="_Toc753048807"/>
      <w:bookmarkStart w:id="4528" w:name="_Toc19896"/>
      <w:bookmarkStart w:id="4529" w:name="_Toc1087811584"/>
      <w:bookmarkStart w:id="4530" w:name="_Toc1136965279"/>
      <w:bookmarkStart w:id="4531" w:name="_Toc16696"/>
      <w:bookmarkStart w:id="4532" w:name="_Toc918063582"/>
      <w:bookmarkStart w:id="4533" w:name="_Toc20780"/>
      <w:bookmarkStart w:id="4534" w:name="_Toc307065469"/>
      <w:bookmarkStart w:id="4535" w:name="_Toc2109232846"/>
      <w:bookmarkStart w:id="4536" w:name="_Toc1913784899"/>
      <w:bookmarkStart w:id="4537" w:name="_Toc20864"/>
      <w:bookmarkStart w:id="4538" w:name="_Toc565696826"/>
      <w:bookmarkStart w:id="4539" w:name="_Toc1252466130"/>
      <w:bookmarkStart w:id="4540" w:name="_Toc1927671184"/>
      <w:bookmarkStart w:id="4541" w:name="_Toc2068751929"/>
      <w:bookmarkStart w:id="4542" w:name="_Toc25911"/>
      <w:bookmarkStart w:id="4543" w:name="_Toc53136716"/>
      <w:bookmarkStart w:id="4544" w:name="_Toc2087974085"/>
      <w:bookmarkStart w:id="4545" w:name="_Toc1320104293"/>
      <w:bookmarkStart w:id="4546" w:name="_Toc1582498833"/>
      <w:bookmarkStart w:id="4547" w:name="_Toc14924"/>
      <w:bookmarkStart w:id="4548" w:name="_Toc2006196968"/>
      <w:bookmarkStart w:id="4549" w:name="_Toc1658152783"/>
      <w:bookmarkStart w:id="4550" w:name="_Toc783608297"/>
      <w:bookmarkStart w:id="4551" w:name="_Toc174"/>
      <w:bookmarkStart w:id="4552" w:name="_Toc14646"/>
      <w:bookmarkStart w:id="4553" w:name="_Toc1534362734"/>
      <w:bookmarkStart w:id="4554" w:name="_Toc399549216"/>
      <w:bookmarkStart w:id="4555" w:name="_Toc25015"/>
      <w:bookmarkStart w:id="4556" w:name="_Toc284937989"/>
      <w:bookmarkStart w:id="4557" w:name="_Toc30808"/>
      <w:bookmarkStart w:id="4558" w:name="_Toc539636989"/>
      <w:bookmarkStart w:id="4559" w:name="_Toc2091910364"/>
      <w:bookmarkStart w:id="4560" w:name="_Toc31083"/>
      <w:bookmarkStart w:id="4561" w:name="_Toc1955883633"/>
      <w:bookmarkStart w:id="4562" w:name="_Toc1735279342"/>
      <w:bookmarkStart w:id="4563" w:name="_Toc576894761"/>
      <w:bookmarkStart w:id="4564" w:name="_Toc1143653084"/>
      <w:bookmarkStart w:id="4565" w:name="_Toc19014"/>
      <w:bookmarkStart w:id="4566" w:name="_Toc231336377"/>
      <w:r>
        <w:rPr>
          <w:rFonts w:hint="eastAsia"/>
          <w:lang w:val="en-US" w:eastAsia="zh-CN"/>
        </w:rPr>
        <w:t>做市业务部门风险管理机制</w:t>
      </w:r>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p>
    <w:p>
      <w:pPr>
        <w:pStyle w:val="5"/>
        <w:numPr>
          <w:ilvl w:val="0"/>
          <w:numId w:val="27"/>
        </w:numPr>
        <w:rPr>
          <w:rFonts w:hint="eastAsia"/>
          <w:lang w:val="en-US" w:eastAsia="zh-CN"/>
        </w:rPr>
      </w:pPr>
      <w:r>
        <w:rPr>
          <w:rFonts w:hint="eastAsia"/>
          <w:lang w:val="en-US" w:eastAsia="zh-CN"/>
        </w:rPr>
        <w:t>风险管理制度</w:t>
      </w:r>
    </w:p>
    <w:p>
      <w:pPr>
        <w:rPr>
          <w:rFonts w:hint="eastAsia"/>
          <w:lang w:val="en-US" w:eastAsia="zh-CN"/>
        </w:rPr>
      </w:pPr>
      <w:r>
        <w:rPr>
          <w:rFonts w:hint="eastAsia"/>
          <w:lang w:val="en-US" w:eastAsia="zh-CN"/>
        </w:rPr>
        <w:t>做市业务部门应当制定基金做市业务风险管理制度，内容包括但不限于基金做市业务风险管理方案、风险指标设计、风险识别与评估、风险控制与处置、定期报告机制、压力测试的情景设置和分析、风险处置流程等。</w:t>
      </w:r>
    </w:p>
    <w:p>
      <w:pPr>
        <w:rPr>
          <w:rFonts w:hint="eastAsia"/>
          <w:lang w:val="en-US" w:eastAsia="zh-CN"/>
        </w:rPr>
      </w:pPr>
      <w:r>
        <w:rPr>
          <w:rFonts w:hint="eastAsia"/>
          <w:lang w:val="en-US" w:eastAsia="zh-CN"/>
        </w:rPr>
        <w:t>做市业务部门应当制定基金做市业务应急预案，以应对基金做市业务中的突发事件，保障做市业务平稳开展。</w:t>
      </w:r>
    </w:p>
    <w:p>
      <w:pPr>
        <w:pStyle w:val="5"/>
        <w:numPr>
          <w:ilvl w:val="0"/>
          <w:numId w:val="27"/>
        </w:numPr>
        <w:rPr>
          <w:rFonts w:hint="eastAsia"/>
          <w:lang w:val="en-US" w:eastAsia="zh-CN"/>
        </w:rPr>
      </w:pPr>
      <w:r>
        <w:rPr>
          <w:rFonts w:hint="eastAsia"/>
          <w:lang w:val="en-US" w:eastAsia="zh-CN"/>
        </w:rPr>
        <w:t>监控与预警</w:t>
      </w:r>
    </w:p>
    <w:p>
      <w:pPr>
        <w:rPr>
          <w:rFonts w:hint="eastAsia"/>
          <w:lang w:val="en-US" w:eastAsia="zh-CN"/>
        </w:rPr>
      </w:pPr>
      <w:r>
        <w:rPr>
          <w:rFonts w:hint="eastAsia"/>
          <w:lang w:val="en-US" w:eastAsia="zh-CN"/>
        </w:rPr>
        <w:t>做市业务部门应当科学、合理设计做市业务风险指标，并进行实时监控和预警，包括但不限于存货风险指标、流动性风险管理、自成交管理、折溢价偏离管理、申报笔数管理指标、可投资标的管理等方面；同时需要对交易员误操作风险进行有效监控与预警。</w:t>
      </w:r>
    </w:p>
    <w:p>
      <w:pPr>
        <w:pStyle w:val="5"/>
        <w:numPr>
          <w:ilvl w:val="0"/>
          <w:numId w:val="27"/>
        </w:numPr>
        <w:rPr>
          <w:rFonts w:hint="eastAsia"/>
          <w:lang w:val="en-US" w:eastAsia="zh-CN"/>
        </w:rPr>
      </w:pPr>
      <w:r>
        <w:rPr>
          <w:rFonts w:hint="eastAsia"/>
          <w:lang w:val="en-US" w:eastAsia="zh-CN"/>
        </w:rPr>
        <w:t>内部风险报告机制</w:t>
      </w:r>
    </w:p>
    <w:p>
      <w:pPr>
        <w:rPr>
          <w:rFonts w:hint="eastAsia"/>
          <w:lang w:val="en-US" w:eastAsia="zh-CN"/>
        </w:rPr>
      </w:pPr>
      <w:r>
        <w:rPr>
          <w:rFonts w:hint="eastAsia"/>
          <w:lang w:val="en-US" w:eastAsia="zh-CN"/>
        </w:rPr>
        <w:t>做市业务部门应当建立做市业务的风险报告机制。报告分为定期报告和临时报告。</w:t>
      </w:r>
    </w:p>
    <w:p>
      <w:pPr>
        <w:rPr>
          <w:rFonts w:hint="eastAsia"/>
          <w:lang w:val="en-US" w:eastAsia="zh-CN"/>
        </w:rPr>
      </w:pPr>
      <w:r>
        <w:rPr>
          <w:rFonts w:hint="eastAsia"/>
          <w:lang w:val="en-US" w:eastAsia="zh-CN"/>
        </w:rPr>
        <w:t>定期报告由做市业务部门每日定期提交公司风险管理部。报告内容包括但不限于各项风险指标情况、做市业务规模等。</w:t>
      </w:r>
    </w:p>
    <w:p>
      <w:pPr>
        <w:rPr>
          <w:rFonts w:hint="eastAsia"/>
          <w:lang w:val="en-US" w:eastAsia="zh-CN"/>
        </w:rPr>
      </w:pPr>
      <w:r>
        <w:rPr>
          <w:rFonts w:hint="eastAsia"/>
          <w:lang w:val="en-US" w:eastAsia="zh-CN"/>
        </w:rPr>
        <w:t>临时报告由做市业务部门及相关职能部门在做市业务开展过程中就出现的与做市业务有关的风险事件，包括业务差错、系统运作故障、突发性的紧急事件等，按照公司内部报告制度的要求向公司提交。</w:t>
      </w:r>
    </w:p>
    <w:p>
      <w:pPr>
        <w:pStyle w:val="4"/>
        <w:numPr>
          <w:ilvl w:val="0"/>
          <w:numId w:val="26"/>
        </w:numPr>
        <w:outlineLvl w:val="1"/>
        <w:rPr>
          <w:rFonts w:hint="eastAsia"/>
          <w:lang w:val="en-US" w:eastAsia="zh-CN"/>
        </w:rPr>
      </w:pPr>
      <w:bookmarkStart w:id="4567" w:name="_Toc280322970"/>
      <w:bookmarkStart w:id="4568" w:name="_Toc1574333649"/>
      <w:bookmarkStart w:id="4569" w:name="_Toc42309143"/>
      <w:bookmarkStart w:id="4570" w:name="_Toc31934"/>
      <w:bookmarkStart w:id="4571" w:name="_Toc1201022276"/>
      <w:bookmarkStart w:id="4572" w:name="_Toc1431290846"/>
      <w:bookmarkStart w:id="4573" w:name="_Toc1232124091"/>
      <w:bookmarkStart w:id="4574" w:name="_Toc29863"/>
      <w:bookmarkStart w:id="4575" w:name="_Toc2011974734"/>
      <w:bookmarkStart w:id="4576" w:name="_Toc7794"/>
      <w:bookmarkStart w:id="4577" w:name="_Toc665953147"/>
      <w:bookmarkStart w:id="4578" w:name="_Toc9786"/>
      <w:bookmarkStart w:id="4579" w:name="_Toc7085"/>
      <w:bookmarkStart w:id="4580" w:name="_Toc25995"/>
      <w:bookmarkStart w:id="4581" w:name="_Toc1189847588"/>
      <w:bookmarkStart w:id="4582" w:name="_Toc20600"/>
      <w:bookmarkStart w:id="4583" w:name="_Toc64248313"/>
      <w:bookmarkStart w:id="4584" w:name="_Toc24052"/>
      <w:bookmarkStart w:id="4585" w:name="_Toc3300"/>
      <w:bookmarkStart w:id="4586" w:name="_Toc31536"/>
      <w:bookmarkStart w:id="4587" w:name="_Toc13710"/>
      <w:bookmarkStart w:id="4588" w:name="_Toc27972"/>
      <w:bookmarkStart w:id="4589" w:name="_Toc1863072307"/>
      <w:bookmarkStart w:id="4590" w:name="_Toc472918136"/>
      <w:bookmarkStart w:id="4591" w:name="_Toc1809755700"/>
      <w:bookmarkStart w:id="4592" w:name="_Toc21555"/>
      <w:bookmarkStart w:id="4593" w:name="_Toc1827848279"/>
      <w:bookmarkStart w:id="4594" w:name="_Toc18412"/>
      <w:bookmarkStart w:id="4595" w:name="_Toc1370167478"/>
      <w:bookmarkStart w:id="4596" w:name="_Toc1339295294"/>
      <w:bookmarkStart w:id="4597" w:name="_Toc2054795952"/>
      <w:bookmarkStart w:id="4598" w:name="_Toc20934"/>
      <w:bookmarkStart w:id="4599" w:name="_Toc550170968"/>
      <w:bookmarkStart w:id="4600" w:name="_Toc25571"/>
      <w:bookmarkStart w:id="4601" w:name="_Toc1996444194"/>
      <w:bookmarkStart w:id="4602" w:name="_Toc13885"/>
      <w:bookmarkStart w:id="4603" w:name="_Toc224618979"/>
      <w:bookmarkStart w:id="4604" w:name="_Toc19102"/>
      <w:bookmarkStart w:id="4605" w:name="_Toc9441"/>
      <w:bookmarkStart w:id="4606" w:name="_Toc1753425773"/>
      <w:bookmarkStart w:id="4607" w:name="_Toc10701"/>
      <w:bookmarkStart w:id="4608" w:name="_Toc1456440485"/>
      <w:bookmarkStart w:id="4609" w:name="_Toc29017"/>
      <w:bookmarkStart w:id="4610" w:name="_Toc1111423247"/>
      <w:bookmarkStart w:id="4611" w:name="_Toc512709590"/>
      <w:bookmarkStart w:id="4612" w:name="_Toc678536762"/>
      <w:bookmarkStart w:id="4613" w:name="_Toc15468"/>
      <w:bookmarkStart w:id="4614" w:name="_Toc23834"/>
      <w:bookmarkStart w:id="4615" w:name="_Toc1398742138"/>
      <w:bookmarkStart w:id="4616" w:name="_Toc1100692995"/>
      <w:bookmarkStart w:id="4617" w:name="_Toc22673"/>
      <w:bookmarkStart w:id="4618" w:name="_Toc1185208835"/>
      <w:bookmarkStart w:id="4619" w:name="_Toc3679"/>
      <w:bookmarkStart w:id="4620" w:name="_Toc20960"/>
      <w:bookmarkStart w:id="4621" w:name="_Toc31463"/>
      <w:bookmarkStart w:id="4622" w:name="_Toc1734924275"/>
      <w:bookmarkStart w:id="4623" w:name="_Toc12067"/>
      <w:bookmarkStart w:id="4624" w:name="_Toc31235"/>
      <w:bookmarkStart w:id="4625" w:name="_Toc370223201"/>
      <w:bookmarkStart w:id="4626" w:name="_Toc2120216374"/>
      <w:bookmarkStart w:id="4627" w:name="_Toc446133742"/>
      <w:bookmarkStart w:id="4628" w:name="_Toc764091675"/>
      <w:bookmarkStart w:id="4629" w:name="_Toc20021"/>
      <w:bookmarkStart w:id="4630" w:name="_Toc135219064"/>
      <w:bookmarkStart w:id="4631" w:name="_Toc22608"/>
      <w:bookmarkStart w:id="4632" w:name="_Toc1321005377"/>
      <w:bookmarkStart w:id="4633" w:name="_Toc75385157"/>
      <w:bookmarkStart w:id="4634" w:name="_Toc21089"/>
      <w:bookmarkStart w:id="4635" w:name="_Toc1050837162"/>
      <w:bookmarkStart w:id="4636" w:name="_Toc855432842"/>
      <w:bookmarkStart w:id="4637" w:name="_Toc97943971"/>
      <w:bookmarkStart w:id="4638" w:name="_Toc530010238"/>
      <w:bookmarkStart w:id="4639" w:name="_Toc756449313"/>
      <w:bookmarkStart w:id="4640" w:name="_Toc2129065569"/>
      <w:bookmarkStart w:id="4641" w:name="_Toc1869141050"/>
      <w:bookmarkStart w:id="4642" w:name="_Toc1369461427"/>
      <w:bookmarkStart w:id="4643" w:name="_Toc563539016"/>
      <w:bookmarkStart w:id="4644" w:name="_Toc1541337718"/>
      <w:bookmarkStart w:id="4645" w:name="_Toc180855480"/>
      <w:bookmarkStart w:id="4646" w:name="_Toc1947178982"/>
      <w:bookmarkStart w:id="4647" w:name="_Toc7869"/>
      <w:bookmarkStart w:id="4648" w:name="_Toc1125087169"/>
      <w:bookmarkStart w:id="4649" w:name="_Toc1363881693"/>
      <w:bookmarkStart w:id="4650" w:name="_Toc1511200443"/>
      <w:bookmarkStart w:id="4651" w:name="_Toc1964335311"/>
      <w:bookmarkStart w:id="4652" w:name="_Toc4881"/>
      <w:bookmarkStart w:id="4653" w:name="_Toc511699629"/>
      <w:bookmarkStart w:id="4654" w:name="_Toc612381870"/>
      <w:bookmarkStart w:id="4655" w:name="_Toc441004634"/>
      <w:bookmarkStart w:id="4656" w:name="_Toc3380"/>
      <w:bookmarkStart w:id="4657" w:name="_Toc1004035202"/>
      <w:r>
        <w:rPr>
          <w:rFonts w:hint="eastAsia"/>
          <w:lang w:val="en-US" w:eastAsia="zh-CN"/>
        </w:rPr>
        <w:t>公司层面风险管理机制</w:t>
      </w:r>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p>
    <w:p>
      <w:pPr>
        <w:pStyle w:val="5"/>
        <w:numPr>
          <w:ilvl w:val="0"/>
          <w:numId w:val="28"/>
        </w:numPr>
        <w:rPr>
          <w:rFonts w:hint="eastAsia"/>
          <w:lang w:val="en-US" w:eastAsia="zh-CN"/>
        </w:rPr>
      </w:pPr>
      <w:r>
        <w:rPr>
          <w:rFonts w:hint="eastAsia"/>
          <w:lang w:val="en-US" w:eastAsia="zh-CN"/>
        </w:rPr>
        <w:t>风险管理制度</w:t>
      </w:r>
    </w:p>
    <w:p>
      <w:pPr>
        <w:rPr>
          <w:rFonts w:hint="eastAsia"/>
          <w:lang w:val="en-US" w:eastAsia="zh-CN"/>
        </w:rPr>
      </w:pPr>
      <w:r>
        <w:rPr>
          <w:rFonts w:hint="eastAsia"/>
          <w:lang w:val="en-US" w:eastAsia="zh-CN"/>
        </w:rPr>
        <w:t>做市商应当在公司层面制定做市业务风险管理制度和流程，建立风险限额授权、风险监控、定期压力测试、风险报告等机制。</w:t>
      </w:r>
    </w:p>
    <w:p>
      <w:pPr>
        <w:pStyle w:val="5"/>
        <w:numPr>
          <w:ilvl w:val="0"/>
          <w:numId w:val="28"/>
        </w:numPr>
        <w:rPr>
          <w:rFonts w:hint="eastAsia"/>
          <w:lang w:val="en-US" w:eastAsia="zh-CN"/>
        </w:rPr>
      </w:pPr>
      <w:r>
        <w:rPr>
          <w:rFonts w:hint="eastAsia"/>
          <w:lang w:val="en-US" w:eastAsia="zh-CN"/>
        </w:rPr>
        <w:t>风险限额授权制度</w:t>
      </w:r>
    </w:p>
    <w:p>
      <w:pPr>
        <w:rPr>
          <w:rFonts w:hint="eastAsia"/>
          <w:lang w:val="en-US" w:eastAsia="zh-CN"/>
        </w:rPr>
      </w:pPr>
      <w:r>
        <w:rPr>
          <w:rFonts w:hint="eastAsia"/>
          <w:lang w:val="en-US" w:eastAsia="zh-CN"/>
        </w:rPr>
        <w:t>做市商应当根据业务发展状况、资金状况以及风险控制水平等因素对做市业务进行风险限额授权，授权内容包括累计盈亏限额、VaR限额、单一证券合计持仓市值占该证券总市值比限额等内容。</w:t>
      </w:r>
    </w:p>
    <w:p>
      <w:pPr>
        <w:pStyle w:val="5"/>
        <w:numPr>
          <w:ilvl w:val="0"/>
          <w:numId w:val="28"/>
        </w:numPr>
        <w:rPr>
          <w:rFonts w:hint="eastAsia"/>
          <w:lang w:val="en-US" w:eastAsia="zh-CN"/>
        </w:rPr>
      </w:pPr>
      <w:r>
        <w:rPr>
          <w:rFonts w:hint="eastAsia"/>
          <w:lang w:val="en-US" w:eastAsia="zh-CN"/>
        </w:rPr>
        <w:t>风险监控</w:t>
      </w:r>
    </w:p>
    <w:p>
      <w:pPr>
        <w:rPr>
          <w:rFonts w:hint="eastAsia"/>
          <w:lang w:val="en-US" w:eastAsia="zh-CN"/>
        </w:rPr>
      </w:pPr>
      <w:r>
        <w:rPr>
          <w:rFonts w:hint="eastAsia"/>
          <w:lang w:val="en-US" w:eastAsia="zh-CN"/>
        </w:rPr>
        <w:t>做市商应当在公司层面设立做市业务风险监控系统，该风险监控系统与做市业务部门的风控系统保持独立，并采用单独的模型进行风险指标监控。做市商针对做市业务每日实施独立监控，包括但不限于对库存、资金、极端情况等风险指标监控和预警，并制作风险监控日报。对于在监控中发现的超限、违规或者其他需关注的情况做出书面记录，及时处理，如有必要的应当向做市业务部门发出风险提示书，限期整改并持续跟踪。</w:t>
      </w:r>
    </w:p>
    <w:p>
      <w:pPr>
        <w:pStyle w:val="5"/>
        <w:numPr>
          <w:ilvl w:val="0"/>
          <w:numId w:val="28"/>
        </w:numPr>
        <w:rPr>
          <w:rFonts w:hint="eastAsia"/>
          <w:lang w:val="en-US" w:eastAsia="zh-CN"/>
        </w:rPr>
      </w:pPr>
      <w:r>
        <w:rPr>
          <w:rFonts w:hint="eastAsia"/>
          <w:lang w:val="en-US" w:eastAsia="zh-CN"/>
        </w:rPr>
        <w:t>压力测试</w:t>
      </w:r>
    </w:p>
    <w:p>
      <w:pPr>
        <w:rPr>
          <w:rFonts w:hint="eastAsia"/>
          <w:lang w:val="en-US" w:eastAsia="zh-CN"/>
        </w:rPr>
      </w:pPr>
      <w:r>
        <w:rPr>
          <w:rFonts w:hint="eastAsia"/>
          <w:lang w:val="en-US" w:eastAsia="zh-CN"/>
        </w:rPr>
        <w:t>做市商应当在公司层面对做市业务开展压力测试，以度量极端不利市场环境（即压力情景）下公司可能遭受的潜在的损失风险，并将其结果运用于公司净资本的计算和资本充足率的考量，确保在压力情景下风险可测、可控、可承受，保障公司可持续经营。</w:t>
      </w:r>
    </w:p>
    <w:p>
      <w:pPr>
        <w:rPr>
          <w:rFonts w:hint="eastAsia"/>
          <w:lang w:val="en-US" w:eastAsia="zh-CN"/>
        </w:rPr>
      </w:pPr>
      <w:r>
        <w:rPr>
          <w:rFonts w:hint="eastAsia"/>
          <w:lang w:val="en-US" w:eastAsia="zh-CN"/>
        </w:rPr>
        <w:t>做市商应当建立压力测试机制，并按季度向本所提交压力测试报告。</w:t>
      </w:r>
    </w:p>
    <w:p>
      <w:pPr>
        <w:pStyle w:val="5"/>
        <w:numPr>
          <w:ilvl w:val="0"/>
          <w:numId w:val="28"/>
        </w:numPr>
        <w:rPr>
          <w:rFonts w:hint="eastAsia"/>
          <w:lang w:val="en-US" w:eastAsia="zh-CN"/>
        </w:rPr>
      </w:pPr>
      <w:r>
        <w:rPr>
          <w:rFonts w:hint="eastAsia"/>
          <w:lang w:val="en-US" w:eastAsia="zh-CN"/>
        </w:rPr>
        <w:t>风险报告</w:t>
      </w:r>
    </w:p>
    <w:p>
      <w:pPr>
        <w:rPr>
          <w:rFonts w:hint="eastAsia"/>
          <w:lang w:val="en-US" w:eastAsia="zh-CN"/>
        </w:rPr>
      </w:pPr>
      <w:r>
        <w:rPr>
          <w:rFonts w:hint="eastAsia"/>
          <w:lang w:val="en-US" w:eastAsia="zh-CN"/>
        </w:rPr>
        <w:t>做市商应当按照监管部门和本所相关要求，提交做市业务相关报告。</w:t>
      </w:r>
    </w:p>
    <w:p>
      <w:pPr>
        <w:pStyle w:val="3"/>
        <w:numPr>
          <w:ilvl w:val="0"/>
          <w:numId w:val="1"/>
        </w:numPr>
        <w:ind w:firstLine="0"/>
        <w:outlineLvl w:val="0"/>
        <w:rPr>
          <w:rFonts w:hint="eastAsia"/>
          <w:lang w:val="en-US" w:eastAsia="zh-CN"/>
        </w:rPr>
      </w:pPr>
      <w:bookmarkStart w:id="4658" w:name="_Toc2137257112"/>
      <w:bookmarkStart w:id="4659" w:name="_Toc14623"/>
      <w:bookmarkStart w:id="4660" w:name="_Toc12301"/>
      <w:bookmarkStart w:id="4661" w:name="_Toc1029193364"/>
      <w:bookmarkStart w:id="4662" w:name="_Toc17144"/>
      <w:bookmarkStart w:id="4663" w:name="_Toc2576"/>
      <w:bookmarkStart w:id="4664" w:name="_Toc8843"/>
      <w:bookmarkStart w:id="4665" w:name="_Toc1740918675"/>
      <w:bookmarkStart w:id="4666" w:name="_Toc1317466646"/>
      <w:bookmarkStart w:id="4667" w:name="_Toc1382594579"/>
      <w:bookmarkStart w:id="4668" w:name="_Toc1280443147"/>
      <w:bookmarkStart w:id="4669" w:name="_Toc1304390117"/>
      <w:bookmarkStart w:id="4670" w:name="_Toc948691855"/>
      <w:bookmarkStart w:id="4671" w:name="_Toc19508"/>
      <w:bookmarkStart w:id="4672" w:name="_Toc28689"/>
      <w:bookmarkStart w:id="4673" w:name="_Toc2040625535"/>
      <w:bookmarkStart w:id="4674" w:name="_Toc5578"/>
      <w:bookmarkStart w:id="4675" w:name="_Toc1806358841"/>
      <w:bookmarkStart w:id="4676" w:name="_Toc12601"/>
      <w:bookmarkStart w:id="4677" w:name="_Toc937655965"/>
      <w:bookmarkStart w:id="4678" w:name="_Toc1894063920"/>
      <w:bookmarkStart w:id="4679" w:name="_Toc1784605797"/>
      <w:bookmarkStart w:id="4680" w:name="_Toc2130465616"/>
      <w:bookmarkStart w:id="4681" w:name="_Toc1451428553"/>
      <w:bookmarkStart w:id="4682" w:name="_Toc24896"/>
      <w:bookmarkStart w:id="4683" w:name="_Toc124789416"/>
      <w:bookmarkStart w:id="4684" w:name="_Toc2004242476"/>
      <w:bookmarkStart w:id="4685" w:name="_Toc21134"/>
      <w:bookmarkStart w:id="4686" w:name="_Toc10875"/>
      <w:bookmarkStart w:id="4687" w:name="_Toc6555"/>
      <w:bookmarkStart w:id="4688" w:name="_Toc1271037857"/>
      <w:bookmarkStart w:id="4689" w:name="_Toc1171846995"/>
      <w:bookmarkStart w:id="4690" w:name="_Toc8621"/>
      <w:bookmarkStart w:id="4691" w:name="_Toc27295"/>
      <w:bookmarkStart w:id="4692" w:name="_Toc7812"/>
      <w:bookmarkStart w:id="4693" w:name="_Toc177"/>
      <w:bookmarkStart w:id="4694" w:name="_Toc519166173"/>
      <w:bookmarkStart w:id="4695" w:name="_Toc1956518919"/>
      <w:bookmarkStart w:id="4696" w:name="_Toc2042412274"/>
      <w:bookmarkStart w:id="4697" w:name="_Toc31991"/>
      <w:bookmarkStart w:id="4698" w:name="_Toc456752432"/>
      <w:bookmarkStart w:id="4699" w:name="_Toc514668806"/>
      <w:bookmarkStart w:id="4700" w:name="_Toc589110122"/>
      <w:bookmarkStart w:id="4701" w:name="_Toc30426"/>
      <w:bookmarkStart w:id="4702" w:name="_Toc400690652"/>
      <w:bookmarkStart w:id="4703" w:name="_Toc136572665"/>
      <w:bookmarkStart w:id="4704" w:name="_Toc1405687366"/>
      <w:bookmarkStart w:id="4705" w:name="_Toc1611142015"/>
      <w:bookmarkStart w:id="4706" w:name="_Toc7349"/>
      <w:bookmarkStart w:id="4707" w:name="_Toc17869"/>
      <w:bookmarkStart w:id="4708" w:name="_Toc746537548"/>
      <w:bookmarkStart w:id="4709" w:name="_Toc24435"/>
      <w:bookmarkStart w:id="4710" w:name="_Toc10384"/>
      <w:bookmarkStart w:id="4711" w:name="_Toc923031707"/>
      <w:bookmarkStart w:id="4712" w:name="_Toc498134205"/>
      <w:bookmarkStart w:id="4713" w:name="_Toc1953067830"/>
      <w:bookmarkStart w:id="4714" w:name="_Toc2056362677"/>
      <w:bookmarkStart w:id="4715" w:name="_Toc1081213848"/>
      <w:bookmarkStart w:id="4716" w:name="_Toc119902310"/>
      <w:bookmarkStart w:id="4717" w:name="_Toc28692"/>
      <w:bookmarkStart w:id="4718" w:name="_Toc1262839034"/>
      <w:bookmarkStart w:id="4719" w:name="_Toc540413351"/>
      <w:bookmarkStart w:id="4720" w:name="_Toc27954"/>
      <w:bookmarkStart w:id="4721" w:name="_Toc1376622889"/>
      <w:bookmarkStart w:id="4722" w:name="_Toc904"/>
      <w:bookmarkStart w:id="4723" w:name="_Toc877750723"/>
      <w:bookmarkStart w:id="4724" w:name="_Toc981848676"/>
      <w:bookmarkStart w:id="4725" w:name="_Toc1560452666"/>
      <w:bookmarkStart w:id="4726" w:name="_Toc155629657"/>
      <w:bookmarkStart w:id="4727" w:name="_Toc339330959"/>
      <w:bookmarkStart w:id="4728" w:name="_Toc197206842"/>
      <w:bookmarkStart w:id="4729" w:name="_Toc129"/>
      <w:bookmarkStart w:id="4730" w:name="_Toc998817841"/>
      <w:bookmarkStart w:id="4731" w:name="_Toc1759902051"/>
      <w:bookmarkStart w:id="4732" w:name="_Toc1955958690"/>
      <w:bookmarkStart w:id="4733" w:name="_Toc10394"/>
      <w:bookmarkStart w:id="4734" w:name="_Toc17246"/>
      <w:bookmarkStart w:id="4735" w:name="_Toc18125"/>
      <w:bookmarkStart w:id="4736" w:name="_Toc1753157439"/>
      <w:bookmarkStart w:id="4737" w:name="_Toc272679244"/>
      <w:bookmarkStart w:id="4738" w:name="_Toc679624056"/>
      <w:bookmarkStart w:id="4739" w:name="_Toc733853841"/>
      <w:bookmarkStart w:id="4740" w:name="_Toc1832491869"/>
      <w:bookmarkStart w:id="4741" w:name="_Toc892454818"/>
      <w:bookmarkStart w:id="4742" w:name="_Toc997358642"/>
      <w:bookmarkStart w:id="4743" w:name="_Toc32756"/>
      <w:bookmarkStart w:id="4744" w:name="_Toc167792665"/>
      <w:r>
        <w:rPr>
          <w:rFonts w:hint="eastAsia"/>
        </w:rPr>
        <w:t>合规和内部控制</w:t>
      </w:r>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p>
    <w:bookmarkEnd w:id="2579"/>
    <w:p>
      <w:pPr>
        <w:rPr>
          <w:rFonts w:hint="eastAsia"/>
          <w:lang w:eastAsia="zh-CN"/>
        </w:rPr>
      </w:pPr>
      <w:r>
        <w:rPr>
          <w:rFonts w:hint="eastAsia"/>
          <w:lang w:eastAsia="zh-CN"/>
        </w:rPr>
        <w:t>做市商应当建立健全内部控制制度和隔离墙管理机制，依法合规开展做市业务。</w:t>
      </w:r>
    </w:p>
    <w:p>
      <w:pPr>
        <w:pStyle w:val="4"/>
        <w:numPr>
          <w:ilvl w:val="0"/>
          <w:numId w:val="29"/>
        </w:numPr>
        <w:outlineLvl w:val="1"/>
        <w:rPr>
          <w:rFonts w:hint="eastAsia"/>
          <w:lang w:val="en-US" w:eastAsia="zh-CN"/>
        </w:rPr>
      </w:pPr>
      <w:bookmarkStart w:id="4745" w:name="_Toc5371"/>
      <w:bookmarkStart w:id="4746" w:name="_Toc2121975973"/>
      <w:bookmarkStart w:id="4747" w:name="_Toc7616"/>
      <w:bookmarkStart w:id="4748" w:name="_Toc29908"/>
      <w:bookmarkStart w:id="4749" w:name="_Toc29324"/>
      <w:bookmarkStart w:id="4750" w:name="_Toc17929"/>
      <w:bookmarkStart w:id="4751" w:name="_Toc1371627843"/>
      <w:bookmarkStart w:id="4752" w:name="_Toc30803"/>
      <w:bookmarkStart w:id="4753" w:name="_Toc2046554819"/>
      <w:bookmarkStart w:id="4754" w:name="_Toc12"/>
      <w:bookmarkStart w:id="4755" w:name="_Toc4759"/>
      <w:bookmarkStart w:id="4756" w:name="_Toc1740761681"/>
      <w:bookmarkStart w:id="4757" w:name="_Toc1864245659"/>
      <w:bookmarkStart w:id="4758" w:name="_Toc15071"/>
      <w:bookmarkStart w:id="4759" w:name="_Toc18706"/>
      <w:bookmarkStart w:id="4760" w:name="_Toc21456"/>
      <w:bookmarkStart w:id="4761" w:name="_Toc7717"/>
      <w:bookmarkStart w:id="4762" w:name="_Toc1566345128"/>
      <w:bookmarkStart w:id="4763" w:name="_Toc27187"/>
      <w:bookmarkStart w:id="4764" w:name="_Toc666353984"/>
      <w:bookmarkStart w:id="4765" w:name="_Toc1462335478"/>
      <w:bookmarkStart w:id="4766" w:name="_Toc13792"/>
      <w:bookmarkStart w:id="4767" w:name="_Toc2059566292"/>
      <w:bookmarkStart w:id="4768" w:name="_Toc1531570246"/>
      <w:bookmarkStart w:id="4769" w:name="_Toc399811850"/>
      <w:bookmarkStart w:id="4770" w:name="_Toc1381501026"/>
      <w:bookmarkStart w:id="4771" w:name="_Toc155480350"/>
      <w:bookmarkStart w:id="4772" w:name="_Toc15169"/>
      <w:bookmarkStart w:id="4773" w:name="_Toc2113016177"/>
      <w:bookmarkStart w:id="4774" w:name="_Toc882920966"/>
      <w:bookmarkStart w:id="4775" w:name="_Toc1291230218"/>
      <w:bookmarkStart w:id="4776" w:name="_Toc24690"/>
      <w:bookmarkStart w:id="4777" w:name="_Toc1250327429"/>
      <w:bookmarkStart w:id="4778" w:name="_Toc16328"/>
      <w:bookmarkStart w:id="4779" w:name="_Toc31888"/>
      <w:bookmarkStart w:id="4780" w:name="_Toc2068801662"/>
      <w:bookmarkStart w:id="4781" w:name="_Toc659918328"/>
      <w:bookmarkStart w:id="4782" w:name="_Toc948802069"/>
      <w:bookmarkStart w:id="4783" w:name="_Toc1457103462"/>
      <w:bookmarkStart w:id="4784" w:name="_Toc7146"/>
      <w:bookmarkStart w:id="4785" w:name="_Toc2022290937"/>
      <w:bookmarkStart w:id="4786" w:name="_Toc1833181168"/>
      <w:bookmarkStart w:id="4787" w:name="_Toc2119517268"/>
      <w:bookmarkStart w:id="4788" w:name="_Toc1479524155"/>
      <w:bookmarkStart w:id="4789" w:name="_Toc23582"/>
      <w:bookmarkStart w:id="4790" w:name="_Toc25054"/>
      <w:bookmarkStart w:id="4791" w:name="_Toc888126173"/>
      <w:bookmarkStart w:id="4792" w:name="_Toc1444475470"/>
      <w:bookmarkStart w:id="4793" w:name="_Toc8720"/>
      <w:bookmarkStart w:id="4794" w:name="_Toc892943998"/>
      <w:bookmarkStart w:id="4795" w:name="_Toc858463284"/>
      <w:bookmarkStart w:id="4796" w:name="_Toc1457660298"/>
      <w:bookmarkStart w:id="4797" w:name="_Toc954761137"/>
      <w:bookmarkStart w:id="4798" w:name="_Toc23660"/>
      <w:bookmarkStart w:id="4799" w:name="_Toc1274207784"/>
      <w:bookmarkStart w:id="4800" w:name="_Toc1391675240"/>
      <w:bookmarkStart w:id="4801" w:name="_Toc1382203959"/>
      <w:bookmarkStart w:id="4802" w:name="_Toc153"/>
      <w:bookmarkStart w:id="4803" w:name="_Toc2102006069"/>
      <w:bookmarkStart w:id="4804" w:name="_Toc19056"/>
      <w:bookmarkStart w:id="4805" w:name="_Toc496723048"/>
      <w:bookmarkStart w:id="4806" w:name="_Toc2123474446"/>
      <w:bookmarkStart w:id="4807" w:name="_Toc1018847094"/>
      <w:bookmarkStart w:id="4808" w:name="_Toc24430"/>
      <w:bookmarkStart w:id="4809" w:name="_Toc923474415"/>
      <w:bookmarkStart w:id="4810" w:name="_Toc1745411657"/>
      <w:bookmarkStart w:id="4811" w:name="_Toc1841440433"/>
      <w:bookmarkStart w:id="4812" w:name="_Toc22746"/>
      <w:bookmarkStart w:id="4813" w:name="_Toc445292144"/>
      <w:bookmarkStart w:id="4814" w:name="_Toc919959715"/>
      <w:bookmarkStart w:id="4815" w:name="_Toc31578"/>
      <w:bookmarkStart w:id="4816" w:name="_Toc4995"/>
      <w:bookmarkStart w:id="4817" w:name="_Toc32563153"/>
      <w:bookmarkStart w:id="4818" w:name="_Toc118034554"/>
      <w:bookmarkStart w:id="4819" w:name="_Toc9911"/>
      <w:bookmarkStart w:id="4820" w:name="_Toc1627860656"/>
      <w:bookmarkStart w:id="4821" w:name="_Toc3951"/>
      <w:bookmarkStart w:id="4822" w:name="_Toc474345042"/>
      <w:bookmarkStart w:id="4823" w:name="_Toc189951210"/>
      <w:bookmarkStart w:id="4824" w:name="_Toc6204"/>
      <w:bookmarkStart w:id="4825" w:name="_Toc1496831259"/>
      <w:bookmarkStart w:id="4826" w:name="_Toc32137"/>
      <w:bookmarkStart w:id="4827" w:name="_Toc17483"/>
      <w:bookmarkStart w:id="4828" w:name="_Toc842541082"/>
      <w:bookmarkStart w:id="4829" w:name="_Toc1819575810"/>
      <w:bookmarkStart w:id="4830" w:name="_Toc2105518752"/>
      <w:bookmarkStart w:id="4831" w:name="_Toc14717"/>
      <w:bookmarkStart w:id="4832" w:name="_Toc1313425890"/>
      <w:bookmarkStart w:id="4833" w:name="_Toc1494028713"/>
      <w:bookmarkStart w:id="4834" w:name="_Toc943868769"/>
      <w:bookmarkStart w:id="4835" w:name="_Toc251785088"/>
      <w:r>
        <w:rPr>
          <w:rFonts w:hint="eastAsia"/>
          <w:lang w:val="en-US" w:eastAsia="zh-CN"/>
        </w:rPr>
        <w:t>内部控制制度</w:t>
      </w:r>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p>
    <w:p>
      <w:pPr>
        <w:rPr>
          <w:rFonts w:hint="eastAsia"/>
          <w:lang w:eastAsia="zh-CN"/>
        </w:rPr>
      </w:pPr>
      <w:r>
        <w:rPr>
          <w:rFonts w:hint="eastAsia"/>
          <w:lang w:eastAsia="zh-CN"/>
        </w:rPr>
        <w:t>做市商应当建立严格的内部控制制度，对做市业务制定严格的授权管理制度和投资决策流程，建立有效的岗位分工和制衡机制，规范业务操作流程，确保研究分析、投资决策、交易执行等相关环节的独立运作。</w:t>
      </w:r>
    </w:p>
    <w:p>
      <w:pPr>
        <w:pStyle w:val="4"/>
        <w:numPr>
          <w:ilvl w:val="0"/>
          <w:numId w:val="29"/>
        </w:numPr>
        <w:outlineLvl w:val="1"/>
        <w:rPr>
          <w:rFonts w:hint="eastAsia"/>
          <w:lang w:val="en-US" w:eastAsia="zh-CN"/>
        </w:rPr>
      </w:pPr>
      <w:bookmarkStart w:id="4836" w:name="_Toc590381083"/>
      <w:bookmarkStart w:id="4837" w:name="_Toc31295"/>
      <w:bookmarkStart w:id="4838" w:name="_Toc201268934"/>
      <w:bookmarkStart w:id="4839" w:name="_Toc420097090"/>
      <w:bookmarkStart w:id="4840" w:name="_Toc525816400"/>
      <w:bookmarkStart w:id="4841" w:name="_Toc27007"/>
      <w:bookmarkStart w:id="4842" w:name="_Toc28077"/>
      <w:bookmarkStart w:id="4843" w:name="_Toc1641785588"/>
      <w:bookmarkStart w:id="4844" w:name="_Toc11297"/>
      <w:bookmarkStart w:id="4845" w:name="_Toc507101179"/>
      <w:bookmarkStart w:id="4846" w:name="_Toc1811849486"/>
      <w:bookmarkStart w:id="4847" w:name="_Toc9020"/>
      <w:bookmarkStart w:id="4848" w:name="_Toc1669522478"/>
      <w:bookmarkStart w:id="4849" w:name="_Toc28164"/>
      <w:bookmarkStart w:id="4850" w:name="_Toc1094049150"/>
      <w:bookmarkStart w:id="4851" w:name="_Toc1619529055"/>
      <w:bookmarkStart w:id="4852" w:name="_Toc649324472"/>
      <w:bookmarkStart w:id="4853" w:name="_Toc284189983"/>
      <w:bookmarkStart w:id="4854" w:name="_Toc80796856"/>
      <w:bookmarkStart w:id="4855" w:name="_Toc30987"/>
      <w:bookmarkStart w:id="4856" w:name="_Toc1397273642"/>
      <w:bookmarkStart w:id="4857" w:name="_Toc1209189426"/>
      <w:bookmarkStart w:id="4858" w:name="_Toc14794"/>
      <w:bookmarkStart w:id="4859" w:name="_Toc21531"/>
      <w:bookmarkStart w:id="4860" w:name="_Toc903297804"/>
      <w:bookmarkStart w:id="4861" w:name="_Toc161431487"/>
      <w:bookmarkStart w:id="4862" w:name="_Toc31377"/>
      <w:bookmarkStart w:id="4863" w:name="_Toc9681"/>
      <w:bookmarkStart w:id="4864" w:name="_Toc267986840"/>
      <w:bookmarkStart w:id="4865" w:name="_Toc25556"/>
      <w:bookmarkStart w:id="4866" w:name="_Toc1989247298"/>
      <w:bookmarkStart w:id="4867" w:name="_Toc21358"/>
      <w:bookmarkStart w:id="4868" w:name="_Toc1828066133"/>
      <w:bookmarkStart w:id="4869" w:name="_Toc512382612"/>
      <w:bookmarkStart w:id="4870" w:name="_Toc294552618"/>
      <w:bookmarkStart w:id="4871" w:name="_Toc1679342897"/>
      <w:bookmarkStart w:id="4872" w:name="_Toc9016"/>
      <w:bookmarkStart w:id="4873" w:name="_Toc441804657"/>
      <w:bookmarkStart w:id="4874" w:name="_Toc1818127698"/>
      <w:bookmarkStart w:id="4875" w:name="_Toc1450294708"/>
      <w:bookmarkStart w:id="4876" w:name="_Toc672619175"/>
      <w:bookmarkStart w:id="4877" w:name="_Toc403183510"/>
      <w:bookmarkStart w:id="4878" w:name="_Toc1781859093"/>
      <w:bookmarkStart w:id="4879" w:name="_Toc23326"/>
      <w:bookmarkStart w:id="4880" w:name="_Toc328007067"/>
      <w:bookmarkStart w:id="4881" w:name="_Toc857823230"/>
      <w:bookmarkStart w:id="4882" w:name="_Toc1641359203"/>
      <w:bookmarkStart w:id="4883" w:name="_Toc27287"/>
      <w:bookmarkStart w:id="4884" w:name="_Toc1761778667"/>
      <w:bookmarkStart w:id="4885" w:name="_Toc162524886"/>
      <w:bookmarkStart w:id="4886" w:name="_Toc1875991327"/>
      <w:bookmarkStart w:id="4887" w:name="_Toc14528"/>
      <w:bookmarkStart w:id="4888" w:name="_Toc1371329314"/>
      <w:bookmarkStart w:id="4889" w:name="_Toc1362131580"/>
      <w:bookmarkStart w:id="4890" w:name="_Toc764525717"/>
      <w:bookmarkStart w:id="4891" w:name="_Toc1349287028"/>
      <w:bookmarkStart w:id="4892" w:name="_Toc1708021370"/>
      <w:bookmarkStart w:id="4893" w:name="_Toc204284429"/>
      <w:bookmarkStart w:id="4894" w:name="_Toc28493"/>
      <w:bookmarkStart w:id="4895" w:name="_Toc1125613308"/>
      <w:bookmarkStart w:id="4896" w:name="_Toc3349"/>
      <w:bookmarkStart w:id="4897" w:name="_Toc140674792"/>
      <w:bookmarkStart w:id="4898" w:name="_Toc25745"/>
      <w:bookmarkStart w:id="4899" w:name="_Toc25109"/>
      <w:bookmarkStart w:id="4900" w:name="_Toc1702520514"/>
      <w:bookmarkStart w:id="4901" w:name="_Toc12076"/>
      <w:bookmarkStart w:id="4902" w:name="_Toc789252482"/>
      <w:bookmarkStart w:id="4903" w:name="_Toc1443505390"/>
      <w:bookmarkStart w:id="4904" w:name="_Toc23130"/>
      <w:bookmarkStart w:id="4905" w:name="_Toc32496"/>
      <w:bookmarkStart w:id="4906" w:name="_Toc4232"/>
      <w:bookmarkStart w:id="4907" w:name="_Toc2328"/>
      <w:bookmarkStart w:id="4908" w:name="_Toc280"/>
      <w:bookmarkStart w:id="4909" w:name="_Toc44554413"/>
      <w:bookmarkStart w:id="4910" w:name="_Toc140700194"/>
      <w:bookmarkStart w:id="4911" w:name="_Toc2519"/>
      <w:bookmarkStart w:id="4912" w:name="_Toc2144078602"/>
      <w:bookmarkStart w:id="4913" w:name="_Toc1725242961"/>
      <w:bookmarkStart w:id="4914" w:name="_Toc12761"/>
      <w:bookmarkStart w:id="4915" w:name="_Toc1218129598"/>
      <w:bookmarkStart w:id="4916" w:name="_Toc19948"/>
      <w:bookmarkStart w:id="4917" w:name="_Toc2028155252"/>
      <w:bookmarkStart w:id="4918" w:name="_Toc1155331847"/>
      <w:bookmarkStart w:id="4919" w:name="_Toc18449"/>
      <w:bookmarkStart w:id="4920" w:name="_Toc970176036"/>
      <w:bookmarkStart w:id="4921" w:name="_Toc1384020991"/>
      <w:bookmarkStart w:id="4922" w:name="_Toc1859690403"/>
      <w:bookmarkStart w:id="4923" w:name="_Toc29104"/>
      <w:bookmarkStart w:id="4924" w:name="_Toc26850"/>
      <w:bookmarkStart w:id="4925" w:name="_Toc32267"/>
      <w:bookmarkStart w:id="4926" w:name="_Toc27786"/>
      <w:r>
        <w:rPr>
          <w:rFonts w:hint="eastAsia"/>
          <w:lang w:val="en-US" w:eastAsia="zh-CN"/>
        </w:rPr>
        <w:t>业务隔离制度</w:t>
      </w:r>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p>
    <w:p>
      <w:pPr>
        <w:rPr>
          <w:rFonts w:hint="eastAsia"/>
          <w:lang w:eastAsia="zh-CN"/>
        </w:rPr>
      </w:pPr>
      <w:r>
        <w:rPr>
          <w:rFonts w:hint="eastAsia"/>
          <w:lang w:eastAsia="zh-CN"/>
        </w:rPr>
        <w:t>做市商应当建立风险防范与业务隔离制度，将做市业务与可能形成利益冲突或利益密切相关的自营、经纪、资产管理、投资咨询等业务在账户、资金、人员、办公场所等方面进行分开管理，有效隔离，包括：</w:t>
      </w:r>
    </w:p>
    <w:p>
      <w:pPr>
        <w:numPr>
          <w:ilvl w:val="0"/>
          <w:numId w:val="30"/>
        </w:numPr>
        <w:rPr>
          <w:rFonts w:hint="eastAsia"/>
          <w:lang w:eastAsia="zh-CN"/>
        </w:rPr>
      </w:pPr>
      <w:r>
        <w:rPr>
          <w:rFonts w:hint="eastAsia"/>
          <w:lang w:val="en-US" w:eastAsia="zh-CN"/>
        </w:rPr>
        <w:t>使用专用</w:t>
      </w:r>
      <w:r>
        <w:rPr>
          <w:rFonts w:hint="eastAsia"/>
          <w:lang w:eastAsia="zh-CN"/>
        </w:rPr>
        <w:t>证券账户开展做市业务；</w:t>
      </w:r>
    </w:p>
    <w:p>
      <w:pPr>
        <w:numPr>
          <w:ilvl w:val="0"/>
          <w:numId w:val="30"/>
        </w:numPr>
        <w:rPr>
          <w:rFonts w:hint="eastAsia"/>
          <w:lang w:eastAsia="zh-CN"/>
        </w:rPr>
      </w:pPr>
      <w:r>
        <w:rPr>
          <w:rFonts w:hint="eastAsia"/>
          <w:lang w:eastAsia="zh-CN"/>
        </w:rPr>
        <w:t>做</w:t>
      </w:r>
      <w:r>
        <w:rPr>
          <w:rFonts w:hint="eastAsia"/>
          <w:lang w:val="en-US" w:eastAsia="zh-CN"/>
        </w:rPr>
        <w:t>市业务</w:t>
      </w:r>
      <w:r>
        <w:rPr>
          <w:rFonts w:hint="eastAsia"/>
          <w:lang w:eastAsia="zh-CN"/>
        </w:rPr>
        <w:t>资金与自营业务资金、客户资金严格分离，独立运作；</w:t>
      </w:r>
    </w:p>
    <w:p>
      <w:pPr>
        <w:numPr>
          <w:ilvl w:val="0"/>
          <w:numId w:val="30"/>
        </w:numPr>
        <w:rPr>
          <w:rFonts w:hint="eastAsia"/>
          <w:lang w:eastAsia="zh-CN"/>
        </w:rPr>
      </w:pPr>
      <w:r>
        <w:rPr>
          <w:rFonts w:hint="eastAsia"/>
          <w:lang w:eastAsia="zh-CN"/>
        </w:rPr>
        <w:t>做市</w:t>
      </w:r>
      <w:r>
        <w:rPr>
          <w:rFonts w:hint="eastAsia"/>
          <w:lang w:val="en-US" w:eastAsia="zh-CN"/>
        </w:rPr>
        <w:t>业务</w:t>
      </w:r>
      <w:r>
        <w:rPr>
          <w:rFonts w:hint="eastAsia"/>
          <w:lang w:eastAsia="zh-CN"/>
        </w:rPr>
        <w:t>办公场所与其他业务办公场所应有效隔离，建议进行物理隔离、实行门禁制度；做市业务与自营、经纪、资产管理、投资咨询等部门的业务交流，建议在会议室进行，并做好相应留痕工作；</w:t>
      </w:r>
    </w:p>
    <w:p>
      <w:pPr>
        <w:numPr>
          <w:ilvl w:val="0"/>
          <w:numId w:val="30"/>
        </w:numPr>
        <w:rPr>
          <w:rFonts w:hint="eastAsia"/>
          <w:lang w:eastAsia="zh-CN"/>
        </w:rPr>
      </w:pPr>
      <w:r>
        <w:rPr>
          <w:rFonts w:hint="eastAsia"/>
          <w:lang w:eastAsia="zh-CN"/>
        </w:rPr>
        <w:t>做好</w:t>
      </w:r>
      <w:r>
        <w:rPr>
          <w:rFonts w:hint="eastAsia"/>
          <w:lang w:val="en-US" w:eastAsia="zh-CN"/>
        </w:rPr>
        <w:t>跨</w:t>
      </w:r>
      <w:r>
        <w:rPr>
          <w:rFonts w:hint="eastAsia"/>
          <w:lang w:eastAsia="zh-CN"/>
        </w:rPr>
        <w:t>墙人员管理。需要处于信息隔离墙另一侧的部门派员跨墙协作的，应当事先向合规部门申请。跨墙人员在跨墙期间不应泄漏或不当使用跨墙后知悉的未公开信息，不应获取与跨墙业务无关的未公开信息。</w:t>
      </w:r>
    </w:p>
    <w:p>
      <w:pPr>
        <w:pStyle w:val="4"/>
        <w:numPr>
          <w:ilvl w:val="0"/>
          <w:numId w:val="29"/>
        </w:numPr>
        <w:outlineLvl w:val="1"/>
        <w:rPr>
          <w:rFonts w:hint="eastAsia"/>
          <w:lang w:val="en-US" w:eastAsia="zh-CN"/>
        </w:rPr>
      </w:pPr>
      <w:bookmarkStart w:id="4927" w:name="_Toc26004"/>
      <w:bookmarkStart w:id="4928" w:name="_Toc205135414"/>
      <w:bookmarkStart w:id="4929" w:name="_Toc781612121"/>
      <w:bookmarkStart w:id="4930" w:name="_Toc15770"/>
      <w:bookmarkStart w:id="4931" w:name="_Toc472997213"/>
      <w:bookmarkStart w:id="4932" w:name="_Toc1169788040"/>
      <w:bookmarkStart w:id="4933" w:name="_Toc28705"/>
      <w:bookmarkStart w:id="4934" w:name="_Toc1244421149"/>
      <w:bookmarkStart w:id="4935" w:name="_Toc21469"/>
      <w:bookmarkStart w:id="4936" w:name="_Toc3928"/>
      <w:bookmarkStart w:id="4937" w:name="_Toc377413353"/>
      <w:bookmarkStart w:id="4938" w:name="_Toc6990"/>
      <w:bookmarkStart w:id="4939" w:name="_Toc1301256141"/>
      <w:bookmarkStart w:id="4940" w:name="_Toc26664"/>
      <w:bookmarkStart w:id="4941" w:name="_Toc9917"/>
      <w:bookmarkStart w:id="4942" w:name="_Toc197391533"/>
      <w:bookmarkStart w:id="4943" w:name="_Toc431327635"/>
      <w:bookmarkStart w:id="4944" w:name="_Toc5744"/>
      <w:bookmarkStart w:id="4945" w:name="_Toc1729530297"/>
      <w:bookmarkStart w:id="4946" w:name="_Toc115216355"/>
      <w:bookmarkStart w:id="4947" w:name="_Toc1163763906"/>
      <w:bookmarkStart w:id="4948" w:name="_Toc1501710135"/>
      <w:bookmarkStart w:id="4949" w:name="_Toc1142546735"/>
      <w:bookmarkStart w:id="4950" w:name="_Toc3303"/>
      <w:bookmarkStart w:id="4951" w:name="_Toc30299"/>
      <w:bookmarkStart w:id="4952" w:name="_Toc30776"/>
      <w:bookmarkStart w:id="4953" w:name="_Toc9801"/>
      <w:bookmarkStart w:id="4954" w:name="_Toc8701"/>
      <w:bookmarkStart w:id="4955" w:name="_Toc1377304299"/>
      <w:bookmarkStart w:id="4956" w:name="_Toc1845415080"/>
      <w:bookmarkStart w:id="4957" w:name="_Toc1339604783"/>
      <w:bookmarkStart w:id="4958" w:name="_Toc1793043941"/>
      <w:bookmarkStart w:id="4959" w:name="_Toc1046318636"/>
      <w:bookmarkStart w:id="4960" w:name="_Toc999421133"/>
      <w:bookmarkStart w:id="4961" w:name="_Toc10848"/>
      <w:bookmarkStart w:id="4962" w:name="_Toc20746"/>
      <w:bookmarkStart w:id="4963" w:name="_Toc2532"/>
      <w:bookmarkStart w:id="4964" w:name="_Toc743093888"/>
      <w:bookmarkStart w:id="4965" w:name="_Toc440229713"/>
      <w:bookmarkStart w:id="4966" w:name="_Toc727407123"/>
      <w:bookmarkStart w:id="4967" w:name="_Toc989065618"/>
      <w:bookmarkStart w:id="4968" w:name="_Toc258959702"/>
      <w:bookmarkStart w:id="4969" w:name="_Toc368665211"/>
      <w:bookmarkStart w:id="4970" w:name="_Toc224253220"/>
      <w:bookmarkStart w:id="4971" w:name="_Toc19506"/>
      <w:bookmarkStart w:id="4972" w:name="_Toc596044391"/>
      <w:bookmarkStart w:id="4973" w:name="_Toc19616"/>
      <w:bookmarkStart w:id="4974" w:name="_Toc14713"/>
      <w:bookmarkStart w:id="4975" w:name="_Toc15687"/>
      <w:bookmarkStart w:id="4976" w:name="_Toc1208931221"/>
      <w:bookmarkStart w:id="4977" w:name="_Toc709531433"/>
      <w:bookmarkStart w:id="4978" w:name="_Toc1190166170"/>
      <w:bookmarkStart w:id="4979" w:name="_Toc5289"/>
      <w:bookmarkStart w:id="4980" w:name="_Toc17050"/>
      <w:bookmarkStart w:id="4981" w:name="_Toc8758"/>
      <w:bookmarkStart w:id="4982" w:name="_Toc39767276"/>
      <w:bookmarkStart w:id="4983" w:name="_Toc13741"/>
      <w:bookmarkStart w:id="4984" w:name="_Toc338497358"/>
      <w:bookmarkStart w:id="4985" w:name="_Toc436196742"/>
      <w:bookmarkStart w:id="4986" w:name="_Toc356556417"/>
      <w:bookmarkStart w:id="4987" w:name="_Toc2332"/>
      <w:bookmarkStart w:id="4988" w:name="_Toc834243733"/>
      <w:bookmarkStart w:id="4989" w:name="_Toc1831990497"/>
      <w:bookmarkStart w:id="4990" w:name="_Toc1896679106"/>
      <w:bookmarkStart w:id="4991" w:name="_Toc994346285"/>
      <w:bookmarkStart w:id="4992" w:name="_Toc532"/>
      <w:bookmarkStart w:id="4993" w:name="_Toc9901"/>
      <w:bookmarkStart w:id="4994" w:name="_Toc31816"/>
      <w:bookmarkStart w:id="4995" w:name="_Toc22867"/>
      <w:bookmarkStart w:id="4996" w:name="_Toc32050"/>
      <w:bookmarkStart w:id="4997" w:name="_Toc1253920990"/>
      <w:bookmarkStart w:id="4998" w:name="_Toc2052789028"/>
      <w:bookmarkStart w:id="4999" w:name="_Toc27244"/>
      <w:bookmarkStart w:id="5000" w:name="_Toc501027395"/>
      <w:bookmarkStart w:id="5001" w:name="_Toc1160412841"/>
      <w:bookmarkStart w:id="5002" w:name="_Toc907155848"/>
      <w:bookmarkStart w:id="5003" w:name="_Toc2104043665"/>
      <w:bookmarkStart w:id="5004" w:name="_Toc2089217444"/>
      <w:bookmarkStart w:id="5005" w:name="_Toc5826"/>
      <w:bookmarkStart w:id="5006" w:name="_Toc1559902520"/>
      <w:bookmarkStart w:id="5007" w:name="_Toc642956044"/>
      <w:bookmarkStart w:id="5008" w:name="_Toc2107461102"/>
      <w:bookmarkStart w:id="5009" w:name="_Toc1634404157"/>
      <w:bookmarkStart w:id="5010" w:name="_Toc753467154"/>
      <w:bookmarkStart w:id="5011" w:name="_Toc1137280794"/>
      <w:bookmarkStart w:id="5012" w:name="_Toc872329571"/>
      <w:bookmarkStart w:id="5013" w:name="_Toc25921"/>
      <w:bookmarkStart w:id="5014" w:name="_Toc929078436"/>
      <w:bookmarkStart w:id="5015" w:name="_Toc2353"/>
      <w:bookmarkStart w:id="5016" w:name="_Toc1164291185"/>
      <w:bookmarkStart w:id="5017" w:name="_Toc69601660"/>
      <w:r>
        <w:rPr>
          <w:rFonts w:hint="eastAsia"/>
          <w:lang w:val="en-US" w:eastAsia="zh-CN"/>
        </w:rPr>
        <w:t>禁止行为</w:t>
      </w:r>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p>
    <w:p>
      <w:pPr>
        <w:rPr>
          <w:rFonts w:hint="eastAsia"/>
          <w:lang w:eastAsia="zh-CN"/>
        </w:rPr>
      </w:pPr>
      <w:r>
        <w:rPr>
          <w:rFonts w:hint="eastAsia"/>
          <w:lang w:eastAsia="zh-CN"/>
        </w:rPr>
        <w:t>做市商及相关业务人员不得从事下列行为：</w:t>
      </w:r>
    </w:p>
    <w:p>
      <w:pPr>
        <w:numPr>
          <w:ilvl w:val="0"/>
          <w:numId w:val="31"/>
        </w:numPr>
        <w:rPr>
          <w:rFonts w:hint="eastAsia"/>
          <w:lang w:eastAsia="zh-CN"/>
        </w:rPr>
      </w:pPr>
      <w:r>
        <w:rPr>
          <w:rFonts w:hint="eastAsia"/>
          <w:lang w:eastAsia="zh-CN"/>
        </w:rPr>
        <w:t>利用</w:t>
      </w:r>
      <w:r>
        <w:rPr>
          <w:rFonts w:hint="eastAsia"/>
          <w:lang w:val="en-US" w:eastAsia="zh-CN"/>
        </w:rPr>
        <w:t>内幕</w:t>
      </w:r>
      <w:r>
        <w:rPr>
          <w:rFonts w:hint="eastAsia"/>
          <w:lang w:eastAsia="zh-CN"/>
        </w:rPr>
        <w:t>信息进行投资决策和交易；</w:t>
      </w:r>
    </w:p>
    <w:p>
      <w:pPr>
        <w:numPr>
          <w:ilvl w:val="0"/>
          <w:numId w:val="31"/>
        </w:numPr>
        <w:rPr>
          <w:rFonts w:hint="eastAsia"/>
          <w:lang w:eastAsia="zh-CN"/>
        </w:rPr>
      </w:pPr>
      <w:r>
        <w:rPr>
          <w:rFonts w:hint="eastAsia"/>
          <w:lang w:val="en-US" w:eastAsia="zh-CN"/>
        </w:rPr>
        <w:t>利用信息</w:t>
      </w:r>
      <w:r>
        <w:rPr>
          <w:rFonts w:hint="eastAsia"/>
          <w:lang w:eastAsia="zh-CN"/>
        </w:rPr>
        <w:t>优势和资金优势，单独或者通过合谋（包括与自营的合谋）</w:t>
      </w:r>
      <w:r>
        <w:rPr>
          <w:rFonts w:hint="eastAsia"/>
          <w:lang w:val="en-US" w:eastAsia="zh-CN"/>
        </w:rPr>
        <w:t>，</w:t>
      </w:r>
      <w:r>
        <w:rPr>
          <w:rFonts w:hint="eastAsia"/>
          <w:lang w:eastAsia="zh-CN"/>
        </w:rPr>
        <w:t>制造异常价格波动；</w:t>
      </w:r>
    </w:p>
    <w:p>
      <w:pPr>
        <w:numPr>
          <w:ilvl w:val="0"/>
          <w:numId w:val="31"/>
        </w:numPr>
        <w:rPr>
          <w:rFonts w:hint="eastAsia"/>
          <w:lang w:eastAsia="zh-CN"/>
        </w:rPr>
      </w:pPr>
      <w:r>
        <w:rPr>
          <w:rFonts w:hint="eastAsia"/>
          <w:lang w:eastAsia="zh-CN"/>
        </w:rPr>
        <w:t>以不正当方式影响其他做市商做市；</w:t>
      </w:r>
    </w:p>
    <w:p>
      <w:pPr>
        <w:numPr>
          <w:ilvl w:val="0"/>
          <w:numId w:val="31"/>
        </w:numPr>
        <w:rPr>
          <w:rFonts w:hint="eastAsia"/>
          <w:lang w:eastAsia="zh-CN"/>
        </w:rPr>
      </w:pPr>
      <w:r>
        <w:rPr>
          <w:rFonts w:hint="eastAsia"/>
          <w:lang w:eastAsia="zh-CN"/>
        </w:rPr>
        <w:t>与</w:t>
      </w:r>
      <w:r>
        <w:rPr>
          <w:rFonts w:hint="eastAsia"/>
          <w:lang w:val="en-US" w:eastAsia="zh-CN"/>
        </w:rPr>
        <w:t>其他</w:t>
      </w:r>
      <w:r>
        <w:rPr>
          <w:rFonts w:hint="eastAsia"/>
          <w:lang w:eastAsia="zh-CN"/>
        </w:rPr>
        <w:t>做市商通过串通报价或私下交换做市策略等信息谋取不正当利益；</w:t>
      </w:r>
    </w:p>
    <w:p>
      <w:pPr>
        <w:numPr>
          <w:ilvl w:val="0"/>
          <w:numId w:val="31"/>
        </w:numPr>
        <w:rPr>
          <w:rFonts w:hint="eastAsia"/>
          <w:lang w:eastAsia="zh-CN"/>
        </w:rPr>
      </w:pPr>
      <w:r>
        <w:rPr>
          <w:rFonts w:hint="eastAsia"/>
          <w:lang w:eastAsia="zh-CN"/>
        </w:rPr>
        <w:t>做</w:t>
      </w:r>
      <w:r>
        <w:rPr>
          <w:rFonts w:hint="eastAsia"/>
          <w:lang w:val="en-US" w:eastAsia="zh-CN"/>
        </w:rPr>
        <w:t>市业务</w:t>
      </w:r>
      <w:r>
        <w:rPr>
          <w:rFonts w:hint="eastAsia"/>
          <w:lang w:eastAsia="zh-CN"/>
        </w:rPr>
        <w:t>人员通过做市业务向自身或利益相关者进行利益输送；</w:t>
      </w:r>
    </w:p>
    <w:p>
      <w:pPr>
        <w:numPr>
          <w:ilvl w:val="0"/>
          <w:numId w:val="31"/>
        </w:numPr>
        <w:rPr>
          <w:rFonts w:hint="eastAsia"/>
          <w:lang w:eastAsia="zh-CN"/>
        </w:rPr>
      </w:pPr>
      <w:r>
        <w:rPr>
          <w:rFonts w:hint="eastAsia"/>
          <w:lang w:val="en-US" w:eastAsia="zh-CN"/>
        </w:rPr>
        <w:t>其他操纵</w:t>
      </w:r>
      <w:r>
        <w:rPr>
          <w:rFonts w:hint="eastAsia"/>
          <w:lang w:eastAsia="zh-CN"/>
        </w:rPr>
        <w:t>或干扰市场，损害客户或者基金份额持有人利益等违法违规行为。</w:t>
      </w:r>
    </w:p>
    <w:p>
      <w:pPr>
        <w:numPr>
          <w:ilvl w:val="-1"/>
          <w:numId w:val="0"/>
        </w:numPr>
        <w:rPr>
          <w:rFonts w:hint="eastAsia"/>
          <w:lang w:eastAsia="zh-CN"/>
        </w:rPr>
      </w:pPr>
      <w:r>
        <w:rPr>
          <w:rFonts w:hint="eastAsia"/>
          <w:lang w:eastAsia="zh-CN"/>
        </w:rPr>
        <w:br w:type="page"/>
      </w:r>
    </w:p>
    <w:p>
      <w:pPr>
        <w:pStyle w:val="3"/>
        <w:numPr>
          <w:ilvl w:val="-1"/>
          <w:numId w:val="0"/>
        </w:numPr>
        <w:jc w:val="left"/>
        <w:outlineLvl w:val="0"/>
        <w:rPr>
          <w:rFonts w:hint="eastAsia" w:ascii="Arial" w:hAnsi="Arial" w:cstheme="minorBidi"/>
          <w:lang w:val="en-US" w:eastAsia="zh-CN"/>
        </w:rPr>
      </w:pPr>
      <w:bookmarkStart w:id="5018" w:name="_Toc1900404541"/>
      <w:bookmarkStart w:id="5019" w:name="_Toc1581927283"/>
      <w:bookmarkStart w:id="5020" w:name="_Toc1561568311"/>
      <w:bookmarkStart w:id="5021" w:name="_Toc1460131032"/>
      <w:bookmarkStart w:id="5022" w:name="_Toc48662506"/>
      <w:bookmarkStart w:id="5023" w:name="_Toc1791236040"/>
      <w:bookmarkStart w:id="5024" w:name="_Toc2014419401"/>
      <w:bookmarkStart w:id="5025" w:name="_Toc967337922"/>
      <w:bookmarkStart w:id="5026" w:name="_Toc1667014280"/>
      <w:bookmarkStart w:id="5027" w:name="_Toc260271041"/>
      <w:bookmarkStart w:id="5028" w:name="_Toc667676515"/>
      <w:bookmarkStart w:id="5029" w:name="_Toc2131687318"/>
      <w:bookmarkStart w:id="5030" w:name="_Toc1393050919"/>
      <w:bookmarkStart w:id="5031" w:name="_Toc1164325389"/>
      <w:bookmarkStart w:id="5032" w:name="_Toc51498036"/>
      <w:bookmarkStart w:id="5033" w:name="_Toc238500739"/>
      <w:bookmarkStart w:id="5034" w:name="_Toc23323"/>
      <w:bookmarkStart w:id="5035" w:name="_Toc26913"/>
      <w:bookmarkStart w:id="5036" w:name="_Toc15010"/>
      <w:bookmarkStart w:id="5037" w:name="_Toc1702413946"/>
      <w:bookmarkStart w:id="5038" w:name="_Toc16490"/>
      <w:bookmarkStart w:id="5039" w:name="_Toc397448948"/>
      <w:bookmarkStart w:id="5040" w:name="_Toc1958874566"/>
      <w:bookmarkStart w:id="5041" w:name="_Toc1801379144"/>
      <w:bookmarkStart w:id="5042" w:name="_Toc24519804"/>
      <w:bookmarkStart w:id="5043" w:name="_Toc1881213616"/>
      <w:bookmarkStart w:id="5044" w:name="_Toc1164247080"/>
      <w:bookmarkStart w:id="5045" w:name="_Toc12462"/>
      <w:bookmarkStart w:id="5046" w:name="_Toc484047878"/>
      <w:bookmarkStart w:id="5047" w:name="_Toc501193515"/>
      <w:bookmarkStart w:id="5048" w:name="_Toc118102640"/>
      <w:bookmarkStart w:id="5049" w:name="_Toc801291064"/>
      <w:bookmarkStart w:id="5050" w:name="_Toc1932419586"/>
      <w:bookmarkStart w:id="5051" w:name="_Toc1533842692"/>
      <w:bookmarkStart w:id="5052" w:name="_Toc213689268"/>
      <w:bookmarkStart w:id="5053" w:name="_Toc23617"/>
      <w:bookmarkStart w:id="5054" w:name="_Toc665879682"/>
      <w:bookmarkStart w:id="5055" w:name="_Toc29238"/>
      <w:bookmarkStart w:id="5056" w:name="_Toc72"/>
      <w:bookmarkStart w:id="5057" w:name="_Toc519032733"/>
      <w:bookmarkStart w:id="5058" w:name="_Toc1796955583"/>
      <w:bookmarkStart w:id="5059" w:name="_Toc999649663"/>
      <w:bookmarkStart w:id="5060" w:name="_Toc643013110"/>
      <w:bookmarkStart w:id="5061" w:name="_Toc627122280"/>
      <w:bookmarkStart w:id="5062" w:name="_Toc1558512538"/>
      <w:bookmarkStart w:id="5063" w:name="_Toc370954831"/>
      <w:bookmarkStart w:id="5064" w:name="_Toc1563995652"/>
      <w:bookmarkStart w:id="5065" w:name="_Toc2024539534"/>
      <w:bookmarkStart w:id="5066" w:name="_Toc98911266"/>
      <w:bookmarkStart w:id="5067" w:name="_Toc29965"/>
      <w:bookmarkStart w:id="5068" w:name="_Toc1827181344"/>
      <w:bookmarkStart w:id="5069" w:name="_Toc1844744163"/>
      <w:r>
        <w:rPr>
          <w:rFonts w:hint="eastAsia" w:ascii="Arial" w:hAnsi="Arial" w:cstheme="minorBidi"/>
          <w:lang w:val="en-US" w:eastAsia="zh-CN"/>
        </w:rPr>
        <w:t>相关附件</w:t>
      </w:r>
      <w:bookmarkEnd w:id="5018"/>
      <w:bookmarkEnd w:id="5019"/>
      <w:bookmarkEnd w:id="5020"/>
      <w:bookmarkEnd w:id="5021"/>
      <w:bookmarkEnd w:id="5022"/>
      <w:bookmarkEnd w:id="5023"/>
      <w:bookmarkEnd w:id="5024"/>
      <w:bookmarkEnd w:id="5025"/>
      <w:bookmarkEnd w:id="5026"/>
      <w:bookmarkEnd w:id="5027"/>
      <w:bookmarkEnd w:id="5028"/>
      <w:bookmarkEnd w:id="5029"/>
      <w:bookmarkEnd w:id="5030"/>
      <w:bookmarkEnd w:id="5031"/>
      <w:bookmarkEnd w:id="5032"/>
      <w:bookmarkEnd w:id="5033"/>
      <w:bookmarkEnd w:id="5034"/>
      <w:bookmarkEnd w:id="5035"/>
      <w:bookmarkEnd w:id="5036"/>
      <w:bookmarkEnd w:id="5037"/>
      <w:bookmarkEnd w:id="5038"/>
      <w:bookmarkEnd w:id="5039"/>
      <w:bookmarkEnd w:id="5040"/>
      <w:bookmarkEnd w:id="5041"/>
      <w:bookmarkEnd w:id="5042"/>
      <w:bookmarkEnd w:id="5043"/>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bookmarkEnd w:id="5063"/>
      <w:bookmarkEnd w:id="5064"/>
      <w:bookmarkEnd w:id="5065"/>
      <w:bookmarkEnd w:id="5066"/>
      <w:bookmarkEnd w:id="5067"/>
      <w:bookmarkEnd w:id="5068"/>
    </w:p>
    <w:p>
      <w:pPr>
        <w:pStyle w:val="4"/>
        <w:numPr>
          <w:ilvl w:val="0"/>
          <w:numId w:val="0"/>
        </w:numPr>
        <w:ind w:firstLine="0" w:firstLineChars="0"/>
        <w:outlineLvl w:val="1"/>
        <w:rPr>
          <w:rFonts w:hint="eastAsia"/>
          <w:lang w:val="en-US" w:eastAsia="zh-CN"/>
        </w:rPr>
      </w:pPr>
      <w:bookmarkStart w:id="5070" w:name="_Toc19112"/>
      <w:bookmarkStart w:id="5071" w:name="_Toc13805"/>
      <w:bookmarkStart w:id="5072" w:name="_Toc13709"/>
      <w:bookmarkStart w:id="5073" w:name="_附件1：基金做市业务数字证书申请流程"/>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1</w:t>
      </w:r>
      <w:r>
        <w:rPr>
          <w:rFonts w:hint="default" w:ascii="Times New Roman Regular" w:hAnsi="Times New Roman Regular" w:cs="Times New Roman Regular"/>
          <w:lang w:val="en-US" w:eastAsia="zh-CN"/>
        </w:rPr>
        <w:t>：基金做市业务数</w:t>
      </w:r>
      <w:r>
        <w:rPr>
          <w:rFonts w:hint="eastAsia"/>
          <w:lang w:val="en-US" w:eastAsia="zh-CN"/>
        </w:rPr>
        <w:t>字证书申请流程</w:t>
      </w:r>
      <w:bookmarkEnd w:id="5070"/>
      <w:bookmarkEnd w:id="5071"/>
      <w:bookmarkEnd w:id="5072"/>
    </w:p>
    <w:bookmarkEnd w:id="5073"/>
    <w:p>
      <w:pPr>
        <w:rPr>
          <w:rFonts w:hint="eastAsia"/>
          <w:lang w:val="en-US" w:eastAsia="zh-CN"/>
        </w:rPr>
      </w:pPr>
      <w:r>
        <w:rPr>
          <w:rFonts w:hint="eastAsia"/>
          <w:lang w:val="en-US" w:eastAsia="zh-CN"/>
        </w:rPr>
        <w:t>做市商通过业务平台交易参与人模块（以下称业务管理系统）办理业务。业务管理系统采用CnSCA颁发的数字证书（以下简称EKey）来确保信息安全，机构须持数字证书方能登录相关系统办理业务。</w:t>
      </w:r>
    </w:p>
    <w:p>
      <w:pPr>
        <w:rPr>
          <w:rFonts w:hint="eastAsia"/>
          <w:lang w:val="en-US" w:eastAsia="zh-CN"/>
        </w:rPr>
      </w:pPr>
      <w:r>
        <w:rPr>
          <w:rFonts w:hint="eastAsia"/>
          <w:lang w:val="en-US" w:eastAsia="zh-CN"/>
        </w:rPr>
        <w:t>（一）申请程序</w:t>
      </w:r>
    </w:p>
    <w:p>
      <w:pPr>
        <w:rPr>
          <w:rFonts w:hint="eastAsia"/>
          <w:lang w:val="en-US" w:eastAsia="zh-CN"/>
        </w:rPr>
      </w:pPr>
      <w:r>
        <w:rPr>
          <w:rFonts w:hint="eastAsia"/>
          <w:lang w:val="en-US" w:eastAsia="zh-CN"/>
        </w:rPr>
        <w:t>1.EKey申请采用电子化方式，机构应登录本所信息公司CA在线业务系统（https://cnsca.sse.com.cn/）。选择的证书类型为“基金做市商业务”。根据页面要求如实填写相关内容。</w:t>
      </w:r>
    </w:p>
    <w:p>
      <w:pPr>
        <w:rPr>
          <w:rFonts w:hint="eastAsia"/>
          <w:lang w:val="en-US" w:eastAsia="zh-CN"/>
        </w:rPr>
      </w:pPr>
      <w:r>
        <w:rPr>
          <w:rFonts w:hint="eastAsia"/>
          <w:lang w:val="en-US" w:eastAsia="zh-CN"/>
        </w:rPr>
        <w:t>2.按页面要求下载打印《申请表》和《CnSCA数字证书申请责任书》等材料，填写完成并加盖公章，将上述材料分别扫描，通过CA在线业务系统提交。</w:t>
      </w:r>
    </w:p>
    <w:p>
      <w:pPr>
        <w:rPr>
          <w:rFonts w:hint="eastAsia"/>
          <w:lang w:val="en-US" w:eastAsia="zh-CN"/>
        </w:rPr>
      </w:pPr>
      <w:r>
        <w:rPr>
          <w:rFonts w:hint="eastAsia"/>
          <w:lang w:val="en-US" w:eastAsia="zh-CN"/>
        </w:rPr>
        <w:t>3.通过EKey登录CA在线业务系统提交申请的，不需寄送申请材料原件。通过口令登录CA在线业务系统提交申请的，需将上述申请材料原件寄送至本所信息公司CA中心。</w:t>
      </w:r>
    </w:p>
    <w:p>
      <w:pPr>
        <w:rPr>
          <w:rFonts w:hint="eastAsia"/>
          <w:lang w:val="en-US" w:eastAsia="zh-CN"/>
        </w:rPr>
      </w:pPr>
      <w:r>
        <w:rPr>
          <w:rFonts w:hint="eastAsia"/>
          <w:lang w:val="en-US" w:eastAsia="zh-CN"/>
        </w:rPr>
        <w:t>邮寄地址如下：</w:t>
      </w:r>
    </w:p>
    <w:p>
      <w:pPr>
        <w:rPr>
          <w:rFonts w:hint="eastAsia"/>
          <w:lang w:val="en-US" w:eastAsia="zh-CN"/>
        </w:rPr>
      </w:pPr>
      <w:r>
        <w:rPr>
          <w:rFonts w:hint="eastAsia"/>
          <w:lang w:val="en-US" w:eastAsia="zh-CN"/>
        </w:rPr>
        <w:t>上海市浦东新区张东路1387号37栋  邮编：201203</w:t>
      </w:r>
    </w:p>
    <w:p>
      <w:pPr>
        <w:rPr>
          <w:rFonts w:hint="eastAsia"/>
          <w:lang w:val="en-US" w:eastAsia="zh-CN"/>
        </w:rPr>
      </w:pPr>
      <w:r>
        <w:rPr>
          <w:rFonts w:hint="eastAsia"/>
          <w:lang w:val="en-US" w:eastAsia="zh-CN"/>
        </w:rPr>
        <w:t>收件：上证所信息网络有限公司CA中心</w:t>
      </w:r>
    </w:p>
    <w:p>
      <w:pPr>
        <w:rPr>
          <w:rFonts w:hint="eastAsia"/>
          <w:lang w:val="en-US" w:eastAsia="zh-CN"/>
        </w:rPr>
      </w:pPr>
      <w:r>
        <w:rPr>
          <w:rFonts w:hint="eastAsia"/>
          <w:lang w:val="en-US" w:eastAsia="zh-CN"/>
        </w:rPr>
        <w:t>（二）申请费用</w:t>
      </w:r>
    </w:p>
    <w:p>
      <w:pPr>
        <w:rPr>
          <w:rFonts w:hint="eastAsia"/>
          <w:lang w:val="en-US" w:eastAsia="zh-CN"/>
        </w:rPr>
      </w:pPr>
      <w:r>
        <w:rPr>
          <w:rFonts w:hint="eastAsia"/>
          <w:lang w:val="en-US" w:eastAsia="zh-CN"/>
        </w:rPr>
        <w:t>对于业管交参模块，暂免每家机构前5个证书的服务费。额外申请的证书服务费500元/年；如一次性支付三年服务费用的，收费优惠为400元/年。</w:t>
      </w:r>
    </w:p>
    <w:p>
      <w:pPr>
        <w:rPr>
          <w:rFonts w:hint="eastAsia"/>
          <w:lang w:val="en-US" w:eastAsia="zh-CN"/>
        </w:rPr>
      </w:pPr>
      <w:r>
        <w:rPr>
          <w:rFonts w:hint="eastAsia"/>
          <w:lang w:val="en-US" w:eastAsia="zh-CN"/>
        </w:rPr>
        <w:t>（三）证书发放</w:t>
      </w:r>
    </w:p>
    <w:p>
      <w:pPr>
        <w:rPr>
          <w:rFonts w:hint="eastAsia"/>
          <w:lang w:val="en-US" w:eastAsia="zh-CN"/>
        </w:rPr>
      </w:pPr>
      <w:r>
        <w:rPr>
          <w:rFonts w:hint="eastAsia"/>
          <w:lang w:val="en-US" w:eastAsia="zh-CN"/>
        </w:rPr>
        <w:t>EKey制作周期一般为5个工作日，EKey制作完成后，本所信息公司将按各家机构申请EKey时选择的方式，快递送达或通知现场领取。</w:t>
      </w:r>
    </w:p>
    <w:p>
      <w:pPr>
        <w:rPr>
          <w:rFonts w:hint="eastAsia"/>
          <w:lang w:val="en-US" w:eastAsia="zh-CN"/>
        </w:rPr>
      </w:pPr>
      <w:r>
        <w:rPr>
          <w:rFonts w:hint="eastAsia"/>
          <w:lang w:val="en-US" w:eastAsia="zh-CN"/>
        </w:rPr>
        <w:t>EKey领取事宜咨询联系电话：021-68814725。</w:t>
      </w:r>
    </w:p>
    <w:p>
      <w:pPr>
        <w:rPr>
          <w:rFonts w:hint="eastAsia"/>
          <w:lang w:val="en-US" w:eastAsia="zh-CN"/>
        </w:rPr>
      </w:pPr>
      <w:r>
        <w:rPr>
          <w:rFonts w:hint="eastAsia"/>
          <w:lang w:val="en-US" w:eastAsia="zh-CN"/>
        </w:rPr>
        <w:t>EKey技术支持电话：021-58654194, 021-58654154。</w:t>
      </w:r>
    </w:p>
    <w:p>
      <w:pPr>
        <w:rPr>
          <w:rFonts w:hint="eastAsia"/>
          <w:lang w:val="en-US" w:eastAsia="zh-CN"/>
        </w:rPr>
      </w:pPr>
      <w:r>
        <w:rPr>
          <w:rFonts w:hint="eastAsia"/>
          <w:lang w:val="en-US" w:eastAsia="zh-CN"/>
        </w:rPr>
        <w:t>（四）操作指引</w:t>
      </w:r>
    </w:p>
    <w:p>
      <w:pPr>
        <w:ind w:firstLine="0" w:firstLineChars="0"/>
        <w:rPr>
          <w:rFonts w:hint="eastAsia"/>
          <w:lang w:val="en-US" w:eastAsia="zh-CN"/>
        </w:rPr>
      </w:pPr>
      <w:r>
        <w:rPr>
          <w:rFonts w:hint="eastAsia"/>
          <w:lang w:val="en-US" w:eastAsia="zh-CN"/>
        </w:rPr>
        <w:t>业务管理系统需插入EKey验证后，通过网络浏览器使用账号及密码登录访问。建议使用最新chrome浏览器，系统访问地址： https://bmsp.uap.sse.com.cn，登录账号及密码将随EKey同步发放。</w:t>
      </w:r>
    </w:p>
    <w:p>
      <w:pPr>
        <w:rPr>
          <w:rFonts w:hint="default" w:ascii="Times New Roman Regular" w:hAnsi="Times New Roman Regular" w:cs="Times New Roman Regular"/>
          <w:lang w:eastAsia="zh-CN"/>
        </w:rPr>
      </w:pPr>
      <w:bookmarkStart w:id="5074" w:name="_Toc1878360634"/>
      <w:bookmarkStart w:id="5075" w:name="_Toc1597247264"/>
      <w:bookmarkStart w:id="5076" w:name="_Toc676180652"/>
      <w:bookmarkStart w:id="5077" w:name="_Toc91581311"/>
      <w:bookmarkStart w:id="5078" w:name="_Toc1826952482"/>
      <w:bookmarkStart w:id="5079" w:name="_Toc249304884"/>
      <w:bookmarkStart w:id="5080" w:name="_Toc1277435071"/>
      <w:bookmarkStart w:id="5081" w:name="_Toc554817802"/>
      <w:bookmarkStart w:id="5082" w:name="_Toc1250326866"/>
      <w:bookmarkStart w:id="5083" w:name="_Toc1128543071"/>
      <w:bookmarkStart w:id="5084" w:name="_Toc875083884"/>
      <w:bookmarkStart w:id="5085" w:name="_Toc194420484"/>
      <w:bookmarkStart w:id="5086" w:name="_Toc155509331"/>
      <w:bookmarkStart w:id="5087" w:name="_Toc16144"/>
      <w:bookmarkStart w:id="5088" w:name="_Toc880952990"/>
      <w:bookmarkStart w:id="5089" w:name="_Toc21020"/>
      <w:bookmarkStart w:id="5090" w:name="_Toc983628066"/>
      <w:bookmarkStart w:id="5091" w:name="_Toc1880522252"/>
      <w:bookmarkStart w:id="5092" w:name="_Toc1780788321"/>
      <w:bookmarkStart w:id="5093" w:name="_Toc900425856"/>
      <w:bookmarkStart w:id="5094" w:name="_Toc902530857"/>
      <w:bookmarkStart w:id="5095" w:name="_Toc1777165743"/>
      <w:bookmarkStart w:id="5096" w:name="_Toc7614"/>
      <w:bookmarkStart w:id="5097" w:name="_Toc799070725"/>
      <w:bookmarkStart w:id="5098" w:name="_Toc1347315560"/>
      <w:bookmarkStart w:id="5099" w:name="_Toc574838756"/>
      <w:bookmarkStart w:id="5100" w:name="_Toc30980"/>
      <w:bookmarkStart w:id="5101" w:name="_Toc18209"/>
      <w:bookmarkStart w:id="5102" w:name="_Toc1126620555"/>
      <w:bookmarkStart w:id="5103" w:name="_Toc1369955720"/>
      <w:bookmarkStart w:id="5104" w:name="_Toc945821459"/>
      <w:bookmarkStart w:id="5105" w:name="_Toc420696508"/>
      <w:bookmarkStart w:id="5106" w:name="_Toc1546561441"/>
      <w:bookmarkStart w:id="5107" w:name="_Toc30955"/>
      <w:bookmarkStart w:id="5108" w:name="_Toc1140076039"/>
      <w:bookmarkStart w:id="5109" w:name="_Toc1604295521"/>
      <w:bookmarkStart w:id="5110" w:name="_Toc1062183707"/>
      <w:bookmarkStart w:id="5111" w:name="_Toc1267177652"/>
      <w:bookmarkStart w:id="5112" w:name="_Toc304569417"/>
      <w:bookmarkStart w:id="5113" w:name="_Toc1037132030"/>
      <w:bookmarkStart w:id="5114" w:name="_Toc2098680795"/>
      <w:bookmarkStart w:id="5115" w:name="_Toc1934969251"/>
      <w:bookmarkStart w:id="5116" w:name="_Toc724630710"/>
      <w:bookmarkStart w:id="5117" w:name="_Toc1705044870"/>
      <w:bookmarkStart w:id="5118" w:name="_Toc492817376"/>
      <w:bookmarkStart w:id="5119" w:name="_Toc428962311"/>
      <w:bookmarkStart w:id="5120" w:name="_Toc1437345198"/>
      <w:bookmarkStart w:id="5121" w:name="_Toc882869492"/>
      <w:bookmarkStart w:id="5122" w:name="_附件1：上市基金做市交易业务技术测试和专项检查申请书"/>
      <w:r>
        <w:rPr>
          <w:rFonts w:hint="default" w:ascii="Times New Roman Regular" w:hAnsi="Times New Roman Regular" w:cs="Times New Roman Regular"/>
          <w:lang w:eastAsia="zh-CN"/>
        </w:rPr>
        <w:br w:type="page"/>
      </w:r>
    </w:p>
    <w:p>
      <w:pPr>
        <w:pStyle w:val="4"/>
        <w:numPr>
          <w:ilvl w:val="-1"/>
          <w:numId w:val="0"/>
        </w:numPr>
        <w:ind w:firstLine="0" w:firstLineChars="0"/>
        <w:jc w:val="left"/>
        <w:outlineLvl w:val="1"/>
        <w:rPr>
          <w:rFonts w:hint="eastAsia" w:ascii="宋体" w:hAnsi="宋体" w:cs="宋体"/>
          <w:lang w:eastAsia="zh-CN"/>
        </w:rPr>
      </w:pPr>
      <w:bookmarkStart w:id="5123" w:name="_Toc10565"/>
      <w:bookmarkStart w:id="5124" w:name="_Toc7564"/>
      <w:bookmarkStart w:id="5125" w:name="_Toc11728"/>
      <w:bookmarkStart w:id="5126" w:name="_附件2：基金做市业务技术测试和专项检查申请书"/>
      <w:r>
        <w:rPr>
          <w:rFonts w:hint="default" w:ascii="Times New Roman Regular" w:hAnsi="Times New Roman Regular" w:cs="Times New Roman Regular"/>
          <w:lang w:eastAsia="zh-CN"/>
        </w:rPr>
        <w:t>附件</w:t>
      </w:r>
      <w:r>
        <w:rPr>
          <w:rFonts w:hint="eastAsia" w:ascii="Times New Roman Regular" w:hAnsi="Times New Roman Regular" w:cs="Times New Roman Regular"/>
          <w:lang w:val="en-US" w:eastAsia="zh-CN"/>
        </w:rPr>
        <w:t>2</w:t>
      </w:r>
      <w:r>
        <w:rPr>
          <w:rFonts w:hint="default" w:ascii="Times New Roman Regular" w:hAnsi="Times New Roman Regular" w:cs="Times New Roman Regular"/>
          <w:lang w:eastAsia="zh-CN"/>
        </w:rPr>
        <w:t>：</w:t>
      </w:r>
      <w:bookmarkEnd w:id="5069"/>
      <w:bookmarkEnd w:id="5074"/>
      <w:bookmarkEnd w:id="5075"/>
      <w:r>
        <w:rPr>
          <w:rFonts w:hint="default" w:ascii="Times New Roman Regular" w:hAnsi="Times New Roman Regular" w:cs="Times New Roman Regular"/>
          <w:lang w:eastAsia="zh-CN"/>
        </w:rPr>
        <w:t>基金做市业务技术测试和专项检查申请书</w:t>
      </w:r>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3"/>
      <w:bookmarkEnd w:id="5124"/>
      <w:bookmarkEnd w:id="5125"/>
    </w:p>
    <w:bookmarkEnd w:id="5122"/>
    <w:bookmarkEnd w:id="5126"/>
    <w:p>
      <w:pPr>
        <w:jc w:val="center"/>
        <w:rPr>
          <w:rFonts w:ascii="Times New Roman" w:hAnsi="Times New Roman" w:eastAsia="黑体" w:cs="Times New Roman"/>
          <w:b/>
          <w:sz w:val="36"/>
          <w:szCs w:val="36"/>
        </w:rPr>
      </w:pPr>
    </w:p>
    <w:p>
      <w:pPr>
        <w:spacing w:line="560" w:lineRule="exact"/>
        <w:ind w:firstLine="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XX公司关于申请上市基金做市交易业务</w:t>
      </w:r>
    </w:p>
    <w:p>
      <w:pPr>
        <w:spacing w:line="560" w:lineRule="exact"/>
        <w:ind w:firstLine="0" w:firstLineChars="0"/>
        <w:jc w:val="center"/>
        <w:rPr>
          <w:rFonts w:ascii="Times New Roman" w:hAnsi="Times New Roman" w:eastAsia="仿宋_GB2312" w:cs="Times New Roman"/>
          <w:sz w:val="44"/>
          <w:szCs w:val="44"/>
        </w:rPr>
      </w:pPr>
      <w:r>
        <w:rPr>
          <w:rFonts w:hint="eastAsia" w:ascii="方正小标宋简体" w:hAnsi="方正小标宋简体" w:eastAsia="方正小标宋简体" w:cs="方正小标宋简体"/>
          <w:b w:val="0"/>
          <w:bCs/>
          <w:sz w:val="44"/>
          <w:szCs w:val="44"/>
        </w:rPr>
        <w:t>技术测试和专项检查的函</w:t>
      </w:r>
    </w:p>
    <w:p>
      <w:pPr>
        <w:spacing w:line="578" w:lineRule="exact"/>
        <w:ind w:firstLine="0" w:firstLineChars="0"/>
        <w:rPr>
          <w:rFonts w:hint="eastAsia" w:ascii="Times New Roman" w:hAnsi="Times New Roman" w:eastAsia="仿宋_GB2312" w:cs="Times New Roman"/>
          <w:sz w:val="32"/>
          <w:szCs w:val="32"/>
        </w:rPr>
      </w:pPr>
    </w:p>
    <w:p>
      <w:pPr>
        <w:spacing w:line="578" w:lineRule="exact"/>
        <w:ind w:firstLine="0"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上海证券交易所：</w:t>
      </w:r>
    </w:p>
    <w:p>
      <w:pPr>
        <w:spacing w:line="578"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r>
        <w:rPr>
          <w:rFonts w:hint="eastAsia"/>
          <w:lang w:val="en-US" w:eastAsia="zh-CN"/>
        </w:rPr>
        <w:t>上海证券交易所基金自律监管规则适用指引第2号——上市基金做市交易业务</w:t>
      </w:r>
      <w:r>
        <w:rPr>
          <w:rFonts w:hint="eastAsia" w:ascii="Times New Roman" w:hAnsi="Times New Roman" w:eastAsia="仿宋_GB2312" w:cs="Times New Roman"/>
          <w:sz w:val="32"/>
          <w:szCs w:val="32"/>
        </w:rPr>
        <w:t>》等相关规定，我司</w:t>
      </w:r>
      <w:r>
        <w:rPr>
          <w:rFonts w:hint="eastAsia" w:cs="Times New Roman"/>
          <w:sz w:val="32"/>
          <w:szCs w:val="32"/>
          <w:lang w:val="en-US" w:eastAsia="zh-CN"/>
        </w:rPr>
        <w:t>现</w:t>
      </w:r>
      <w:r>
        <w:rPr>
          <w:rFonts w:hint="eastAsia" w:ascii="Times New Roman" w:hAnsi="Times New Roman" w:eastAsia="仿宋_GB2312" w:cs="Times New Roman"/>
          <w:sz w:val="32"/>
          <w:szCs w:val="32"/>
        </w:rPr>
        <w:t>申请上市基金做市交易业务技术测试和专项检查。</w:t>
      </w:r>
    </w:p>
    <w:p>
      <w:pPr>
        <w:spacing w:line="578"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w:t>
      </w:r>
      <w:r>
        <w:rPr>
          <w:rFonts w:hint="eastAsia" w:cs="Times New Roman"/>
          <w:sz w:val="32"/>
          <w:szCs w:val="32"/>
          <w:lang w:val="en-US" w:eastAsia="zh-CN"/>
        </w:rPr>
        <w:t>做市业务开展经历、业务</w:t>
      </w:r>
      <w:r>
        <w:rPr>
          <w:rFonts w:hint="eastAsia" w:ascii="Times New Roman" w:hAnsi="Times New Roman" w:eastAsia="仿宋_GB2312" w:cs="Times New Roman"/>
          <w:sz w:val="32"/>
          <w:szCs w:val="32"/>
        </w:rPr>
        <w:t>准备情况等内容）</w:t>
      </w:r>
    </w:p>
    <w:p>
      <w:pPr>
        <w:spacing w:line="578" w:lineRule="exact"/>
        <w:ind w:firstLine="632"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我司作出如下承诺：我司提交的申请材料内容真实、准确、完整，如存在虚假记载、误导性陈述或重大遗漏，将承担相关法律责任。</w:t>
      </w:r>
    </w:p>
    <w:p>
      <w:pPr>
        <w:spacing w:line="578"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特此致函。</w:t>
      </w:r>
    </w:p>
    <w:p>
      <w:pPr>
        <w:spacing w:line="578" w:lineRule="exact"/>
        <w:ind w:firstLine="632" w:firstLineChars="200"/>
        <w:rPr>
          <w:rFonts w:hint="eastAsia" w:ascii="Times New Roman" w:hAnsi="Times New Roman" w:eastAsia="仿宋_GB2312" w:cs="Times New Roman"/>
          <w:sz w:val="32"/>
          <w:szCs w:val="32"/>
        </w:rPr>
      </w:pPr>
    </w:p>
    <w:p>
      <w:pPr>
        <w:spacing w:line="578" w:lineRule="exact"/>
        <w:ind w:firstLine="632" w:firstLineChars="200"/>
        <w:rPr>
          <w:rFonts w:hint="eastAsia" w:ascii="Times New Roman" w:hAnsi="Times New Roman" w:eastAsia="仿宋_GB2312" w:cs="Times New Roman"/>
          <w:sz w:val="32"/>
          <w:szCs w:val="32"/>
        </w:rPr>
      </w:pPr>
    </w:p>
    <w:p>
      <w:pPr>
        <w:spacing w:line="578" w:lineRule="exact"/>
        <w:ind w:firstLine="632" w:firstLineChars="200"/>
        <w:rPr>
          <w:rFonts w:hint="eastAsia" w:ascii="Times New Roman" w:hAnsi="Times New Roman" w:eastAsia="仿宋_GB2312" w:cs="Times New Roman"/>
          <w:sz w:val="32"/>
          <w:szCs w:val="32"/>
        </w:rPr>
      </w:pPr>
    </w:p>
    <w:p>
      <w:pPr>
        <w:spacing w:line="578" w:lineRule="exact"/>
        <w:ind w:firstLine="592" w:firstLineChars="200"/>
        <w:jc w:val="right"/>
        <w:rPr>
          <w:rFonts w:ascii="Times New Roman" w:hAnsi="Times New Roman" w:eastAsia="仿宋_GB2312" w:cs="Times New Roman"/>
          <w:sz w:val="32"/>
          <w:szCs w:val="32"/>
        </w:rPr>
      </w:pP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公司（盖章）</w:t>
      </w:r>
    </w:p>
    <w:p>
      <w:pPr>
        <w:spacing w:line="578" w:lineRule="exact"/>
        <w:ind w:firstLine="592" w:firstLineChars="200"/>
        <w:jc w:val="right"/>
        <w:rPr>
          <w:rFonts w:ascii="Times New Roman" w:hAnsi="Times New Roman" w:eastAsia="仿宋_GB2312" w:cs="Times New Roman"/>
          <w:sz w:val="28"/>
          <w:szCs w:val="28"/>
        </w:rPr>
      </w:pP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年</w:t>
      </w: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月</w:t>
      </w: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日</w:t>
      </w:r>
    </w:p>
    <w:p>
      <w:pPr>
        <w:ind w:firstLine="0" w:firstLineChars="0"/>
        <w:jc w:val="left"/>
        <w:outlineLvl w:val="9"/>
        <w:rPr>
          <w:rFonts w:hint="default"/>
          <w:lang w:eastAsia="zh-CN"/>
        </w:rPr>
      </w:pPr>
    </w:p>
    <w:p>
      <w:pPr>
        <w:rPr>
          <w:rFonts w:hint="eastAsia" w:ascii="宋体" w:hAnsi="宋体" w:cs="宋体"/>
          <w:lang w:val="en-US" w:eastAsia="zh-CN"/>
        </w:rPr>
      </w:pPr>
      <w:bookmarkStart w:id="5127" w:name="_Toc1457219238"/>
      <w:bookmarkStart w:id="5128" w:name="_附件2：上市基金做市交易业务实施方案与管理制度必备要点"/>
      <w:bookmarkStart w:id="5129" w:name="_Toc109219590"/>
      <w:r>
        <w:rPr>
          <w:rFonts w:hint="eastAsia" w:ascii="宋体" w:hAnsi="宋体" w:cs="宋体"/>
          <w:lang w:val="en-US" w:eastAsia="zh-CN"/>
        </w:rPr>
        <w:br w:type="page"/>
      </w:r>
    </w:p>
    <w:p>
      <w:pPr>
        <w:pStyle w:val="4"/>
        <w:numPr>
          <w:ilvl w:val="0"/>
          <w:numId w:val="0"/>
        </w:numPr>
        <w:ind w:firstLine="0" w:firstLineChars="0"/>
        <w:outlineLvl w:val="1"/>
        <w:rPr>
          <w:rFonts w:hint="default" w:ascii="Times New Roman Regular" w:hAnsi="Times New Roman Regular" w:cs="Times New Roman Regular"/>
          <w:lang w:eastAsia="zh-CN"/>
        </w:rPr>
      </w:pPr>
      <w:bookmarkStart w:id="5130" w:name="_Toc1673606553"/>
      <w:bookmarkStart w:id="5131" w:name="_Toc1933527886"/>
      <w:bookmarkStart w:id="5132" w:name="_Toc1683335036"/>
      <w:bookmarkStart w:id="5133" w:name="_Toc1622080125"/>
      <w:bookmarkStart w:id="5134" w:name="_Toc84758240"/>
      <w:bookmarkStart w:id="5135" w:name="_Toc1566823732"/>
      <w:bookmarkStart w:id="5136" w:name="_Toc2084695600"/>
      <w:bookmarkStart w:id="5137" w:name="_Toc1424640512"/>
      <w:bookmarkStart w:id="5138" w:name="_Toc17384"/>
      <w:bookmarkStart w:id="5139" w:name="_Toc18269"/>
      <w:bookmarkStart w:id="5140" w:name="_Toc20688"/>
      <w:bookmarkStart w:id="5141" w:name="_Toc1130044032"/>
      <w:bookmarkStart w:id="5142" w:name="_Toc29959"/>
      <w:bookmarkStart w:id="5143" w:name="_Toc1408888939"/>
      <w:bookmarkStart w:id="5144" w:name="_Toc1766430384"/>
      <w:bookmarkStart w:id="5145" w:name="_Toc869180168"/>
      <w:bookmarkStart w:id="5146" w:name="_Toc2100749158"/>
      <w:bookmarkStart w:id="5147" w:name="_Toc140101383"/>
      <w:bookmarkStart w:id="5148" w:name="_Toc1265042952"/>
      <w:bookmarkStart w:id="5149" w:name="_Toc417197683"/>
      <w:bookmarkStart w:id="5150" w:name="_Toc1737633362"/>
      <w:bookmarkStart w:id="5151" w:name="_Toc1527"/>
      <w:bookmarkStart w:id="5152" w:name="_Toc1444660718"/>
      <w:bookmarkStart w:id="5153" w:name="_Toc1116150967"/>
      <w:bookmarkStart w:id="5154" w:name="_Toc157727718"/>
      <w:bookmarkStart w:id="5155" w:name="_Toc12582"/>
      <w:bookmarkStart w:id="5156" w:name="_Toc229722808"/>
      <w:bookmarkStart w:id="5157" w:name="_Toc667344522"/>
      <w:bookmarkStart w:id="5158" w:name="_Toc847823993"/>
      <w:bookmarkStart w:id="5159" w:name="_Toc17367"/>
      <w:bookmarkStart w:id="5160" w:name="_Toc326590091"/>
      <w:bookmarkStart w:id="5161" w:name="_Toc507790656"/>
      <w:bookmarkStart w:id="5162" w:name="_Toc1423034921"/>
      <w:bookmarkStart w:id="5163" w:name="_Toc1159114838"/>
      <w:bookmarkStart w:id="5164" w:name="_Toc2063559246"/>
      <w:bookmarkStart w:id="5165" w:name="_Toc748352286"/>
      <w:bookmarkStart w:id="5166" w:name="_Toc466957998"/>
      <w:bookmarkStart w:id="5167" w:name="_Toc1608802725"/>
      <w:bookmarkStart w:id="5168" w:name="_Toc488580833"/>
      <w:bookmarkStart w:id="5169" w:name="_Toc1302447501"/>
      <w:bookmarkStart w:id="5170" w:name="_Toc747306319"/>
      <w:bookmarkStart w:id="5171" w:name="_Toc90006038"/>
      <w:bookmarkStart w:id="5172" w:name="_Toc859469865"/>
      <w:bookmarkStart w:id="5173" w:name="_Toc24357"/>
      <w:bookmarkStart w:id="5174" w:name="_Toc6748"/>
      <w:bookmarkStart w:id="5175" w:name="_Toc1420656465"/>
      <w:bookmarkStart w:id="5176" w:name="_附件3：基金做市业务实施方案与管理制度必备要点"/>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3</w:t>
      </w:r>
      <w:r>
        <w:rPr>
          <w:rFonts w:hint="default" w:ascii="Times New Roman Regular" w:hAnsi="Times New Roman Regular" w:cs="Times New Roman Regular"/>
          <w:lang w:val="en-US" w:eastAsia="zh-CN"/>
        </w:rPr>
        <w:t>：基金</w:t>
      </w:r>
      <w:r>
        <w:rPr>
          <w:rFonts w:hint="default" w:ascii="Times New Roman Regular" w:hAnsi="Times New Roman Regular" w:cs="Times New Roman Regular"/>
          <w:lang w:eastAsia="zh-CN"/>
        </w:rPr>
        <w:t>做市业务实施方案与管理制度必备要点</w:t>
      </w:r>
      <w:bookmarkEnd w:id="5127"/>
      <w:bookmarkEnd w:id="5130"/>
      <w:bookmarkEnd w:id="5131"/>
      <w:bookmarkEnd w:id="5132"/>
      <w:bookmarkEnd w:id="5133"/>
      <w:bookmarkEnd w:id="5134"/>
      <w:bookmarkEnd w:id="5135"/>
      <w:bookmarkEnd w:id="5136"/>
      <w:bookmarkEnd w:id="5137"/>
      <w:bookmarkEnd w:id="5138"/>
      <w:bookmarkEnd w:id="5139"/>
      <w:bookmarkEnd w:id="5140"/>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p>
    <w:bookmarkEnd w:id="5128"/>
    <w:bookmarkEnd w:id="5176"/>
    <w:tbl>
      <w:tblPr>
        <w:tblStyle w:val="1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314"/>
        <w:gridCol w:w="5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必备章节</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b/>
                <w:sz w:val="28"/>
                <w:szCs w:val="28"/>
              </w:rPr>
            </w:pPr>
            <w:r>
              <w:rPr>
                <w:rFonts w:ascii="Times New Roman" w:hAnsi="Times New Roman" w:eastAsia="仿宋_GB2312" w:cs="Times New Roman"/>
                <w:b/>
                <w:sz w:val="28"/>
                <w:szCs w:val="28"/>
              </w:rPr>
              <w:t>内容参考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b/>
                <w:sz w:val="28"/>
                <w:szCs w:val="28"/>
              </w:rPr>
            </w:pPr>
            <w:r>
              <w:rPr>
                <w:rFonts w:hint="eastAsia" w:cs="Times New Roman"/>
                <w:b/>
                <w:sz w:val="28"/>
                <w:szCs w:val="28"/>
                <w:lang w:eastAsia="zh-CN"/>
              </w:rPr>
              <w:t>上市基金</w:t>
            </w:r>
            <w:r>
              <w:rPr>
                <w:rFonts w:ascii="Times New Roman" w:hAnsi="Times New Roman" w:eastAsia="仿宋_GB2312" w:cs="Times New Roman"/>
                <w:b/>
                <w:sz w:val="28"/>
                <w:szCs w:val="28"/>
              </w:rPr>
              <w:t>做市交易业务实施方案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做市交易业务总体设想</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包括但不限于做市情况概述（含其他市场做市交易业务开展情况），</w:t>
            </w:r>
            <w:r>
              <w:rPr>
                <w:rFonts w:hint="eastAsia" w:cs="Times New Roman"/>
                <w:sz w:val="28"/>
                <w:szCs w:val="28"/>
                <w:lang w:eastAsia="zh-CN"/>
              </w:rPr>
              <w:t>上市基金</w:t>
            </w:r>
            <w:r>
              <w:rPr>
                <w:rFonts w:ascii="Times New Roman" w:hAnsi="Times New Roman" w:eastAsia="仿宋_GB2312" w:cs="Times New Roman"/>
                <w:sz w:val="28"/>
                <w:szCs w:val="28"/>
              </w:rPr>
              <w:t>做市交易业务计划（资金、人员、岗位设置、职责等），</w:t>
            </w:r>
            <w:r>
              <w:rPr>
                <w:rFonts w:hint="eastAsia" w:cs="Times New Roman"/>
                <w:sz w:val="28"/>
                <w:szCs w:val="28"/>
                <w:lang w:eastAsia="zh-CN"/>
              </w:rPr>
              <w:t>上市基金</w:t>
            </w:r>
            <w:r>
              <w:rPr>
                <w:rFonts w:ascii="Times New Roman" w:hAnsi="Times New Roman" w:eastAsia="仿宋_GB2312" w:cs="Times New Roman"/>
                <w:sz w:val="28"/>
                <w:szCs w:val="28"/>
              </w:rPr>
              <w:t>做市交易业务发展规划。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做市策略</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包括但不限于与做市策略相关的定价策略、报价策略、存货管理策略。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系统基本功能</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包括但不限于做市系统能够实现行情揭示、账户管理、交易管理（订单管理、批量撤单、一键撤单等）、风险控制、存货管理、权限管理、统计报表等功能。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做市管理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w:t>
            </w:r>
            <w:r>
              <w:rPr>
                <w:rFonts w:hint="eastAsia" w:cs="Times New Roman"/>
                <w:sz w:val="28"/>
                <w:szCs w:val="28"/>
                <w:lang w:eastAsia="zh-CN"/>
              </w:rPr>
              <w:t>上市基金</w:t>
            </w:r>
            <w:r>
              <w:rPr>
                <w:rFonts w:ascii="Times New Roman" w:hAnsi="Times New Roman" w:eastAsia="仿宋_GB2312" w:cs="Times New Roman"/>
                <w:sz w:val="28"/>
                <w:szCs w:val="28"/>
              </w:rPr>
              <w:t>做市报价差、报单数量、报单金额、集合竞价与连续竞价参与率管理、回应报价参与率管理、权限管理、策略管理及特殊情况处理。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数据管理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包括但不限于做市数据管理方案、数据内容、访问权限管理等。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6</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评价结果预测及</w:t>
            </w:r>
          </w:p>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盈亏测算</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包括但不限于每日盈亏测算、预期评价测算。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b/>
                <w:sz w:val="28"/>
                <w:szCs w:val="28"/>
              </w:rPr>
            </w:pPr>
            <w:r>
              <w:rPr>
                <w:rFonts w:hint="eastAsia" w:cs="Times New Roman"/>
                <w:b/>
                <w:sz w:val="28"/>
                <w:szCs w:val="28"/>
                <w:lang w:eastAsia="zh-CN"/>
              </w:rPr>
              <w:t>上市基金</w:t>
            </w:r>
            <w:r>
              <w:rPr>
                <w:rFonts w:ascii="Times New Roman" w:hAnsi="Times New Roman" w:eastAsia="仿宋_GB2312" w:cs="Times New Roman"/>
                <w:b/>
                <w:sz w:val="28"/>
                <w:szCs w:val="28"/>
              </w:rPr>
              <w:t>做市交易业务内部管理制度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业务运行管理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包括但不限于做市交易业务运行相关流程及管理。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合规与内部控制</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包括但不限于业务合规审查机制、授权管理机制、投资决策流程和业务隔离机制。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公司对做市交易业务的监督管理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包括但不限于公司层面对做市交易业务的监督管理措施。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额度管理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包括公司内部关于</w:t>
            </w:r>
            <w:r>
              <w:rPr>
                <w:rFonts w:hint="eastAsia" w:cs="Times New Roman"/>
                <w:sz w:val="28"/>
                <w:szCs w:val="28"/>
                <w:lang w:eastAsia="zh-CN"/>
              </w:rPr>
              <w:t>上市基金</w:t>
            </w:r>
            <w:r>
              <w:rPr>
                <w:rFonts w:ascii="Times New Roman" w:hAnsi="Times New Roman" w:eastAsia="仿宋_GB2312" w:cs="Times New Roman"/>
                <w:sz w:val="28"/>
                <w:szCs w:val="28"/>
              </w:rPr>
              <w:t>做市投入资金额度的管理机制。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责任人及其职责管理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包括做市交易业务部门及相关部门的岗位人员及其职责管理。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b/>
                <w:sz w:val="28"/>
                <w:szCs w:val="28"/>
              </w:rPr>
            </w:pPr>
            <w:r>
              <w:rPr>
                <w:rFonts w:hint="eastAsia" w:cs="Times New Roman"/>
                <w:b/>
                <w:sz w:val="28"/>
                <w:szCs w:val="28"/>
                <w:lang w:eastAsia="zh-CN"/>
              </w:rPr>
              <w:t>上市基金</w:t>
            </w:r>
            <w:r>
              <w:rPr>
                <w:rFonts w:ascii="Times New Roman" w:hAnsi="Times New Roman" w:eastAsia="仿宋_GB2312" w:cs="Times New Roman"/>
                <w:b/>
                <w:sz w:val="28"/>
                <w:szCs w:val="28"/>
              </w:rPr>
              <w:t>做市交易业务风险控制制度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风控管理概述</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包含风控目标与原则、体系与分工、风险识别与评估、风控措施等。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风控体系架构</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包括但不限于公司及部门风控职责与风控措施，公司与部门层面风控机制的独立性要求，两者定期核对机制。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做市资金管理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包括但不限于做市资金监控。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4</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市场风险管理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包括但不限于存货风险管理、市场大幅波动风险管理。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5</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操作风险管理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left"/>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包括但不限于交易及风险管理相关参数设置操作（做市交易业务相关限额，合理性检查，前端控制，操作授权，可投资标的等）。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6</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模型风险管理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包括但不限于模型失效下的应对方式。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7</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流动性风险管理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包括但不限于流动性风险的应对方式。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8</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异常交易监控</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包括但不限于异常交易的监控及应对方式，股价异常波动处理措施。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9</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预警设置</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包括但不限于存货、资金额度、买卖价差、参与率、报单量等预警参数设置。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10</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盈亏管理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包括但不限于日间与日终的盈亏计算等。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11</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技术风险管理</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包括但不限于技术系统风险种类、处理方式。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12</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压力测试及报告</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在不同场景下收益及报价情况的压力测试，含极端市场情况，极端场景须详述。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b/>
                <w:sz w:val="28"/>
                <w:szCs w:val="28"/>
              </w:rPr>
            </w:pPr>
            <w:r>
              <w:rPr>
                <w:rFonts w:hint="eastAsia" w:cs="Times New Roman"/>
                <w:b/>
                <w:sz w:val="28"/>
                <w:szCs w:val="28"/>
                <w:lang w:eastAsia="zh-CN"/>
              </w:rPr>
              <w:t>上市基金</w:t>
            </w:r>
            <w:r>
              <w:rPr>
                <w:rFonts w:ascii="Times New Roman" w:hAnsi="Times New Roman" w:eastAsia="仿宋_GB2312" w:cs="Times New Roman"/>
                <w:b/>
                <w:sz w:val="28"/>
                <w:szCs w:val="28"/>
              </w:rPr>
              <w:t>做市交易业务应急预案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1</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预警及响应机制</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包括但不限于预警机制、响应机制及流程。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32" w:type="pct"/>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2</w:t>
            </w:r>
          </w:p>
        </w:tc>
        <w:tc>
          <w:tcPr>
            <w:tcW w:w="1277" w:type="pct"/>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突发事件</w:t>
            </w:r>
          </w:p>
        </w:tc>
        <w:tc>
          <w:tcPr>
            <w:tcW w:w="3290" w:type="pct"/>
            <w:tcBorders>
              <w:top w:val="single" w:color="auto" w:sz="4" w:space="0"/>
              <w:left w:val="single" w:color="auto" w:sz="4" w:space="0"/>
              <w:bottom w:val="nil"/>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包括但不限于突发事件的情形、分类等。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2"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3</w:t>
            </w:r>
          </w:p>
        </w:tc>
        <w:tc>
          <w:tcPr>
            <w:tcW w:w="127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jc w:val="center"/>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应急处理方式</w:t>
            </w:r>
          </w:p>
        </w:tc>
        <w:tc>
          <w:tcPr>
            <w:tcW w:w="329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firstLine="0" w:firstLineChars="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包括但不限于各类应急处理方式及流程。</w:t>
            </w:r>
          </w:p>
        </w:tc>
      </w:tr>
    </w:tbl>
    <w:p>
      <w:pPr>
        <w:ind w:firstLine="0" w:firstLineChars="0"/>
        <w:rPr>
          <w:rFonts w:hint="eastAsia"/>
          <w:lang w:eastAsia="zh-CN"/>
        </w:rPr>
      </w:pPr>
    </w:p>
    <w:p>
      <w:pPr>
        <w:rPr>
          <w:rFonts w:hint="eastAsia" w:ascii="宋体" w:hAnsi="宋体" w:cs="宋体"/>
          <w:lang w:val="en-US" w:eastAsia="zh-CN"/>
        </w:rPr>
      </w:pPr>
      <w:bookmarkStart w:id="5177" w:name="_Toc1580222678"/>
      <w:bookmarkStart w:id="5178" w:name="_附件3：上市基金做市交易业务人员情况表_x000F_"/>
      <w:r>
        <w:rPr>
          <w:rFonts w:hint="eastAsia" w:ascii="宋体" w:hAnsi="宋体" w:cs="宋体"/>
          <w:lang w:val="en-US" w:eastAsia="zh-CN"/>
        </w:rPr>
        <w:br w:type="page"/>
      </w:r>
    </w:p>
    <w:p>
      <w:pPr>
        <w:pStyle w:val="4"/>
        <w:numPr>
          <w:ilvl w:val="0"/>
          <w:numId w:val="0"/>
        </w:numPr>
        <w:ind w:firstLine="0" w:firstLineChars="0"/>
        <w:outlineLvl w:val="1"/>
        <w:rPr>
          <w:rFonts w:hint="default" w:ascii="Times New Roman Regular" w:hAnsi="Times New Roman Regular" w:cs="Times New Roman Regular"/>
          <w:lang w:val="en-US" w:eastAsia="zh-CN"/>
        </w:rPr>
      </w:pPr>
      <w:bookmarkStart w:id="5179" w:name="_Toc1041705951"/>
      <w:bookmarkStart w:id="5180" w:name="_Toc1892633970"/>
      <w:bookmarkStart w:id="5181" w:name="_Toc879645824"/>
      <w:bookmarkStart w:id="5182" w:name="_Toc1041866969"/>
      <w:bookmarkStart w:id="5183" w:name="_Toc1899776620"/>
      <w:bookmarkStart w:id="5184" w:name="_Toc862384474"/>
      <w:bookmarkStart w:id="5185" w:name="_Toc18717"/>
      <w:bookmarkStart w:id="5186" w:name="_Toc304671756"/>
      <w:bookmarkStart w:id="5187" w:name="_Toc1080633598"/>
      <w:bookmarkStart w:id="5188" w:name="_Toc564527865"/>
      <w:bookmarkStart w:id="5189" w:name="_Toc1637904781"/>
      <w:bookmarkStart w:id="5190" w:name="_Toc379348472"/>
      <w:bookmarkStart w:id="5191" w:name="_Toc1581527760"/>
      <w:bookmarkStart w:id="5192" w:name="_Toc1283248395"/>
      <w:bookmarkStart w:id="5193" w:name="_Toc1492935777"/>
      <w:bookmarkStart w:id="5194" w:name="_Toc962574444"/>
      <w:bookmarkStart w:id="5195" w:name="_Toc1257826248"/>
      <w:bookmarkStart w:id="5196" w:name="_Toc3849"/>
      <w:bookmarkStart w:id="5197" w:name="_Toc27609"/>
      <w:bookmarkStart w:id="5198" w:name="_Toc1135011333"/>
      <w:bookmarkStart w:id="5199" w:name="_Toc2143245857"/>
      <w:bookmarkStart w:id="5200" w:name="_Toc512458179"/>
      <w:bookmarkStart w:id="5201" w:name="_Toc773799581"/>
      <w:bookmarkStart w:id="5202" w:name="_Toc934936028"/>
      <w:bookmarkStart w:id="5203" w:name="_Toc902993178"/>
      <w:bookmarkStart w:id="5204" w:name="_Toc337542214"/>
      <w:bookmarkStart w:id="5205" w:name="_Toc5354"/>
      <w:bookmarkStart w:id="5206" w:name="_Toc1748077750"/>
      <w:bookmarkStart w:id="5207" w:name="_Toc1161984210"/>
      <w:bookmarkStart w:id="5208" w:name="_Toc1418920329"/>
      <w:bookmarkStart w:id="5209" w:name="_Toc422540608"/>
      <w:bookmarkStart w:id="5210" w:name="_Toc934335436"/>
      <w:bookmarkStart w:id="5211" w:name="_Toc6562"/>
      <w:bookmarkStart w:id="5212" w:name="_Toc750081719"/>
      <w:bookmarkStart w:id="5213" w:name="_Toc1674"/>
      <w:bookmarkStart w:id="5214" w:name="_Toc2777"/>
      <w:bookmarkStart w:id="5215" w:name="_Toc307350726"/>
      <w:bookmarkStart w:id="5216" w:name="_Toc1923120397"/>
      <w:bookmarkStart w:id="5217" w:name="_Toc31457705"/>
      <w:bookmarkStart w:id="5218" w:name="_Toc1488788964"/>
      <w:bookmarkStart w:id="5219" w:name="_Toc1127316682"/>
      <w:bookmarkStart w:id="5220" w:name="_Toc823852506"/>
      <w:bookmarkStart w:id="5221" w:name="_Toc2967"/>
      <w:bookmarkStart w:id="5222" w:name="_Toc1250019909"/>
      <w:bookmarkStart w:id="5223" w:name="_Toc180799698"/>
      <w:bookmarkStart w:id="5224" w:name="_Toc17931"/>
      <w:bookmarkStart w:id="5225" w:name="_附件4：基金做市业务人员情况表"/>
      <w:bookmarkStart w:id="5226" w:name="_附件3：上市基金做市交易业务人员情况表"/>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4</w:t>
      </w:r>
      <w:r>
        <w:rPr>
          <w:rFonts w:hint="default" w:ascii="Times New Roman Regular" w:hAnsi="Times New Roman Regular" w:cs="Times New Roman Regular"/>
          <w:lang w:val="en-US" w:eastAsia="zh-CN"/>
        </w:rPr>
        <w:t>：基金做市业务人员情况表</w:t>
      </w:r>
      <w:bookmarkEnd w:id="5177"/>
      <w:bookmarkEnd w:id="5179"/>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bookmarkEnd w:id="5219"/>
      <w:bookmarkEnd w:id="5220"/>
      <w:bookmarkEnd w:id="5221"/>
      <w:bookmarkEnd w:id="5222"/>
      <w:bookmarkEnd w:id="5223"/>
      <w:bookmarkEnd w:id="5224"/>
    </w:p>
    <w:bookmarkEnd w:id="5225"/>
    <w:bookmarkEnd w:id="5226"/>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251"/>
        <w:gridCol w:w="1511"/>
        <w:gridCol w:w="11"/>
        <w:gridCol w:w="580"/>
        <w:gridCol w:w="942"/>
        <w:gridCol w:w="87"/>
        <w:gridCol w:w="469"/>
        <w:gridCol w:w="965"/>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公司名称</w:t>
            </w:r>
          </w:p>
        </w:tc>
        <w:tc>
          <w:tcPr>
            <w:tcW w:w="4054" w:type="pct"/>
            <w:gridSpan w:val="9"/>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负责人</w:t>
            </w: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姓名</w:t>
            </w:r>
          </w:p>
        </w:tc>
        <w:tc>
          <w:tcPr>
            <w:tcW w:w="336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eastAsia" w:ascii="楷体" w:hAnsi="楷体" w:eastAsia="楷体" w:cs="楷体"/>
                <w:b/>
                <w:bCs/>
                <w:sz w:val="30"/>
                <w:szCs w:val="30"/>
              </w:rPr>
            </w:pP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部门</w:t>
            </w:r>
          </w:p>
        </w:tc>
        <w:tc>
          <w:tcPr>
            <w:tcW w:w="336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eastAsia" w:ascii="楷体" w:hAnsi="楷体" w:eastAsia="楷体" w:cs="楷体"/>
                <w:b/>
                <w:bCs/>
                <w:sz w:val="30"/>
                <w:szCs w:val="30"/>
              </w:rPr>
            </w:pP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电话</w:t>
            </w:r>
          </w:p>
        </w:tc>
        <w:tc>
          <w:tcPr>
            <w:tcW w:w="116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27"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邮件地址</w:t>
            </w:r>
          </w:p>
        </w:tc>
        <w:tc>
          <w:tcPr>
            <w:tcW w:w="137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联络人</w:t>
            </w: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姓名</w:t>
            </w:r>
          </w:p>
        </w:tc>
        <w:tc>
          <w:tcPr>
            <w:tcW w:w="336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eastAsia" w:ascii="楷体" w:hAnsi="楷体" w:eastAsia="楷体" w:cs="楷体"/>
                <w:b/>
                <w:bCs/>
                <w:sz w:val="30"/>
                <w:szCs w:val="30"/>
              </w:rPr>
            </w:pP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部门</w:t>
            </w:r>
          </w:p>
        </w:tc>
        <w:tc>
          <w:tcPr>
            <w:tcW w:w="3363" w:type="pct"/>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jc w:val="left"/>
              <w:textAlignment w:val="auto"/>
              <w:rPr>
                <w:rFonts w:hint="eastAsia" w:ascii="楷体" w:hAnsi="楷体" w:eastAsia="楷体" w:cs="楷体"/>
                <w:b/>
                <w:bCs/>
                <w:sz w:val="30"/>
                <w:szCs w:val="30"/>
              </w:rPr>
            </w:pP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电话</w:t>
            </w:r>
          </w:p>
        </w:tc>
        <w:tc>
          <w:tcPr>
            <w:tcW w:w="116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27"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邮件地址</w:t>
            </w:r>
          </w:p>
        </w:tc>
        <w:tc>
          <w:tcPr>
            <w:tcW w:w="1375"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00" w:type="pct"/>
            <w:gridSpan w:val="10"/>
            <w:tcBorders>
              <w:top w:val="single" w:color="auto" w:sz="4" w:space="0"/>
              <w:left w:val="single" w:color="auto" w:sz="4" w:space="0"/>
              <w:bottom w:val="single" w:color="auto" w:sz="4" w:space="0"/>
              <w:right w:val="single" w:color="auto" w:sz="4" w:space="0"/>
            </w:tcBorders>
            <w:shd w:val="clear" w:color="auto" w:fill="F2F2F2"/>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sz w:val="30"/>
                <w:szCs w:val="30"/>
              </w:rPr>
            </w:pPr>
            <w:r>
              <w:rPr>
                <w:rFonts w:hint="eastAsia" w:ascii="楷体" w:hAnsi="楷体" w:eastAsia="楷体" w:cs="楷体"/>
                <w:b/>
                <w:sz w:val="30"/>
                <w:szCs w:val="30"/>
              </w:rPr>
              <w:t>部门与岗位设置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（部门名称1）工作职责包括：</w:t>
            </w: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（1）</w:t>
            </w: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岗位</w:t>
            </w: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姓名</w:t>
            </w:r>
          </w:p>
        </w:tc>
        <w:tc>
          <w:tcPr>
            <w:tcW w:w="84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职责描述</w:t>
            </w:r>
          </w:p>
        </w:tc>
        <w:tc>
          <w:tcPr>
            <w:tcW w:w="84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联系方式</w:t>
            </w:r>
          </w:p>
        </w:tc>
        <w:tc>
          <w:tcPr>
            <w:tcW w:w="84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教育背景</w:t>
            </w:r>
          </w:p>
        </w:tc>
        <w:tc>
          <w:tcPr>
            <w:tcW w:w="8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i/>
                <w:sz w:val="30"/>
                <w:szCs w:val="30"/>
              </w:rPr>
            </w:pP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4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4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p>
        </w:tc>
        <w:tc>
          <w:tcPr>
            <w:tcW w:w="84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楷体" w:hAnsi="楷体" w:eastAsia="楷体" w:cs="楷体"/>
                <w:i/>
                <w:sz w:val="30"/>
                <w:szCs w:val="30"/>
              </w:rPr>
            </w:pPr>
          </w:p>
        </w:tc>
        <w:tc>
          <w:tcPr>
            <w:tcW w:w="8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firstLine="0" w:firstLineChars="0"/>
              <w:textAlignment w:val="auto"/>
              <w:rPr>
                <w:rFonts w:hint="eastAsia" w:ascii="楷体" w:hAnsi="楷体" w:eastAsia="楷体" w:cs="楷体"/>
                <w:i/>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4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40" w:type="pct"/>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40"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40"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（部门名称2）工作职责包括：</w:t>
            </w: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（1）</w:t>
            </w: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岗位</w:t>
            </w: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姓名</w:t>
            </w:r>
          </w:p>
        </w:tc>
        <w:tc>
          <w:tcPr>
            <w:tcW w:w="8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职责描述</w:t>
            </w:r>
          </w:p>
        </w:tc>
        <w:tc>
          <w:tcPr>
            <w:tcW w:w="89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联系方式</w:t>
            </w:r>
          </w:p>
        </w:tc>
        <w:tc>
          <w:tcPr>
            <w:tcW w:w="1633"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9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1633"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9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1633"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000" w:type="pct"/>
            <w:gridSpan w:val="10"/>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（部门名称3）工作职责包括：</w:t>
            </w: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（1）</w:t>
            </w:r>
          </w:p>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岗位</w:t>
            </w: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姓名</w:t>
            </w:r>
          </w:p>
        </w:tc>
        <w:tc>
          <w:tcPr>
            <w:tcW w:w="8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职责描述</w:t>
            </w:r>
          </w:p>
        </w:tc>
        <w:tc>
          <w:tcPr>
            <w:tcW w:w="89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联系方式</w:t>
            </w:r>
          </w:p>
        </w:tc>
        <w:tc>
          <w:tcPr>
            <w:tcW w:w="1633"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sz w:val="30"/>
                <w:szCs w:val="30"/>
              </w:rPr>
            </w:pPr>
            <w:r>
              <w:rPr>
                <w:rFonts w:hint="eastAsia" w:ascii="楷体" w:hAnsi="楷体" w:eastAsia="楷体" w:cs="楷体"/>
                <w:sz w:val="30"/>
                <w:szCs w:val="30"/>
              </w:rPr>
              <w:t>工作履历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9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1633"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5"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691"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34"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894" w:type="pct"/>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c>
          <w:tcPr>
            <w:tcW w:w="1633"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600" w:lineRule="exact"/>
              <w:ind w:firstLine="0" w:firstLineChars="0"/>
              <w:textAlignment w:val="auto"/>
              <w:rPr>
                <w:rFonts w:hint="eastAsia" w:ascii="楷体" w:hAnsi="楷体" w:eastAsia="楷体" w:cs="楷体"/>
                <w:b/>
                <w:bCs/>
                <w:sz w:val="30"/>
                <w:szCs w:val="30"/>
              </w:rPr>
            </w:pPr>
          </w:p>
        </w:tc>
      </w:tr>
    </w:tbl>
    <w:p>
      <w:pPr>
        <w:spacing w:line="200" w:lineRule="atLeast"/>
        <w:ind w:firstLine="0" w:firstLineChars="0"/>
        <w:jc w:val="left"/>
        <w:rPr>
          <w:rFonts w:hint="default" w:ascii="Times New Roman Regular" w:hAnsi="Times New Roman Regular" w:cs="Times New Roman Regular"/>
          <w:color w:val="000000"/>
          <w:sz w:val="21"/>
          <w:szCs w:val="21"/>
          <w:lang w:val="en-US" w:eastAsia="zh-CN"/>
        </w:rPr>
      </w:pPr>
      <w:r>
        <w:rPr>
          <w:rFonts w:hint="default" w:ascii="Times New Roman Regular" w:hAnsi="Times New Roman Regular" w:cs="Times New Roman Regular"/>
          <w:color w:val="000000"/>
          <w:sz w:val="21"/>
          <w:szCs w:val="21"/>
          <w:lang w:val="en-US" w:eastAsia="zh-CN"/>
        </w:rPr>
        <w:t>注1：职责描述中应标明人员为主岗或备岗；</w:t>
      </w:r>
    </w:p>
    <w:p>
      <w:pPr>
        <w:spacing w:line="200" w:lineRule="atLeast"/>
        <w:ind w:firstLine="0" w:firstLineChars="0"/>
        <w:jc w:val="left"/>
        <w:rPr>
          <w:rFonts w:hint="default" w:ascii="Times New Roman Regular" w:hAnsi="Times New Roman Regular" w:cs="Times New Roman Regular"/>
          <w:color w:val="000000"/>
          <w:sz w:val="21"/>
          <w:szCs w:val="21"/>
          <w:lang w:val="en-US" w:eastAsia="zh-CN"/>
        </w:rPr>
      </w:pPr>
      <w:r>
        <w:rPr>
          <w:rFonts w:hint="default" w:ascii="Times New Roman Regular" w:hAnsi="Times New Roman Regular" w:cs="Times New Roman Regular"/>
          <w:color w:val="000000"/>
          <w:sz w:val="21"/>
          <w:szCs w:val="21"/>
          <w:lang w:val="en-US" w:eastAsia="zh-CN"/>
        </w:rPr>
        <w:t>注2：联系方式格式：手机：×××××× 座机：×××××× 邮箱：××××××；</w:t>
      </w:r>
    </w:p>
    <w:p>
      <w:pPr>
        <w:spacing w:line="200" w:lineRule="atLeast"/>
        <w:ind w:firstLine="0" w:firstLineChars="0"/>
        <w:jc w:val="left"/>
        <w:rPr>
          <w:rFonts w:hint="default" w:ascii="Times New Roman Regular" w:hAnsi="Times New Roman Regular" w:cs="Times New Roman Regular"/>
          <w:color w:val="000000"/>
          <w:sz w:val="21"/>
          <w:szCs w:val="21"/>
          <w:lang w:val="en-US" w:eastAsia="zh-CN"/>
        </w:rPr>
      </w:pPr>
      <w:r>
        <w:rPr>
          <w:rFonts w:hint="default" w:ascii="Times New Roman Regular" w:hAnsi="Times New Roman Regular" w:cs="Times New Roman Regular"/>
          <w:color w:val="000000"/>
          <w:sz w:val="21"/>
          <w:szCs w:val="21"/>
          <w:lang w:val="en-US" w:eastAsia="zh-CN"/>
        </w:rPr>
        <w:t>注</w:t>
      </w:r>
      <w:r>
        <w:rPr>
          <w:rFonts w:hint="eastAsia" w:ascii="Times New Roman Regular" w:hAnsi="Times New Roman Regular" w:cs="Times New Roman Regular"/>
          <w:color w:val="000000"/>
          <w:sz w:val="21"/>
          <w:szCs w:val="21"/>
          <w:lang w:val="en-US" w:eastAsia="zh-CN"/>
        </w:rPr>
        <w:t>3</w:t>
      </w:r>
      <w:r>
        <w:rPr>
          <w:rFonts w:hint="default" w:ascii="Times New Roman Regular" w:hAnsi="Times New Roman Regular" w:cs="Times New Roman Regular"/>
          <w:color w:val="000000"/>
          <w:sz w:val="21"/>
          <w:szCs w:val="21"/>
          <w:lang w:val="en-US" w:eastAsia="zh-CN"/>
        </w:rPr>
        <w:t>：做市部门人员须填写教育背景</w:t>
      </w:r>
      <w:bookmarkStart w:id="5227" w:name="_Toc872286697"/>
      <w:bookmarkStart w:id="5228" w:name="_附件4：上市基金做市交易业务测试方案及反馈表_x000F_"/>
      <w:r>
        <w:rPr>
          <w:rFonts w:hint="default" w:ascii="Times New Roman Regular" w:hAnsi="Times New Roman Regular" w:cs="Times New Roman Regular"/>
          <w:color w:val="000000"/>
          <w:sz w:val="21"/>
          <w:szCs w:val="21"/>
          <w:lang w:val="en-US" w:eastAsia="zh-CN"/>
        </w:rPr>
        <w:t>及工作履历，其他部门人员无需填写。</w:t>
      </w:r>
    </w:p>
    <w:p>
      <w:pPr>
        <w:spacing w:line="200" w:lineRule="atLeast"/>
        <w:ind w:firstLine="0" w:firstLineChars="0"/>
        <w:jc w:val="left"/>
        <w:rPr>
          <w:rFonts w:hint="default" w:ascii="Times New Roman Regular" w:hAnsi="Times New Roman Regular" w:cs="Times New Roman Regular"/>
          <w:color w:val="000000"/>
          <w:sz w:val="21"/>
          <w:szCs w:val="21"/>
          <w:lang w:val="en-US" w:eastAsia="zh-CN"/>
        </w:rPr>
      </w:pPr>
      <w:r>
        <w:rPr>
          <w:rFonts w:hint="default" w:ascii="Times New Roman Regular" w:hAnsi="Times New Roman Regular" w:cs="Times New Roman Regular"/>
          <w:color w:val="000000"/>
          <w:sz w:val="21"/>
          <w:szCs w:val="21"/>
          <w:lang w:val="en-US" w:eastAsia="zh-CN"/>
        </w:rPr>
        <w:t>注</w:t>
      </w:r>
      <w:r>
        <w:rPr>
          <w:rFonts w:hint="eastAsia" w:ascii="Times New Roman Regular" w:hAnsi="Times New Roman Regular" w:cs="Times New Roman Regular"/>
          <w:color w:val="000000"/>
          <w:sz w:val="21"/>
          <w:szCs w:val="21"/>
          <w:lang w:val="en-US" w:eastAsia="zh-CN"/>
        </w:rPr>
        <w:t>4</w:t>
      </w:r>
      <w:r>
        <w:rPr>
          <w:rFonts w:hint="default" w:ascii="Times New Roman Regular" w:hAnsi="Times New Roman Regular" w:cs="Times New Roman Regular"/>
          <w:color w:val="000000"/>
          <w:sz w:val="21"/>
          <w:szCs w:val="21"/>
          <w:lang w:val="en-US" w:eastAsia="zh-CN"/>
        </w:rPr>
        <w:t>：教育背景：从本科写到最高学历。教育背景格式：年份-毕业学校-专业-学位。</w:t>
      </w:r>
    </w:p>
    <w:p>
      <w:pPr>
        <w:spacing w:line="200" w:lineRule="atLeast"/>
        <w:ind w:firstLine="0" w:firstLineChars="0"/>
        <w:jc w:val="left"/>
        <w:rPr>
          <w:rFonts w:hint="eastAsia"/>
          <w:lang w:val="en-US" w:eastAsia="zh-CN"/>
        </w:rPr>
      </w:pPr>
      <w:r>
        <w:rPr>
          <w:rFonts w:hint="default" w:ascii="Times New Roman Regular" w:hAnsi="Times New Roman Regular" w:cs="Times New Roman Regular"/>
          <w:color w:val="000000"/>
          <w:sz w:val="21"/>
          <w:szCs w:val="21"/>
          <w:lang w:val="en-US" w:eastAsia="zh-CN"/>
        </w:rPr>
        <w:t>注</w:t>
      </w:r>
      <w:r>
        <w:rPr>
          <w:rFonts w:hint="eastAsia" w:ascii="Times New Roman Regular" w:hAnsi="Times New Roman Regular" w:cs="Times New Roman Regular"/>
          <w:color w:val="000000"/>
          <w:sz w:val="21"/>
          <w:szCs w:val="21"/>
          <w:lang w:val="en-US" w:eastAsia="zh-CN"/>
        </w:rPr>
        <w:t>5</w:t>
      </w:r>
      <w:r>
        <w:rPr>
          <w:rFonts w:hint="default" w:ascii="Times New Roman Regular" w:hAnsi="Times New Roman Regular" w:cs="Times New Roman Regular"/>
          <w:color w:val="000000"/>
          <w:sz w:val="21"/>
          <w:szCs w:val="21"/>
          <w:lang w:val="en-US" w:eastAsia="zh-CN"/>
        </w:rPr>
        <w:t>：工作履历：近10年工作履历。工作履历格式：年份-单位-职务-职责。</w:t>
      </w:r>
      <w:r>
        <w:rPr>
          <w:rFonts w:hint="eastAsia"/>
          <w:lang w:val="en-US" w:eastAsia="zh-CN"/>
        </w:rPr>
        <w:br w:type="page"/>
      </w:r>
    </w:p>
    <w:p>
      <w:pPr>
        <w:pStyle w:val="4"/>
        <w:numPr>
          <w:ilvl w:val="0"/>
          <w:numId w:val="0"/>
        </w:numPr>
        <w:ind w:firstLine="0" w:firstLineChars="0"/>
        <w:outlineLvl w:val="1"/>
        <w:rPr>
          <w:rFonts w:hint="default" w:ascii="Times New Roman Regular" w:hAnsi="Times New Roman Regular" w:cs="Times New Roman Regular"/>
          <w:lang w:val="en-US" w:eastAsia="zh-CN"/>
        </w:rPr>
      </w:pPr>
      <w:bookmarkStart w:id="5229" w:name="_Toc252091962"/>
      <w:bookmarkStart w:id="5230" w:name="_Toc2135553215"/>
      <w:bookmarkStart w:id="5231" w:name="_Toc1710740540"/>
      <w:bookmarkStart w:id="5232" w:name="_Toc7694"/>
      <w:bookmarkStart w:id="5233" w:name="_Toc939678907"/>
      <w:bookmarkStart w:id="5234" w:name="_Toc377507944"/>
      <w:bookmarkStart w:id="5235" w:name="_Toc38237430"/>
      <w:bookmarkStart w:id="5236" w:name="_Toc15651"/>
      <w:bookmarkStart w:id="5237" w:name="_Toc994367457"/>
      <w:bookmarkStart w:id="5238" w:name="_Toc2059061674"/>
      <w:bookmarkStart w:id="5239" w:name="_Toc572672491"/>
      <w:bookmarkStart w:id="5240" w:name="_Toc428670773"/>
      <w:bookmarkStart w:id="5241" w:name="_Toc728720915"/>
      <w:bookmarkStart w:id="5242" w:name="_Toc1789907468"/>
      <w:bookmarkStart w:id="5243" w:name="_Toc975245988"/>
      <w:bookmarkStart w:id="5244" w:name="_Toc4713"/>
      <w:bookmarkStart w:id="5245" w:name="_Toc2191"/>
      <w:bookmarkStart w:id="5246" w:name="_Toc1017188644"/>
      <w:bookmarkStart w:id="5247" w:name="_Toc24651"/>
      <w:bookmarkStart w:id="5248" w:name="_Toc1567678971"/>
      <w:bookmarkStart w:id="5249" w:name="_Toc331977497"/>
      <w:bookmarkStart w:id="5250" w:name="_Toc252331652"/>
      <w:bookmarkStart w:id="5251" w:name="_Toc456729068"/>
      <w:bookmarkStart w:id="5252" w:name="_Toc1820267021"/>
      <w:bookmarkStart w:id="5253" w:name="_Toc339409297"/>
      <w:bookmarkStart w:id="5254" w:name="_Toc894443343"/>
      <w:bookmarkStart w:id="5255" w:name="_Toc437074609"/>
      <w:bookmarkStart w:id="5256" w:name="_Toc108141382"/>
      <w:bookmarkStart w:id="5257" w:name="_Toc929938020"/>
      <w:bookmarkStart w:id="5258" w:name="_Toc1978304608"/>
      <w:bookmarkStart w:id="5259" w:name="_Toc88591635"/>
      <w:bookmarkStart w:id="5260" w:name="_Toc76490345"/>
      <w:bookmarkStart w:id="5261" w:name="_Toc218969643"/>
      <w:bookmarkStart w:id="5262" w:name="_Toc1331963401"/>
      <w:bookmarkStart w:id="5263" w:name="_Toc971354426"/>
      <w:bookmarkStart w:id="5264" w:name="_Toc945480847"/>
      <w:bookmarkStart w:id="5265" w:name="_Toc852"/>
      <w:bookmarkStart w:id="5266" w:name="_Toc11163781"/>
      <w:bookmarkStart w:id="5267" w:name="_Toc1665228113"/>
      <w:bookmarkStart w:id="5268" w:name="_Toc24391"/>
      <w:bookmarkStart w:id="5269" w:name="_Toc758788744"/>
      <w:bookmarkStart w:id="5270" w:name="_Toc1661996133"/>
      <w:bookmarkStart w:id="5271" w:name="_Toc19591"/>
      <w:bookmarkStart w:id="5272" w:name="_Toc30334"/>
      <w:bookmarkStart w:id="5273" w:name="_Toc1744146751"/>
      <w:bookmarkStart w:id="5274" w:name="_Toc1475189983"/>
      <w:bookmarkStart w:id="5275" w:name="_附件5：基金做市业务测试方案及反馈表"/>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5</w:t>
      </w:r>
      <w:r>
        <w:rPr>
          <w:rFonts w:hint="default" w:ascii="Times New Roman Regular" w:hAnsi="Times New Roman Regular" w:cs="Times New Roman Regular"/>
          <w:lang w:val="en-US" w:eastAsia="zh-CN"/>
        </w:rPr>
        <w:t>：基金做市业务测试方案及反馈表</w:t>
      </w:r>
      <w:bookmarkEnd w:id="5227"/>
      <w:bookmarkEnd w:id="5229"/>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bookmarkEnd w:id="5270"/>
      <w:bookmarkEnd w:id="5271"/>
      <w:bookmarkEnd w:id="5272"/>
      <w:bookmarkEnd w:id="5273"/>
      <w:bookmarkEnd w:id="5274"/>
    </w:p>
    <w:bookmarkEnd w:id="5275"/>
    <w:p>
      <w:pPr>
        <w:rPr>
          <w:rFonts w:hint="default"/>
          <w:lang w:val="en-US" w:eastAsia="zh-CN"/>
        </w:rPr>
      </w:pPr>
    </w:p>
    <w:p>
      <w:pPr>
        <w:spacing w:line="560" w:lineRule="exact"/>
        <w:ind w:firstLine="0" w:firstLineChars="0"/>
        <w:jc w:val="center"/>
        <w:rPr>
          <w:rFonts w:hint="default"/>
          <w:lang w:val="en-US" w:eastAsia="zh-CN"/>
        </w:rPr>
      </w:pPr>
      <w:r>
        <w:rPr>
          <w:rFonts w:hint="eastAsia" w:ascii="方正小标宋简体" w:hAnsi="方正小标宋简体" w:eastAsia="方正小标宋简体" w:cs="方正小标宋简体"/>
          <w:b w:val="0"/>
          <w:bCs/>
          <w:sz w:val="44"/>
          <w:szCs w:val="44"/>
          <w:lang w:val="en-US" w:eastAsia="zh-CN"/>
        </w:rPr>
        <w:t>上市基金做市交易业务测试方案</w:t>
      </w:r>
    </w:p>
    <w:p>
      <w:pPr>
        <w:ind w:firstLine="592"/>
        <w:rPr>
          <w:rFonts w:hint="eastAsia" w:ascii="黑体" w:hAnsi="黑体" w:eastAsia="黑体" w:cs="黑体"/>
          <w:lang w:val="en-US" w:eastAsia="zh-CN"/>
        </w:rPr>
      </w:pPr>
      <w:r>
        <w:rPr>
          <w:rFonts w:hint="eastAsia" w:ascii="黑体" w:hAnsi="黑体" w:eastAsia="黑体" w:cs="黑体"/>
          <w:lang w:val="en-US" w:eastAsia="zh-CN"/>
        </w:rPr>
        <w:t>一、测试数据准备</w:t>
      </w:r>
    </w:p>
    <w:p>
      <w:pPr>
        <w:ind w:firstLine="592"/>
        <w:rPr>
          <w:rFonts w:hint="eastAsia" w:ascii="黑体" w:hAnsi="黑体" w:eastAsia="黑体" w:cs="黑体"/>
          <w:lang w:val="en-US" w:eastAsia="zh-CN"/>
        </w:rPr>
      </w:pPr>
      <w:r>
        <w:rPr>
          <w:rFonts w:hint="eastAsia" w:ascii="黑体" w:hAnsi="黑体" w:eastAsia="黑体" w:cs="黑体"/>
          <w:lang w:val="en-US" w:eastAsia="zh-CN"/>
        </w:rPr>
        <w:t>（一）交易制度</w:t>
      </w:r>
    </w:p>
    <w:p>
      <w:pPr>
        <w:ind w:firstLine="592"/>
        <w:rPr>
          <w:rFonts w:hint="default"/>
          <w:lang w:val="en-US" w:eastAsia="zh-CN"/>
        </w:rPr>
      </w:pPr>
      <w:r>
        <w:rPr>
          <w:rFonts w:hint="default"/>
          <w:lang w:val="en-US" w:eastAsia="zh-CN"/>
        </w:rPr>
        <w:t>模拟测试相关交易制度按照本所基金交易规则进行设置，包括涨跌幅限制、有效价格申报范围、行情数据更新速度等。</w:t>
      </w:r>
    </w:p>
    <w:p>
      <w:pPr>
        <w:ind w:firstLine="592"/>
        <w:rPr>
          <w:rFonts w:hint="default" w:ascii="黑体" w:hAnsi="黑体" w:eastAsia="黑体" w:cs="黑体"/>
          <w:lang w:val="en-US" w:eastAsia="zh-CN"/>
        </w:rPr>
      </w:pPr>
      <w:r>
        <w:rPr>
          <w:rFonts w:hint="default" w:ascii="黑体" w:hAnsi="黑体" w:eastAsia="黑体" w:cs="黑体"/>
          <w:lang w:val="en-US" w:eastAsia="zh-CN"/>
        </w:rPr>
        <w:t>（二）数据准备</w:t>
      </w:r>
    </w:p>
    <w:p>
      <w:pPr>
        <w:ind w:firstLine="592"/>
        <w:rPr>
          <w:rFonts w:hint="default"/>
          <w:lang w:val="en-US" w:eastAsia="zh-CN"/>
        </w:rPr>
      </w:pPr>
      <w:r>
        <w:rPr>
          <w:rFonts w:hint="default"/>
          <w:lang w:val="en-US" w:eastAsia="zh-CN"/>
        </w:rPr>
        <w:t>参测机构联系中登老师（服务组电话021 68606789），准备初始数据</w:t>
      </w:r>
    </w:p>
    <w:p>
      <w:pPr>
        <w:ind w:firstLine="592"/>
        <w:rPr>
          <w:rFonts w:hint="default"/>
          <w:lang w:val="en-US" w:eastAsia="zh-CN"/>
        </w:rPr>
      </w:pPr>
      <w:r>
        <w:rPr>
          <w:rFonts w:hint="default"/>
          <w:lang w:val="en-US" w:eastAsia="zh-CN"/>
        </w:rPr>
        <w:t>1、基金：100份沪深300ETF(510300)</w:t>
      </w:r>
    </w:p>
    <w:p>
      <w:pPr>
        <w:ind w:firstLine="592"/>
        <w:rPr>
          <w:rFonts w:hint="default"/>
          <w:lang w:val="en-US" w:eastAsia="zh-CN"/>
        </w:rPr>
      </w:pPr>
      <w:r>
        <w:rPr>
          <w:rFonts w:hint="default"/>
          <w:lang w:val="en-US" w:eastAsia="zh-CN"/>
        </w:rPr>
        <w:t>2、成份股：100份沪深300ETF(510300)对应的成分股</w:t>
      </w:r>
    </w:p>
    <w:p>
      <w:pPr>
        <w:ind w:firstLine="592"/>
        <w:rPr>
          <w:rFonts w:hint="default"/>
          <w:lang w:val="en-US" w:eastAsia="zh-CN"/>
        </w:rPr>
      </w:pPr>
      <w:r>
        <w:rPr>
          <w:rFonts w:hint="default"/>
          <w:lang w:val="en-US" w:eastAsia="zh-CN"/>
        </w:rPr>
        <w:t>3、资金：1万元</w:t>
      </w:r>
    </w:p>
    <w:p>
      <w:pPr>
        <w:ind w:firstLine="592"/>
        <w:rPr>
          <w:rFonts w:hint="default" w:ascii="黑体" w:hAnsi="黑体" w:eastAsia="黑体" w:cs="黑体"/>
          <w:lang w:val="en-US" w:eastAsia="zh-CN"/>
        </w:rPr>
      </w:pPr>
      <w:r>
        <w:rPr>
          <w:rFonts w:hint="default" w:ascii="黑体" w:hAnsi="黑体" w:eastAsia="黑体" w:cs="黑体"/>
          <w:lang w:val="en-US" w:eastAsia="zh-CN"/>
        </w:rPr>
        <w:t>二、测试内容</w:t>
      </w:r>
    </w:p>
    <w:p>
      <w:pPr>
        <w:ind w:firstLine="592"/>
        <w:rPr>
          <w:rFonts w:hint="default" w:ascii="黑体" w:hAnsi="黑体" w:eastAsia="黑体" w:cs="黑体"/>
          <w:lang w:val="en-US" w:eastAsia="zh-CN"/>
        </w:rPr>
      </w:pPr>
      <w:r>
        <w:rPr>
          <w:rFonts w:hint="default" w:ascii="黑体" w:hAnsi="黑体" w:eastAsia="黑体" w:cs="黑体"/>
          <w:lang w:val="en-US" w:eastAsia="zh-CN"/>
        </w:rPr>
        <w:t>（一）买入功能</w:t>
      </w:r>
    </w:p>
    <w:p>
      <w:pPr>
        <w:ind w:firstLine="592"/>
        <w:rPr>
          <w:rFonts w:hint="default"/>
          <w:lang w:val="en-US" w:eastAsia="zh-CN"/>
        </w:rPr>
      </w:pPr>
      <w:r>
        <w:rPr>
          <w:rFonts w:hint="default"/>
          <w:lang w:val="en-US" w:eastAsia="zh-CN"/>
        </w:rPr>
        <w:t>机构买入100份沪深300ETF(510300)</w:t>
      </w:r>
    </w:p>
    <w:p>
      <w:pPr>
        <w:ind w:firstLine="592"/>
        <w:rPr>
          <w:rFonts w:hint="default" w:ascii="黑体" w:hAnsi="黑体" w:eastAsia="黑体" w:cs="黑体"/>
          <w:lang w:val="en-US" w:eastAsia="zh-CN"/>
        </w:rPr>
      </w:pPr>
      <w:r>
        <w:rPr>
          <w:rFonts w:hint="eastAsia" w:ascii="黑体" w:hAnsi="黑体" w:eastAsia="黑体" w:cs="黑体"/>
          <w:lang w:val="en-US" w:eastAsia="zh-CN"/>
        </w:rPr>
        <w:t>（二）</w:t>
      </w:r>
      <w:r>
        <w:rPr>
          <w:rFonts w:hint="default" w:ascii="黑体" w:hAnsi="黑体" w:eastAsia="黑体" w:cs="黑体"/>
          <w:lang w:val="en-US" w:eastAsia="zh-CN"/>
        </w:rPr>
        <w:t>卖出功能</w:t>
      </w:r>
    </w:p>
    <w:p>
      <w:pPr>
        <w:ind w:firstLine="592"/>
        <w:rPr>
          <w:rFonts w:hint="default"/>
          <w:lang w:val="en-US" w:eastAsia="zh-CN"/>
        </w:rPr>
      </w:pPr>
      <w:r>
        <w:rPr>
          <w:rFonts w:hint="default"/>
          <w:lang w:val="en-US" w:eastAsia="zh-CN"/>
        </w:rPr>
        <w:t>机构卖出100份沪深300ETF(510300)</w:t>
      </w:r>
    </w:p>
    <w:p>
      <w:pPr>
        <w:ind w:firstLine="592"/>
        <w:rPr>
          <w:rFonts w:hint="default" w:ascii="黑体" w:hAnsi="黑体" w:eastAsia="黑体" w:cs="黑体"/>
          <w:lang w:val="en-US" w:eastAsia="zh-CN"/>
        </w:rPr>
      </w:pPr>
      <w:r>
        <w:rPr>
          <w:rFonts w:hint="default" w:ascii="黑体" w:hAnsi="黑体" w:eastAsia="黑体" w:cs="黑体"/>
          <w:lang w:val="en-US" w:eastAsia="zh-CN"/>
        </w:rPr>
        <w:t>（三）申购功能</w:t>
      </w:r>
    </w:p>
    <w:p>
      <w:pPr>
        <w:ind w:firstLine="592"/>
        <w:rPr>
          <w:rFonts w:hint="default"/>
          <w:lang w:val="en-US" w:eastAsia="zh-CN"/>
        </w:rPr>
      </w:pPr>
      <w:r>
        <w:rPr>
          <w:rFonts w:hint="default"/>
          <w:lang w:val="en-US" w:eastAsia="zh-CN"/>
        </w:rPr>
        <w:t>机构申购100份沪深300ETF(510300)</w:t>
      </w:r>
    </w:p>
    <w:p>
      <w:pPr>
        <w:ind w:firstLine="592"/>
        <w:rPr>
          <w:rFonts w:hint="default" w:ascii="黑体" w:hAnsi="黑体" w:eastAsia="黑体" w:cs="黑体"/>
          <w:lang w:val="en-US" w:eastAsia="zh-CN"/>
        </w:rPr>
      </w:pPr>
      <w:r>
        <w:rPr>
          <w:rFonts w:hint="default" w:ascii="黑体" w:hAnsi="黑体" w:eastAsia="黑体" w:cs="黑体"/>
          <w:lang w:val="en-US" w:eastAsia="zh-CN"/>
        </w:rPr>
        <w:t>（四）赎回功能</w:t>
      </w:r>
    </w:p>
    <w:p>
      <w:pPr>
        <w:ind w:firstLine="592"/>
        <w:rPr>
          <w:rFonts w:hint="default"/>
          <w:lang w:val="en-US" w:eastAsia="zh-CN"/>
        </w:rPr>
      </w:pPr>
      <w:r>
        <w:rPr>
          <w:rFonts w:hint="default"/>
          <w:lang w:val="en-US" w:eastAsia="zh-CN"/>
        </w:rPr>
        <w:t xml:space="preserve">机构赎回100份沪深300ETF(510300) </w:t>
      </w:r>
    </w:p>
    <w:p>
      <w:pPr>
        <w:rPr>
          <w:rFonts w:hint="default"/>
          <w:lang w:val="en-US" w:eastAsia="zh-CN"/>
        </w:rPr>
      </w:pPr>
      <w:r>
        <w:rPr>
          <w:rFonts w:hint="default"/>
          <w:lang w:val="en-US" w:eastAsia="zh-CN"/>
        </w:rPr>
        <w:br w:type="page"/>
      </w:r>
    </w:p>
    <w:p>
      <w:pPr>
        <w:spacing w:line="560" w:lineRule="exact"/>
        <w:ind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ETF全天候测试情况反馈表</w:t>
      </w:r>
    </w:p>
    <w:p>
      <w:pPr>
        <w:ind w:right="560"/>
        <w:rPr>
          <w:rFonts w:ascii="仿宋_GB2312" w:eastAsia="仿宋_GB2312"/>
          <w:color w:val="000000"/>
          <w:sz w:val="30"/>
          <w:szCs w:val="30"/>
          <w:lang w:eastAsia="zh-CN"/>
        </w:rPr>
      </w:pPr>
    </w:p>
    <w:tbl>
      <w:tblPr>
        <w:tblStyle w:val="13"/>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hint="default" w:ascii="Times New Roman Regular" w:hAnsi="Times New Roman Regular" w:eastAsia="仿宋_GB2312" w:cs="Times New Roman Regular"/>
                <w:b w:val="0"/>
                <w:color w:val="000000"/>
                <w:sz w:val="30"/>
                <w:szCs w:val="30"/>
              </w:rPr>
            </w:pPr>
            <w:r>
              <w:rPr>
                <w:rFonts w:hint="default" w:ascii="Times New Roman Regular" w:hAnsi="Times New Roman Regular" w:eastAsia="仿宋_GB2312" w:cs="Times New Roman Regular"/>
                <w:b w:val="0"/>
                <w:color w:val="000000"/>
                <w:sz w:val="30"/>
                <w:szCs w:val="30"/>
              </w:rPr>
              <w:t xml:space="preserve">参测单位名称：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tcBorders>
              <w:bottom w:val="single" w:color="auto" w:sz="4" w:space="0"/>
            </w:tcBorders>
          </w:tcPr>
          <w:p>
            <w:pPr>
              <w:keepNext w:val="0"/>
              <w:keepLines w:val="0"/>
              <w:pageBreakBefore w:val="0"/>
              <w:widowControl w:val="0"/>
              <w:kinsoku/>
              <w:wordWrap/>
              <w:overflowPunct/>
              <w:topLinePunct w:val="0"/>
              <w:autoSpaceDE/>
              <w:autoSpaceDN/>
              <w:bidi w:val="0"/>
              <w:ind w:firstLine="0" w:firstLineChars="0"/>
              <w:textAlignment w:val="auto"/>
              <w:rPr>
                <w:rFonts w:hint="eastAsia" w:ascii="黑体" w:hAnsi="黑体" w:eastAsia="黑体" w:cs="黑体"/>
                <w:b w:val="0"/>
                <w:color w:val="000000"/>
                <w:sz w:val="30"/>
                <w:szCs w:val="30"/>
              </w:rPr>
            </w:pPr>
            <w:r>
              <w:rPr>
                <w:rFonts w:hint="eastAsia" w:ascii="黑体" w:hAnsi="黑体" w:eastAsia="黑体" w:cs="黑体"/>
                <w:b w:val="0"/>
                <w:sz w:val="30"/>
                <w:szCs w:val="30"/>
              </w:rPr>
              <w:t>一、测试情况</w:t>
            </w:r>
          </w:p>
          <w:p>
            <w:pPr>
              <w:keepNext w:val="0"/>
              <w:keepLines w:val="0"/>
              <w:pageBreakBefore w:val="0"/>
              <w:widowControl w:val="0"/>
              <w:numPr>
                <w:ilvl w:val="0"/>
                <w:numId w:val="32"/>
              </w:numPr>
              <w:kinsoku/>
              <w:wordWrap/>
              <w:overflowPunct/>
              <w:topLinePunct w:val="0"/>
              <w:autoSpaceDE/>
              <w:autoSpaceDN/>
              <w:bidi w:val="0"/>
              <w:ind w:right="240" w:firstLine="0" w:firstLineChars="0"/>
              <w:textAlignment w:val="auto"/>
              <w:rPr>
                <w:rFonts w:hint="default" w:ascii="Times New Roman Regular" w:hAnsi="Times New Roman Regular" w:eastAsia="仿宋_GB2312" w:cs="Times New Roman Regular"/>
                <w:b w:val="0"/>
                <w:color w:val="000000"/>
                <w:sz w:val="30"/>
                <w:szCs w:val="30"/>
                <w:lang w:eastAsia="zh-CN"/>
              </w:rPr>
            </w:pPr>
            <w:r>
              <w:rPr>
                <w:rFonts w:hint="default" w:ascii="Times New Roman Regular" w:hAnsi="Times New Roman Regular" w:eastAsia="仿宋_GB2312" w:cs="Times New Roman Regular"/>
                <w:b w:val="0"/>
                <w:color w:val="000000"/>
                <w:sz w:val="30"/>
                <w:szCs w:val="30"/>
                <w:lang w:eastAsia="zh-CN"/>
              </w:rPr>
              <w:t>ETF申赎业务测试（正常、异常、未测）</w:t>
            </w:r>
          </w:p>
          <w:p>
            <w:pPr>
              <w:keepNext w:val="0"/>
              <w:keepLines w:val="0"/>
              <w:pageBreakBefore w:val="0"/>
              <w:widowControl w:val="0"/>
              <w:kinsoku/>
              <w:wordWrap/>
              <w:overflowPunct/>
              <w:topLinePunct w:val="0"/>
              <w:autoSpaceDE/>
              <w:autoSpaceDN/>
              <w:bidi w:val="0"/>
              <w:ind w:firstLine="0" w:firstLineChars="0"/>
              <w:textAlignment w:val="auto"/>
              <w:rPr>
                <w:rFonts w:hint="default" w:ascii="Times New Roman Regular" w:hAnsi="Times New Roman Regular" w:eastAsia="仿宋_GB2312" w:cs="Times New Roman Regular"/>
                <w:b w:val="0"/>
                <w:color w:val="000000"/>
                <w:sz w:val="30"/>
                <w:szCs w:val="30"/>
                <w:lang w:eastAsia="zh-CN"/>
              </w:rPr>
            </w:pPr>
            <w:r>
              <w:rPr>
                <w:rFonts w:hint="default" w:ascii="Times New Roman Regular" w:hAnsi="Times New Roman Regular" w:eastAsia="仿宋_GB2312" w:cs="Times New Roman Regular"/>
                <w:b w:val="0"/>
                <w:color w:val="000000"/>
                <w:sz w:val="30"/>
                <w:szCs w:val="30"/>
                <w:lang w:eastAsia="zh-CN"/>
              </w:rPr>
              <w:t xml:space="preserve">接收处理ETF公告文件               </w:t>
            </w:r>
            <w:r>
              <w:rPr>
                <w:rFonts w:hint="eastAsia" w:ascii="Times New Roman Regular" w:hAnsi="Times New Roman Regular" w:cs="Times New Roman Regular"/>
                <w:b w:val="0"/>
                <w:color w:val="000000"/>
                <w:sz w:val="30"/>
                <w:szCs w:val="30"/>
                <w:lang w:val="en-US" w:eastAsia="zh-CN"/>
              </w:rPr>
              <w:t xml:space="preserve"> </w:t>
            </w:r>
            <w:r>
              <w:rPr>
                <w:rFonts w:hint="default" w:ascii="Times New Roman Regular" w:hAnsi="Times New Roman Regular" w:cs="Times New Roman Regular"/>
                <w:b w:val="0"/>
                <w:color w:val="000000"/>
                <w:sz w:val="30"/>
                <w:szCs w:val="30"/>
                <w:lang w:val="en-US" w:eastAsia="zh-CN"/>
              </w:rPr>
              <w:t xml:space="preserve"> </w:t>
            </w:r>
            <w:r>
              <w:rPr>
                <w:rFonts w:hint="default" w:ascii="Times New Roman Regular" w:hAnsi="Times New Roman Regular" w:eastAsia="仿宋_GB2312" w:cs="Times New Roman Regular"/>
                <w:b w:val="0"/>
                <w:color w:val="000000"/>
                <w:sz w:val="30"/>
                <w:szCs w:val="30"/>
                <w:lang w:eastAsia="zh-CN"/>
              </w:rPr>
              <w:t xml:space="preserve">□   □   □   </w:t>
            </w:r>
          </w:p>
          <w:p>
            <w:pPr>
              <w:keepNext w:val="0"/>
              <w:keepLines w:val="0"/>
              <w:pageBreakBefore w:val="0"/>
              <w:widowControl w:val="0"/>
              <w:kinsoku/>
              <w:wordWrap/>
              <w:overflowPunct/>
              <w:topLinePunct w:val="0"/>
              <w:autoSpaceDE/>
              <w:autoSpaceDN/>
              <w:bidi w:val="0"/>
              <w:ind w:firstLine="0" w:firstLineChars="0"/>
              <w:textAlignment w:val="auto"/>
              <w:rPr>
                <w:rFonts w:hint="default" w:ascii="Times New Roman Regular" w:hAnsi="Times New Roman Regular" w:eastAsia="仿宋_GB2312" w:cs="Times New Roman Regular"/>
                <w:b w:val="0"/>
                <w:color w:val="000000"/>
                <w:sz w:val="30"/>
                <w:szCs w:val="30"/>
                <w:lang w:eastAsia="zh-CN"/>
              </w:rPr>
            </w:pPr>
            <w:r>
              <w:rPr>
                <w:rFonts w:hint="default" w:ascii="Times New Roman Regular" w:hAnsi="Times New Roman Regular" w:eastAsia="仿宋_GB2312" w:cs="Times New Roman Regular"/>
                <w:b w:val="0"/>
                <w:color w:val="000000"/>
                <w:sz w:val="30"/>
                <w:szCs w:val="30"/>
                <w:lang w:eastAsia="zh-CN"/>
              </w:rPr>
              <w:t xml:space="preserve">ETF申购                          </w:t>
            </w:r>
            <w:r>
              <w:rPr>
                <w:rFonts w:hint="default" w:ascii="Times New Roman Regular" w:hAnsi="Times New Roman Regular" w:cs="Times New Roman Regular"/>
                <w:b w:val="0"/>
                <w:color w:val="000000"/>
                <w:sz w:val="30"/>
                <w:szCs w:val="30"/>
                <w:lang w:val="en-US" w:eastAsia="zh-CN"/>
              </w:rPr>
              <w:t xml:space="preserve"> </w:t>
            </w:r>
            <w:r>
              <w:rPr>
                <w:rFonts w:hint="eastAsia" w:ascii="Times New Roman Regular" w:hAnsi="Times New Roman Regular" w:cs="Times New Roman Regular"/>
                <w:b w:val="0"/>
                <w:color w:val="000000"/>
                <w:sz w:val="30"/>
                <w:szCs w:val="30"/>
                <w:lang w:val="en-US" w:eastAsia="zh-CN"/>
              </w:rPr>
              <w:t xml:space="preserve"> </w:t>
            </w:r>
            <w:r>
              <w:rPr>
                <w:rFonts w:hint="default" w:ascii="Times New Roman Regular" w:hAnsi="Times New Roman Regular" w:eastAsia="仿宋_GB2312" w:cs="Times New Roman Regular"/>
                <w:b w:val="0"/>
                <w:color w:val="000000"/>
                <w:sz w:val="30"/>
                <w:szCs w:val="30"/>
                <w:lang w:eastAsia="zh-CN"/>
              </w:rPr>
              <w:t xml:space="preserve"> </w:t>
            </w:r>
            <w:r>
              <w:rPr>
                <w:rFonts w:hint="default" w:ascii="Times New Roman Regular" w:hAnsi="Times New Roman Regular" w:cs="Times New Roman Regular"/>
                <w:b w:val="0"/>
                <w:color w:val="000000"/>
                <w:sz w:val="30"/>
                <w:szCs w:val="30"/>
                <w:lang w:val="en-US" w:eastAsia="zh-CN"/>
              </w:rPr>
              <w:t xml:space="preserve"> </w:t>
            </w:r>
            <w:r>
              <w:rPr>
                <w:rFonts w:hint="default" w:ascii="Times New Roman Regular" w:hAnsi="Times New Roman Regular" w:eastAsia="仿宋_GB2312" w:cs="Times New Roman Regular"/>
                <w:b w:val="0"/>
                <w:color w:val="000000"/>
                <w:sz w:val="30"/>
                <w:szCs w:val="30"/>
                <w:lang w:eastAsia="zh-CN"/>
              </w:rPr>
              <w:t xml:space="preserve">□   □   □   </w:t>
            </w:r>
          </w:p>
          <w:p>
            <w:pPr>
              <w:keepNext w:val="0"/>
              <w:keepLines w:val="0"/>
              <w:pageBreakBefore w:val="0"/>
              <w:widowControl w:val="0"/>
              <w:kinsoku/>
              <w:wordWrap/>
              <w:overflowPunct/>
              <w:topLinePunct w:val="0"/>
              <w:autoSpaceDE/>
              <w:autoSpaceDN/>
              <w:bidi w:val="0"/>
              <w:ind w:firstLine="0" w:firstLineChars="0"/>
              <w:textAlignment w:val="auto"/>
              <w:rPr>
                <w:rFonts w:hint="default" w:ascii="Times New Roman Regular" w:hAnsi="Times New Roman Regular" w:eastAsia="仿宋_GB2312" w:cs="Times New Roman Regular"/>
                <w:b w:val="0"/>
                <w:color w:val="000000"/>
                <w:sz w:val="30"/>
                <w:szCs w:val="30"/>
                <w:lang w:eastAsia="zh-CN"/>
              </w:rPr>
            </w:pPr>
            <w:r>
              <w:rPr>
                <w:rFonts w:hint="default" w:ascii="Times New Roman Regular" w:hAnsi="Times New Roman Regular" w:eastAsia="仿宋_GB2312" w:cs="Times New Roman Regular"/>
                <w:b w:val="0"/>
                <w:color w:val="000000"/>
                <w:sz w:val="30"/>
                <w:szCs w:val="30"/>
                <w:lang w:eastAsia="zh-CN"/>
              </w:rPr>
              <w:t xml:space="preserve">ETF赎回                        </w:t>
            </w:r>
            <w:r>
              <w:rPr>
                <w:rFonts w:hint="eastAsia" w:ascii="Times New Roman Regular" w:hAnsi="Times New Roman Regular" w:cs="Times New Roman Regular"/>
                <w:b w:val="0"/>
                <w:color w:val="000000"/>
                <w:sz w:val="30"/>
                <w:szCs w:val="30"/>
                <w:lang w:val="en-US" w:eastAsia="zh-CN"/>
              </w:rPr>
              <w:t xml:space="preserve"> </w:t>
            </w:r>
            <w:r>
              <w:rPr>
                <w:rFonts w:hint="default" w:ascii="Times New Roman Regular" w:hAnsi="Times New Roman Regular" w:eastAsia="仿宋_GB2312" w:cs="Times New Roman Regular"/>
                <w:b w:val="0"/>
                <w:color w:val="000000"/>
                <w:sz w:val="30"/>
                <w:szCs w:val="30"/>
                <w:lang w:eastAsia="zh-CN"/>
              </w:rPr>
              <w:t xml:space="preserve">    </w:t>
            </w:r>
            <w:r>
              <w:rPr>
                <w:rFonts w:hint="default" w:ascii="Times New Roman Regular" w:hAnsi="Times New Roman Regular" w:cs="Times New Roman Regular"/>
                <w:b w:val="0"/>
                <w:color w:val="000000"/>
                <w:sz w:val="30"/>
                <w:szCs w:val="30"/>
                <w:lang w:val="en-US" w:eastAsia="zh-CN"/>
              </w:rPr>
              <w:t xml:space="preserve"> </w:t>
            </w:r>
            <w:r>
              <w:rPr>
                <w:rFonts w:hint="default" w:ascii="Times New Roman Regular" w:hAnsi="Times New Roman Regular" w:eastAsia="仿宋_GB2312" w:cs="Times New Roman Regular"/>
                <w:b w:val="0"/>
                <w:color w:val="000000"/>
                <w:sz w:val="30"/>
                <w:szCs w:val="30"/>
                <w:lang w:eastAsia="zh-CN"/>
              </w:rPr>
              <w:t xml:space="preserve">□   □   □   </w:t>
            </w:r>
          </w:p>
          <w:p>
            <w:pPr>
              <w:keepNext w:val="0"/>
              <w:keepLines w:val="0"/>
              <w:pageBreakBefore w:val="0"/>
              <w:widowControl w:val="0"/>
              <w:kinsoku/>
              <w:wordWrap/>
              <w:overflowPunct/>
              <w:topLinePunct w:val="0"/>
              <w:autoSpaceDE/>
              <w:autoSpaceDN/>
              <w:bidi w:val="0"/>
              <w:ind w:firstLine="0" w:firstLineChars="0"/>
              <w:textAlignment w:val="auto"/>
              <w:rPr>
                <w:rFonts w:hint="default" w:ascii="Times New Roman Regular" w:hAnsi="Times New Roman Regular" w:eastAsia="仿宋_GB2312" w:cs="Times New Roman Regular"/>
                <w:b w:val="0"/>
                <w:color w:val="000000"/>
                <w:sz w:val="30"/>
                <w:szCs w:val="30"/>
                <w:lang w:eastAsia="zh-CN"/>
              </w:rPr>
            </w:pPr>
          </w:p>
          <w:p>
            <w:pPr>
              <w:keepNext w:val="0"/>
              <w:keepLines w:val="0"/>
              <w:pageBreakBefore w:val="0"/>
              <w:widowControl w:val="0"/>
              <w:numPr>
                <w:ilvl w:val="0"/>
                <w:numId w:val="32"/>
              </w:numPr>
              <w:kinsoku/>
              <w:wordWrap/>
              <w:overflowPunct/>
              <w:topLinePunct w:val="0"/>
              <w:autoSpaceDE/>
              <w:autoSpaceDN/>
              <w:bidi w:val="0"/>
              <w:ind w:right="240" w:firstLine="0" w:firstLineChars="0"/>
              <w:textAlignment w:val="auto"/>
              <w:rPr>
                <w:rFonts w:hint="default" w:ascii="Times New Roman Regular" w:hAnsi="Times New Roman Regular" w:eastAsia="仿宋_GB2312" w:cs="Times New Roman Regular"/>
                <w:b w:val="0"/>
                <w:color w:val="000000"/>
                <w:sz w:val="30"/>
                <w:szCs w:val="30"/>
                <w:lang w:eastAsia="zh-CN"/>
              </w:rPr>
            </w:pPr>
            <w:r>
              <w:rPr>
                <w:rFonts w:hint="default" w:ascii="Times New Roman Regular" w:hAnsi="Times New Roman Regular" w:eastAsia="仿宋_GB2312" w:cs="Times New Roman Regular"/>
                <w:b w:val="0"/>
                <w:color w:val="000000"/>
                <w:sz w:val="30"/>
                <w:szCs w:val="30"/>
                <w:lang w:eastAsia="zh-CN"/>
              </w:rPr>
              <w:t>ETF买卖业务测试（正常、异常、未测）</w:t>
            </w:r>
          </w:p>
          <w:p>
            <w:pPr>
              <w:keepNext w:val="0"/>
              <w:keepLines w:val="0"/>
              <w:pageBreakBefore w:val="0"/>
              <w:widowControl w:val="0"/>
              <w:kinsoku/>
              <w:wordWrap/>
              <w:overflowPunct/>
              <w:topLinePunct w:val="0"/>
              <w:autoSpaceDE/>
              <w:autoSpaceDN/>
              <w:bidi w:val="0"/>
              <w:ind w:firstLine="0" w:firstLineChars="0"/>
              <w:textAlignment w:val="auto"/>
              <w:rPr>
                <w:rFonts w:hint="default" w:ascii="Times New Roman Regular" w:hAnsi="Times New Roman Regular" w:eastAsia="仿宋_GB2312" w:cs="Times New Roman Regular"/>
                <w:b w:val="0"/>
                <w:color w:val="000000"/>
                <w:sz w:val="30"/>
                <w:szCs w:val="30"/>
                <w:lang w:eastAsia="zh-CN"/>
              </w:rPr>
            </w:pPr>
            <w:r>
              <w:rPr>
                <w:rFonts w:hint="default" w:ascii="Times New Roman Regular" w:hAnsi="Times New Roman Regular" w:eastAsia="仿宋_GB2312" w:cs="Times New Roman Regular"/>
                <w:b w:val="0"/>
                <w:color w:val="000000"/>
                <w:sz w:val="30"/>
                <w:szCs w:val="30"/>
                <w:lang w:eastAsia="zh-CN"/>
              </w:rPr>
              <w:t xml:space="preserve">ETF买入                     </w:t>
            </w:r>
            <w:r>
              <w:rPr>
                <w:rFonts w:hint="eastAsia" w:ascii="Times New Roman Regular" w:hAnsi="Times New Roman Regular" w:cs="Times New Roman Regular"/>
                <w:b w:val="0"/>
                <w:color w:val="000000"/>
                <w:sz w:val="30"/>
                <w:szCs w:val="30"/>
                <w:lang w:val="en-US" w:eastAsia="zh-CN"/>
              </w:rPr>
              <w:t xml:space="preserve">  </w:t>
            </w:r>
            <w:r>
              <w:rPr>
                <w:rFonts w:hint="default" w:ascii="Times New Roman Regular" w:hAnsi="Times New Roman Regular" w:eastAsia="仿宋_GB2312" w:cs="Times New Roman Regular"/>
                <w:b w:val="0"/>
                <w:color w:val="000000"/>
                <w:sz w:val="30"/>
                <w:szCs w:val="30"/>
                <w:lang w:eastAsia="zh-CN"/>
              </w:rPr>
              <w:t xml:space="preserve">       □   □   □   </w:t>
            </w:r>
          </w:p>
          <w:p>
            <w:pPr>
              <w:keepNext w:val="0"/>
              <w:keepLines w:val="0"/>
              <w:pageBreakBefore w:val="0"/>
              <w:widowControl w:val="0"/>
              <w:kinsoku/>
              <w:wordWrap/>
              <w:overflowPunct/>
              <w:topLinePunct w:val="0"/>
              <w:autoSpaceDE/>
              <w:autoSpaceDN/>
              <w:bidi w:val="0"/>
              <w:ind w:firstLine="0" w:firstLineChars="0"/>
              <w:textAlignment w:val="auto"/>
              <w:rPr>
                <w:rFonts w:hint="default" w:ascii="Times New Roman Regular" w:hAnsi="Times New Roman Regular" w:eastAsia="仿宋_GB2312" w:cs="Times New Roman Regular"/>
                <w:b w:val="0"/>
                <w:color w:val="000000"/>
                <w:sz w:val="30"/>
                <w:szCs w:val="30"/>
                <w:lang w:eastAsia="zh-CN"/>
              </w:rPr>
            </w:pPr>
            <w:r>
              <w:rPr>
                <w:rFonts w:hint="default" w:ascii="Times New Roman Regular" w:hAnsi="Times New Roman Regular" w:eastAsia="仿宋_GB2312" w:cs="Times New Roman Regular"/>
                <w:b w:val="0"/>
                <w:color w:val="000000"/>
                <w:sz w:val="30"/>
                <w:szCs w:val="30"/>
                <w:lang w:eastAsia="zh-CN"/>
              </w:rPr>
              <w:t xml:space="preserve">ETF卖出                       </w:t>
            </w:r>
            <w:r>
              <w:rPr>
                <w:rFonts w:hint="eastAsia" w:ascii="Times New Roman Regular" w:hAnsi="Times New Roman Regular" w:cs="Times New Roman Regular"/>
                <w:b w:val="0"/>
                <w:color w:val="000000"/>
                <w:sz w:val="30"/>
                <w:szCs w:val="30"/>
                <w:lang w:val="en-US" w:eastAsia="zh-CN"/>
              </w:rPr>
              <w:t xml:space="preserve">  </w:t>
            </w:r>
            <w:r>
              <w:rPr>
                <w:rFonts w:hint="default" w:ascii="Times New Roman Regular" w:hAnsi="Times New Roman Regular" w:eastAsia="仿宋_GB2312" w:cs="Times New Roman Regular"/>
                <w:b w:val="0"/>
                <w:color w:val="000000"/>
                <w:sz w:val="30"/>
                <w:szCs w:val="30"/>
                <w:lang w:eastAsia="zh-CN"/>
              </w:rPr>
              <w:t xml:space="preserve">     □   □   □    </w:t>
            </w:r>
          </w:p>
          <w:p>
            <w:pPr>
              <w:keepNext w:val="0"/>
              <w:keepLines w:val="0"/>
              <w:pageBreakBefore w:val="0"/>
              <w:widowControl w:val="0"/>
              <w:kinsoku/>
              <w:wordWrap/>
              <w:overflowPunct/>
              <w:topLinePunct w:val="0"/>
              <w:autoSpaceDE/>
              <w:autoSpaceDN/>
              <w:bidi w:val="0"/>
              <w:ind w:firstLine="0" w:firstLineChars="0"/>
              <w:textAlignment w:val="auto"/>
              <w:rPr>
                <w:rFonts w:hint="default" w:ascii="Times New Roman Regular" w:hAnsi="Times New Roman Regular" w:eastAsia="仿宋_GB2312" w:cs="Times New Roman Regular"/>
                <w:b w:val="0"/>
                <w:color w:val="000000"/>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9" w:type="dxa"/>
          </w:tcPr>
          <w:p>
            <w:pPr>
              <w:keepNext w:val="0"/>
              <w:keepLines w:val="0"/>
              <w:pageBreakBefore w:val="0"/>
              <w:widowControl w:val="0"/>
              <w:kinsoku/>
              <w:wordWrap/>
              <w:overflowPunct/>
              <w:topLinePunct w:val="0"/>
              <w:autoSpaceDE/>
              <w:autoSpaceDN/>
              <w:bidi w:val="0"/>
              <w:ind w:firstLine="0" w:firstLineChars="0"/>
              <w:textAlignment w:val="auto"/>
              <w:rPr>
                <w:rFonts w:hint="eastAsia" w:ascii="黑体" w:hAnsi="黑体" w:eastAsia="黑体" w:cs="黑体"/>
                <w:b w:val="0"/>
                <w:color w:val="000000"/>
                <w:sz w:val="30"/>
                <w:szCs w:val="30"/>
                <w:lang w:eastAsia="zh-CN"/>
              </w:rPr>
            </w:pPr>
            <w:r>
              <w:rPr>
                <w:rFonts w:hint="eastAsia" w:ascii="黑体" w:hAnsi="黑体" w:eastAsia="黑体" w:cs="黑体"/>
                <w:b w:val="0"/>
                <w:color w:val="000000"/>
                <w:sz w:val="30"/>
                <w:szCs w:val="30"/>
                <w:lang w:eastAsia="zh-CN"/>
              </w:rPr>
              <w:t>二、测试过程中问题情况详细描述</w:t>
            </w:r>
          </w:p>
          <w:p>
            <w:pPr>
              <w:keepNext w:val="0"/>
              <w:keepLines w:val="0"/>
              <w:pageBreakBefore w:val="0"/>
              <w:widowControl w:val="0"/>
              <w:kinsoku/>
              <w:wordWrap/>
              <w:overflowPunct/>
              <w:topLinePunct w:val="0"/>
              <w:autoSpaceDE/>
              <w:autoSpaceDN/>
              <w:bidi w:val="0"/>
              <w:ind w:left="0" w:leftChars="0" w:firstLine="0" w:firstLineChars="0"/>
              <w:textAlignment w:val="auto"/>
              <w:rPr>
                <w:rFonts w:hint="default" w:ascii="Times New Roman Regular" w:hAnsi="Times New Roman Regular" w:eastAsia="仿宋_GB2312" w:cs="Times New Roman Regular"/>
                <w:b w:val="0"/>
                <w:color w:val="000000"/>
                <w:sz w:val="30"/>
                <w:szCs w:val="30"/>
                <w:lang w:eastAsia="zh-CN"/>
              </w:rPr>
            </w:pPr>
          </w:p>
          <w:p>
            <w:pPr>
              <w:keepNext w:val="0"/>
              <w:keepLines w:val="0"/>
              <w:pageBreakBefore w:val="0"/>
              <w:widowControl w:val="0"/>
              <w:kinsoku/>
              <w:wordWrap/>
              <w:overflowPunct/>
              <w:topLinePunct w:val="0"/>
              <w:autoSpaceDE/>
              <w:autoSpaceDN/>
              <w:bidi w:val="0"/>
              <w:ind w:left="0" w:leftChars="0" w:firstLine="0" w:firstLineChars="0"/>
              <w:textAlignment w:val="auto"/>
              <w:rPr>
                <w:rFonts w:hint="default" w:ascii="Times New Roman Regular" w:hAnsi="Times New Roman Regular" w:eastAsia="仿宋_GB2312" w:cs="Times New Roman Regular"/>
                <w:b w:val="0"/>
                <w:color w:val="000000"/>
                <w:sz w:val="30"/>
                <w:szCs w:val="30"/>
                <w:lang w:eastAsia="zh-CN"/>
              </w:rPr>
            </w:pPr>
          </w:p>
          <w:p>
            <w:pPr>
              <w:keepNext w:val="0"/>
              <w:keepLines w:val="0"/>
              <w:pageBreakBefore w:val="0"/>
              <w:widowControl w:val="0"/>
              <w:kinsoku/>
              <w:wordWrap/>
              <w:overflowPunct/>
              <w:topLinePunct w:val="0"/>
              <w:autoSpaceDE/>
              <w:autoSpaceDN/>
              <w:bidi w:val="0"/>
              <w:ind w:left="0" w:leftChars="0" w:firstLine="0" w:firstLineChars="0"/>
              <w:textAlignment w:val="auto"/>
              <w:rPr>
                <w:rFonts w:hint="default" w:ascii="Times New Roman Regular" w:hAnsi="Times New Roman Regular" w:eastAsia="仿宋_GB2312" w:cs="Times New Roman Regular"/>
                <w:b w:val="0"/>
                <w:color w:val="000000"/>
                <w:sz w:val="30"/>
                <w:szCs w:val="30"/>
                <w:lang w:eastAsia="zh-CN"/>
              </w:rPr>
            </w:pPr>
          </w:p>
          <w:p>
            <w:pPr>
              <w:keepNext w:val="0"/>
              <w:keepLines w:val="0"/>
              <w:pageBreakBefore w:val="0"/>
              <w:widowControl w:val="0"/>
              <w:kinsoku/>
              <w:wordWrap/>
              <w:overflowPunct/>
              <w:topLinePunct w:val="0"/>
              <w:autoSpaceDE/>
              <w:autoSpaceDN/>
              <w:bidi w:val="0"/>
              <w:ind w:firstLine="0" w:firstLineChars="0"/>
              <w:textAlignment w:val="auto"/>
              <w:rPr>
                <w:rFonts w:hint="default" w:ascii="Times New Roman Regular" w:hAnsi="Times New Roman Regular" w:eastAsia="仿宋_GB2312" w:cs="Times New Roman Regular"/>
                <w:b w:val="0"/>
                <w:color w:val="000000"/>
                <w:sz w:val="30"/>
                <w:szCs w:val="3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8529" w:type="dxa"/>
          </w:tcPr>
          <w:p>
            <w:pPr>
              <w:keepNext w:val="0"/>
              <w:keepLines w:val="0"/>
              <w:pageBreakBefore w:val="0"/>
              <w:widowControl w:val="0"/>
              <w:kinsoku/>
              <w:wordWrap/>
              <w:overflowPunct/>
              <w:topLinePunct w:val="0"/>
              <w:autoSpaceDE/>
              <w:autoSpaceDN/>
              <w:bidi w:val="0"/>
              <w:ind w:firstLine="0" w:firstLineChars="0"/>
              <w:textAlignment w:val="auto"/>
              <w:rPr>
                <w:rFonts w:hint="default" w:ascii="Times New Roman Regular" w:hAnsi="Times New Roman Regular" w:eastAsia="仿宋_GB2312" w:cs="Times New Roman Regular"/>
                <w:b w:val="0"/>
                <w:bCs/>
                <w:color w:val="000000"/>
                <w:sz w:val="30"/>
                <w:szCs w:val="30"/>
                <w:lang w:eastAsia="zh-CN"/>
              </w:rPr>
            </w:pPr>
            <w:r>
              <w:rPr>
                <w:rFonts w:hint="default" w:ascii="Times New Roman Regular" w:hAnsi="Times New Roman Regular" w:eastAsia="仿宋_GB2312" w:cs="Times New Roman Regular"/>
                <w:b w:val="0"/>
                <w:bCs/>
                <w:color w:val="000000"/>
                <w:sz w:val="30"/>
                <w:szCs w:val="30"/>
                <w:lang w:eastAsia="zh-CN"/>
              </w:rPr>
              <w:t xml:space="preserve">测试负责人：   </w:t>
            </w:r>
          </w:p>
          <w:p>
            <w:pPr>
              <w:keepNext w:val="0"/>
              <w:keepLines w:val="0"/>
              <w:pageBreakBefore w:val="0"/>
              <w:widowControl w:val="0"/>
              <w:kinsoku/>
              <w:wordWrap/>
              <w:overflowPunct/>
              <w:topLinePunct w:val="0"/>
              <w:autoSpaceDE/>
              <w:autoSpaceDN/>
              <w:bidi w:val="0"/>
              <w:ind w:firstLine="0" w:firstLineChars="0"/>
              <w:textAlignment w:val="auto"/>
              <w:rPr>
                <w:rFonts w:hint="default" w:ascii="Times New Roman Regular" w:hAnsi="Times New Roman Regular" w:eastAsia="仿宋_GB2312" w:cs="Times New Roman Regular"/>
                <w:b w:val="0"/>
                <w:bCs/>
                <w:color w:val="000000"/>
                <w:sz w:val="30"/>
                <w:szCs w:val="30"/>
                <w:lang w:eastAsia="zh-CN"/>
              </w:rPr>
            </w:pPr>
            <w:r>
              <w:rPr>
                <w:rFonts w:hint="default" w:ascii="Times New Roman Regular" w:hAnsi="Times New Roman Regular" w:eastAsia="仿宋_GB2312" w:cs="Times New Roman Regular"/>
                <w:b w:val="0"/>
                <w:bCs/>
                <w:color w:val="000000"/>
                <w:sz w:val="30"/>
                <w:szCs w:val="30"/>
                <w:lang w:eastAsia="zh-CN"/>
              </w:rPr>
              <w:t xml:space="preserve">联系电话： </w:t>
            </w:r>
          </w:p>
        </w:tc>
      </w:tr>
    </w:tbl>
    <w:p>
      <w:pPr>
        <w:ind w:left="0" w:leftChars="0" w:firstLine="0" w:firstLineChars="0"/>
        <w:jc w:val="right"/>
        <w:rPr>
          <w:rFonts w:ascii="仿宋_GB2312" w:eastAsia="仿宋_GB2312"/>
          <w:color w:val="000000"/>
          <w:sz w:val="30"/>
          <w:szCs w:val="30"/>
          <w:lang w:eastAsia="zh-CN"/>
        </w:rPr>
      </w:pPr>
      <w:r>
        <w:rPr>
          <w:rFonts w:hint="eastAsia" w:ascii="仿宋_GB2312"/>
          <w:color w:val="000000"/>
          <w:sz w:val="30"/>
          <w:szCs w:val="30"/>
          <w:lang w:val="en-US" w:eastAsia="zh-CN"/>
        </w:rPr>
        <w:t>××</w:t>
      </w:r>
      <w:r>
        <w:rPr>
          <w:rFonts w:hint="eastAsia" w:ascii="仿宋_GB2312" w:eastAsia="仿宋_GB2312"/>
          <w:color w:val="000000"/>
          <w:sz w:val="30"/>
          <w:szCs w:val="30"/>
          <w:lang w:eastAsia="zh-CN"/>
        </w:rPr>
        <w:t>公司（盖章）</w:t>
      </w:r>
    </w:p>
    <w:p>
      <w:pPr>
        <w:ind w:firstLine="592"/>
        <w:jc w:val="right"/>
        <w:rPr>
          <w:rFonts w:hint="default"/>
          <w:lang w:val="en-US" w:eastAsia="zh-CN"/>
        </w:rPr>
      </w:pPr>
      <w:r>
        <w:rPr>
          <w:rFonts w:hint="eastAsia" w:ascii="仿宋_GB2312"/>
          <w:color w:val="000000"/>
          <w:sz w:val="30"/>
          <w:szCs w:val="30"/>
          <w:lang w:val="en-US" w:eastAsia="zh-CN"/>
        </w:rPr>
        <w:t>××</w:t>
      </w:r>
      <w:r>
        <w:rPr>
          <w:rFonts w:hint="eastAsia" w:ascii="仿宋_GB2312" w:eastAsia="仿宋_GB2312"/>
          <w:color w:val="000000"/>
          <w:sz w:val="30"/>
          <w:szCs w:val="30"/>
          <w:lang w:eastAsia="zh-CN"/>
        </w:rPr>
        <w:t>年</w:t>
      </w:r>
      <w:r>
        <w:rPr>
          <w:rFonts w:hint="eastAsia" w:ascii="仿宋_GB2312"/>
          <w:color w:val="000000"/>
          <w:sz w:val="30"/>
          <w:szCs w:val="30"/>
          <w:lang w:val="en-US" w:eastAsia="zh-CN"/>
        </w:rPr>
        <w:t>××</w:t>
      </w:r>
      <w:r>
        <w:rPr>
          <w:rFonts w:hint="eastAsia" w:ascii="仿宋_GB2312" w:eastAsia="仿宋_GB2312"/>
          <w:color w:val="000000"/>
          <w:sz w:val="30"/>
          <w:szCs w:val="30"/>
          <w:lang w:eastAsia="zh-CN"/>
        </w:rPr>
        <w:t>月</w:t>
      </w:r>
      <w:r>
        <w:rPr>
          <w:rFonts w:hint="eastAsia" w:ascii="仿宋_GB2312"/>
          <w:color w:val="000000"/>
          <w:sz w:val="30"/>
          <w:szCs w:val="30"/>
          <w:lang w:val="en-US" w:eastAsia="zh-CN"/>
        </w:rPr>
        <w:t>××</w:t>
      </w:r>
      <w:r>
        <w:rPr>
          <w:rFonts w:hint="eastAsia" w:ascii="仿宋_GB2312" w:eastAsia="仿宋_GB2312"/>
          <w:color w:val="000000"/>
          <w:sz w:val="30"/>
          <w:szCs w:val="30"/>
          <w:lang w:eastAsia="zh-CN"/>
        </w:rPr>
        <w:t>日</w:t>
      </w:r>
    </w:p>
    <w:p>
      <w:pPr>
        <w:rPr>
          <w:rFonts w:hint="eastAsia"/>
          <w:lang w:val="en-US" w:eastAsia="zh-CN"/>
        </w:rPr>
      </w:pPr>
      <w:bookmarkStart w:id="5276" w:name="_Toc1799142057"/>
      <w:bookmarkStart w:id="5277" w:name="_附件5：上海证券交易所上市基金做市交易业务检查工作底稿_x000F_"/>
      <w:r>
        <w:rPr>
          <w:rFonts w:hint="eastAsia"/>
          <w:lang w:val="en-US" w:eastAsia="zh-CN"/>
        </w:rPr>
        <w:br w:type="page"/>
      </w:r>
    </w:p>
    <w:p>
      <w:pPr>
        <w:pStyle w:val="4"/>
        <w:numPr>
          <w:ilvl w:val="0"/>
          <w:numId w:val="0"/>
        </w:numPr>
        <w:ind w:firstLine="0" w:firstLineChars="0"/>
        <w:outlineLvl w:val="1"/>
        <w:rPr>
          <w:rFonts w:hint="eastAsia"/>
        </w:rPr>
      </w:pPr>
      <w:bookmarkStart w:id="5278" w:name="_Toc819339666"/>
      <w:bookmarkStart w:id="5279" w:name="_Toc28769"/>
      <w:bookmarkStart w:id="5280" w:name="_Toc3215"/>
      <w:bookmarkStart w:id="5281" w:name="_Toc175786785"/>
      <w:bookmarkStart w:id="5282" w:name="_Toc588649911"/>
      <w:bookmarkStart w:id="5283" w:name="_Toc2009529773"/>
      <w:bookmarkStart w:id="5284" w:name="_Toc753442074"/>
      <w:bookmarkStart w:id="5285" w:name="_Toc616108845"/>
      <w:bookmarkStart w:id="5286" w:name="_Toc1348692194"/>
      <w:bookmarkStart w:id="5287" w:name="_Toc761041912"/>
      <w:bookmarkStart w:id="5288" w:name="_Toc558875557"/>
      <w:bookmarkStart w:id="5289" w:name="_Toc2032334030"/>
      <w:bookmarkStart w:id="5290" w:name="_Toc30236"/>
      <w:bookmarkStart w:id="5291" w:name="_Toc688"/>
      <w:bookmarkStart w:id="5292" w:name="_Toc939344279"/>
      <w:bookmarkStart w:id="5293" w:name="_Toc1023887500"/>
      <w:bookmarkStart w:id="5294" w:name="_Toc513179564"/>
      <w:bookmarkStart w:id="5295" w:name="_Toc383153288"/>
      <w:bookmarkStart w:id="5296" w:name="_Toc2023723802"/>
      <w:bookmarkStart w:id="5297" w:name="_Toc1378007509"/>
      <w:bookmarkStart w:id="5298" w:name="_Toc1364126412"/>
      <w:bookmarkStart w:id="5299" w:name="_Toc383277173"/>
      <w:bookmarkStart w:id="5300" w:name="_Toc21625"/>
      <w:bookmarkStart w:id="5301" w:name="_Toc1805355986"/>
      <w:bookmarkStart w:id="5302" w:name="_Toc1919709588"/>
      <w:bookmarkStart w:id="5303" w:name="_Toc1138891498"/>
      <w:bookmarkStart w:id="5304" w:name="_Toc1204524522"/>
      <w:bookmarkStart w:id="5305" w:name="_Toc82319274"/>
      <w:bookmarkStart w:id="5306" w:name="_Toc1518880723"/>
      <w:bookmarkStart w:id="5307" w:name="_Toc849210802"/>
      <w:bookmarkStart w:id="5308" w:name="_Toc722662507"/>
      <w:bookmarkStart w:id="5309" w:name="_Toc5675"/>
      <w:bookmarkStart w:id="5310" w:name="_Toc523736801"/>
      <w:bookmarkStart w:id="5311" w:name="_Toc24376"/>
      <w:bookmarkStart w:id="5312" w:name="_Toc1905189744"/>
      <w:bookmarkStart w:id="5313" w:name="_Toc503600554"/>
      <w:bookmarkStart w:id="5314" w:name="_Toc1482007487"/>
      <w:bookmarkStart w:id="5315" w:name="_Toc2071853450"/>
      <w:bookmarkStart w:id="5316" w:name="_Toc2098067160"/>
      <w:bookmarkStart w:id="5317" w:name="_Toc798589978"/>
      <w:bookmarkStart w:id="5318" w:name="_Toc1109321570"/>
      <w:bookmarkStart w:id="5319" w:name="_Toc735488247"/>
      <w:bookmarkStart w:id="5320" w:name="_Toc2904"/>
      <w:bookmarkStart w:id="5321" w:name="_Toc1583302590"/>
      <w:bookmarkStart w:id="5322" w:name="_Toc14536"/>
      <w:bookmarkStart w:id="5323" w:name="_Toc1465091376"/>
      <w:bookmarkStart w:id="5324" w:name="_附件6：基金做市业务检查工作底稿"/>
      <w:r>
        <w:rPr>
          <w:rFonts w:hint="eastAsia"/>
          <w:lang w:val="en-US" w:eastAsia="zh-CN"/>
        </w:rPr>
        <w:t>附件6：基金</w:t>
      </w:r>
      <w:r>
        <w:rPr>
          <w:rFonts w:hint="eastAsia"/>
        </w:rPr>
        <w:t>做市业务检查工作底稿</w:t>
      </w:r>
      <w:bookmarkEnd w:id="5278"/>
      <w:bookmarkEnd w:id="5279"/>
      <w:bookmarkEnd w:id="5280"/>
      <w:bookmarkEnd w:id="5281"/>
      <w:bookmarkEnd w:id="5282"/>
      <w:bookmarkEnd w:id="5283"/>
      <w:bookmarkEnd w:id="5284"/>
      <w:bookmarkEnd w:id="5285"/>
      <w:bookmarkEnd w:id="5286"/>
      <w:bookmarkEnd w:id="5287"/>
      <w:bookmarkEnd w:id="5288"/>
      <w:bookmarkEnd w:id="5289"/>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p>
    <w:bookmarkEnd w:id="5324"/>
    <w:tbl>
      <w:tblPr>
        <w:tblStyle w:val="13"/>
        <w:tblW w:w="5000" w:type="pct"/>
        <w:tblInd w:w="0" w:type="dxa"/>
        <w:tblLayout w:type="autofit"/>
        <w:tblCellMar>
          <w:top w:w="0" w:type="dxa"/>
          <w:left w:w="108" w:type="dxa"/>
          <w:bottom w:w="0" w:type="dxa"/>
          <w:right w:w="108" w:type="dxa"/>
        </w:tblCellMar>
      </w:tblPr>
      <w:tblGrid>
        <w:gridCol w:w="1194"/>
        <w:gridCol w:w="1491"/>
        <w:gridCol w:w="6376"/>
      </w:tblGrid>
      <w:tr>
        <w:tblPrEx>
          <w:tblCellMar>
            <w:top w:w="0" w:type="dxa"/>
            <w:left w:w="108" w:type="dxa"/>
            <w:bottom w:w="0" w:type="dxa"/>
            <w:right w:w="108" w:type="dxa"/>
          </w:tblCellMar>
        </w:tblPrEx>
        <w:trPr>
          <w:trHeight w:val="720" w:hRule="atLeast"/>
        </w:trPr>
        <w:tc>
          <w:tcPr>
            <w:tcW w:w="659"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bCs/>
                <w:color w:val="000000"/>
                <w:kern w:val="0"/>
                <w:sz w:val="28"/>
                <w:szCs w:val="28"/>
              </w:rPr>
            </w:pPr>
            <w:r>
              <w:rPr>
                <w:rFonts w:hint="default" w:ascii="Times New Roman Regular" w:hAnsi="Times New Roman Regular" w:eastAsia="仿宋_GB2312" w:cs="Times New Roman Regular"/>
                <w:sz w:val="28"/>
                <w:szCs w:val="28"/>
              </w:rPr>
              <w:t xml:space="preserve"> </w:t>
            </w:r>
            <w:r>
              <w:rPr>
                <w:rFonts w:hint="default" w:ascii="Times New Roman Regular" w:hAnsi="Times New Roman Regular" w:eastAsia="仿宋_GB2312" w:cs="Times New Roman Regular"/>
                <w:b/>
                <w:bCs/>
                <w:color w:val="000000"/>
                <w:kern w:val="0"/>
                <w:sz w:val="28"/>
                <w:szCs w:val="28"/>
              </w:rPr>
              <w:t>编号</w:t>
            </w:r>
          </w:p>
        </w:tc>
        <w:tc>
          <w:tcPr>
            <w:tcW w:w="823"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bCs/>
                <w:color w:val="000000"/>
                <w:kern w:val="0"/>
                <w:sz w:val="28"/>
                <w:szCs w:val="28"/>
              </w:rPr>
            </w:pPr>
            <w:r>
              <w:rPr>
                <w:rFonts w:hint="default" w:ascii="Times New Roman Regular" w:hAnsi="Times New Roman Regular" w:eastAsia="仿宋_GB2312" w:cs="Times New Roman Regular"/>
                <w:b/>
                <w:bCs/>
                <w:color w:val="000000"/>
                <w:kern w:val="0"/>
                <w:sz w:val="28"/>
                <w:szCs w:val="28"/>
              </w:rPr>
              <w:t>评价项目</w:t>
            </w: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bCs/>
                <w:color w:val="000000"/>
                <w:kern w:val="0"/>
                <w:sz w:val="28"/>
                <w:szCs w:val="28"/>
              </w:rPr>
            </w:pPr>
            <w:r>
              <w:rPr>
                <w:rFonts w:hint="default" w:ascii="Times New Roman Regular" w:hAnsi="Times New Roman Regular" w:eastAsia="仿宋_GB2312" w:cs="Times New Roman Regular"/>
                <w:b/>
                <w:bCs/>
                <w:color w:val="000000"/>
                <w:kern w:val="0"/>
                <w:sz w:val="28"/>
                <w:szCs w:val="28"/>
              </w:rPr>
              <w:t>评价项目</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1</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color w:val="000000"/>
                <w:kern w:val="0"/>
                <w:sz w:val="28"/>
                <w:szCs w:val="28"/>
              </w:rPr>
            </w:pPr>
            <w:r>
              <w:rPr>
                <w:rFonts w:hint="default" w:ascii="Times New Roman Regular" w:hAnsi="Times New Roman Regular" w:eastAsia="仿宋_GB2312" w:cs="Times New Roman Regular"/>
                <w:b/>
                <w:color w:val="000000"/>
                <w:kern w:val="0"/>
                <w:sz w:val="28"/>
                <w:szCs w:val="28"/>
              </w:rPr>
              <w:t>组织架构</w:t>
            </w: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（1）设立独立业务团队，人员权责清晰；</w:t>
            </w:r>
          </w:p>
        </w:tc>
      </w:tr>
      <w:tr>
        <w:tblPrEx>
          <w:tblCellMar>
            <w:top w:w="0" w:type="dxa"/>
            <w:left w:w="108" w:type="dxa"/>
            <w:bottom w:w="0" w:type="dxa"/>
            <w:right w:w="108" w:type="dxa"/>
          </w:tblCellMar>
        </w:tblPrEx>
        <w:trPr>
          <w:trHeight w:val="109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（2）设立了包括交易岗、风险控制岗、技术运维岗等岗位，并建立备岗制度；</w:t>
            </w:r>
          </w:p>
        </w:tc>
      </w:tr>
      <w:tr>
        <w:tblPrEx>
          <w:tblCellMar>
            <w:top w:w="0" w:type="dxa"/>
            <w:left w:w="108" w:type="dxa"/>
            <w:bottom w:w="0" w:type="dxa"/>
            <w:right w:w="108" w:type="dxa"/>
          </w:tblCellMar>
        </w:tblPrEx>
        <w:trPr>
          <w:trHeight w:val="97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（3）明确做市业务部门与自营、风控、合规、结算等相关部门职能和责任；</w:t>
            </w:r>
          </w:p>
        </w:tc>
      </w:tr>
      <w:tr>
        <w:tblPrEx>
          <w:tblCellMar>
            <w:top w:w="0" w:type="dxa"/>
            <w:left w:w="108" w:type="dxa"/>
            <w:bottom w:w="0" w:type="dxa"/>
            <w:right w:w="108" w:type="dxa"/>
          </w:tblCellMar>
        </w:tblPrEx>
        <w:trPr>
          <w:trHeight w:val="836"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（4）做市业务与其他自营业务实现隔离；</w:t>
            </w:r>
          </w:p>
        </w:tc>
      </w:tr>
      <w:tr>
        <w:tblPrEx>
          <w:tblCellMar>
            <w:top w:w="0" w:type="dxa"/>
            <w:left w:w="108" w:type="dxa"/>
            <w:bottom w:w="0" w:type="dxa"/>
            <w:right w:w="108" w:type="dxa"/>
          </w:tblCellMar>
        </w:tblPrEx>
        <w:trPr>
          <w:trHeight w:val="836"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（5）团队成员具备相应专业背景和工作经历。</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2</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color w:val="000000"/>
                <w:kern w:val="0"/>
                <w:sz w:val="28"/>
                <w:szCs w:val="28"/>
              </w:rPr>
            </w:pPr>
            <w:r>
              <w:rPr>
                <w:rFonts w:hint="default" w:ascii="Times New Roman Regular" w:hAnsi="Times New Roman Regular" w:eastAsia="仿宋_GB2312" w:cs="Times New Roman Regular"/>
                <w:b/>
                <w:color w:val="000000"/>
                <w:kern w:val="0"/>
                <w:sz w:val="28"/>
                <w:szCs w:val="28"/>
              </w:rPr>
              <w:t>业务相关制度方案</w:t>
            </w: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（1）制定了基金做市业务实施方案</w:t>
            </w:r>
            <w:r>
              <w:rPr>
                <w:rFonts w:hint="eastAsia" w:ascii="Times New Roman Regular" w:hAnsi="Times New Roman Regular" w:cs="Times New Roman Regular"/>
                <w:color w:val="000000"/>
                <w:kern w:val="0"/>
                <w:sz w:val="28"/>
                <w:szCs w:val="28"/>
                <w:lang w:eastAsia="zh-CN"/>
              </w:rPr>
              <w:t>，</w:t>
            </w:r>
            <w:r>
              <w:rPr>
                <w:rFonts w:hint="default" w:ascii="Times New Roman Regular" w:hAnsi="Times New Roman Regular" w:eastAsia="仿宋_GB2312" w:cs="Times New Roman Regular"/>
                <w:color w:val="000000"/>
                <w:kern w:val="0"/>
                <w:sz w:val="28"/>
                <w:szCs w:val="28"/>
              </w:rPr>
              <w:t xml:space="preserve"> 包括业务定位、组织架构、业务决策、策略研究、系统建设、盈利分析、风险报告和压力测试机制等；</w:t>
            </w:r>
          </w:p>
        </w:tc>
      </w:tr>
      <w:tr>
        <w:tblPrEx>
          <w:tblCellMar>
            <w:top w:w="0" w:type="dxa"/>
            <w:left w:w="108" w:type="dxa"/>
            <w:bottom w:w="0" w:type="dxa"/>
            <w:right w:w="108" w:type="dxa"/>
          </w:tblCellMar>
        </w:tblPrEx>
        <w:trPr>
          <w:trHeight w:val="686"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（2）制定了业务相关内部控制制度，包括权限管理、激励与约束、资金预核算管理、内部报告和内部审计等；</w:t>
            </w:r>
          </w:p>
        </w:tc>
      </w:tr>
      <w:tr>
        <w:tblPrEx>
          <w:tblCellMar>
            <w:top w:w="0" w:type="dxa"/>
            <w:left w:w="108" w:type="dxa"/>
            <w:bottom w:w="0" w:type="dxa"/>
            <w:right w:w="108" w:type="dxa"/>
          </w:tblCellMar>
        </w:tblPrEx>
        <w:trPr>
          <w:trHeight w:val="55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（3）制定了业务相关合规、风控制度，需细化至业务层面；</w:t>
            </w:r>
          </w:p>
        </w:tc>
      </w:tr>
      <w:tr>
        <w:tblPrEx>
          <w:tblCellMar>
            <w:top w:w="0" w:type="dxa"/>
            <w:left w:w="108" w:type="dxa"/>
            <w:bottom w:w="0" w:type="dxa"/>
            <w:right w:w="108" w:type="dxa"/>
          </w:tblCellMar>
        </w:tblPrEx>
        <w:trPr>
          <w:trHeight w:val="55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（4）制定了相关业务流程，包括决策流程、操作规范、流程控制管理等。</w:t>
            </w:r>
          </w:p>
        </w:tc>
      </w:tr>
      <w:tr>
        <w:tblPrEx>
          <w:tblCellMar>
            <w:top w:w="0" w:type="dxa"/>
            <w:left w:w="108" w:type="dxa"/>
            <w:bottom w:w="0" w:type="dxa"/>
            <w:right w:w="108" w:type="dxa"/>
          </w:tblCellMar>
        </w:tblPrEx>
        <w:trPr>
          <w:trHeight w:val="83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3</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color w:val="000000"/>
                <w:kern w:val="0"/>
                <w:sz w:val="28"/>
                <w:szCs w:val="28"/>
              </w:rPr>
            </w:pPr>
            <w:r>
              <w:rPr>
                <w:rFonts w:hint="default" w:ascii="Times New Roman Regular" w:hAnsi="Times New Roman Regular" w:eastAsia="仿宋_GB2312" w:cs="Times New Roman Regular"/>
                <w:b/>
                <w:color w:val="000000"/>
                <w:kern w:val="0"/>
                <w:sz w:val="28"/>
                <w:szCs w:val="28"/>
              </w:rPr>
              <w:t>做市经验</w:t>
            </w: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（1）做市业务经验及义务履行情况；</w:t>
            </w:r>
          </w:p>
        </w:tc>
      </w:tr>
      <w:tr>
        <w:tblPrEx>
          <w:tblCellMar>
            <w:top w:w="0" w:type="dxa"/>
            <w:left w:w="108" w:type="dxa"/>
            <w:bottom w:w="0" w:type="dxa"/>
            <w:right w:w="108" w:type="dxa"/>
          </w:tblCellMar>
        </w:tblPrEx>
        <w:trPr>
          <w:trHeight w:val="841"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（2）做市期间违规情况。</w:t>
            </w:r>
          </w:p>
        </w:tc>
      </w:tr>
      <w:tr>
        <w:tblPrEx>
          <w:tblCellMar>
            <w:top w:w="0" w:type="dxa"/>
            <w:left w:w="108" w:type="dxa"/>
            <w:bottom w:w="0" w:type="dxa"/>
            <w:right w:w="108" w:type="dxa"/>
          </w:tblCellMar>
        </w:tblPrEx>
        <w:trPr>
          <w:trHeight w:val="1494" w:hRule="atLeast"/>
        </w:trPr>
        <w:tc>
          <w:tcPr>
            <w:tcW w:w="659" w:type="pct"/>
            <w:vMerge w:val="restart"/>
            <w:tcBorders>
              <w:top w:val="nil"/>
              <w:left w:val="single" w:color="auto" w:sz="4" w:space="0"/>
              <w:right w:val="single" w:color="auto" w:sz="4" w:space="0"/>
            </w:tcBorders>
            <w:shd w:val="clear" w:color="auto" w:fill="auto"/>
            <w:noWrap/>
            <w:vAlign w:val="center"/>
          </w:tcPr>
          <w:p>
            <w:pPr>
              <w:widowControl/>
              <w:ind w:firstLine="0" w:firstLineChars="0"/>
              <w:jc w:val="center"/>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4</w:t>
            </w:r>
          </w:p>
        </w:tc>
        <w:tc>
          <w:tcPr>
            <w:tcW w:w="823" w:type="pct"/>
            <w:vMerge w:val="restart"/>
            <w:tcBorders>
              <w:top w:val="nil"/>
              <w:left w:val="nil"/>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color w:val="000000"/>
                <w:kern w:val="0"/>
                <w:sz w:val="28"/>
                <w:szCs w:val="28"/>
              </w:rPr>
            </w:pPr>
            <w:r>
              <w:rPr>
                <w:rFonts w:hint="default" w:ascii="Times New Roman Regular" w:hAnsi="Times New Roman Regular" w:eastAsia="仿宋_GB2312" w:cs="Times New Roman Regular"/>
                <w:b/>
                <w:color w:val="000000"/>
                <w:kern w:val="0"/>
                <w:sz w:val="28"/>
                <w:szCs w:val="28"/>
              </w:rPr>
              <w:t>做市策略</w:t>
            </w: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（1）制定基金做市服务策略，涵盖定价模型、不同情况下的报价策略、对冲策略、存货管理策略等；</w:t>
            </w:r>
          </w:p>
        </w:tc>
      </w:tr>
      <w:tr>
        <w:tblPrEx>
          <w:tblCellMar>
            <w:top w:w="0" w:type="dxa"/>
            <w:left w:w="108" w:type="dxa"/>
            <w:bottom w:w="0" w:type="dxa"/>
            <w:right w:w="108" w:type="dxa"/>
          </w:tblCellMar>
        </w:tblPrEx>
        <w:trPr>
          <w:trHeight w:val="1124" w:hRule="atLeast"/>
        </w:trPr>
        <w:tc>
          <w:tcPr>
            <w:tcW w:w="659" w:type="pct"/>
            <w:vMerge w:val="continue"/>
            <w:tcBorders>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default" w:ascii="Times New Roman Regular" w:hAnsi="Times New Roman Regular" w:eastAsia="仿宋_GB2312" w:cs="Times New Roman Regular"/>
                <w:color w:val="000000"/>
                <w:kern w:val="0"/>
                <w:sz w:val="28"/>
                <w:szCs w:val="28"/>
              </w:rPr>
            </w:pPr>
          </w:p>
        </w:tc>
        <w:tc>
          <w:tcPr>
            <w:tcW w:w="823" w:type="pct"/>
            <w:vMerge w:val="continue"/>
            <w:tcBorders>
              <w:left w:val="nil"/>
              <w:bottom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（2）做市策略符合合规风控要求。</w:t>
            </w:r>
          </w:p>
        </w:tc>
      </w:tr>
      <w:tr>
        <w:tblPrEx>
          <w:tblCellMar>
            <w:top w:w="0" w:type="dxa"/>
            <w:left w:w="108" w:type="dxa"/>
            <w:bottom w:w="0" w:type="dxa"/>
            <w:right w:w="108" w:type="dxa"/>
          </w:tblCellMar>
        </w:tblPrEx>
        <w:trPr>
          <w:trHeight w:val="72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5</w:t>
            </w:r>
          </w:p>
        </w:tc>
        <w:tc>
          <w:tcPr>
            <w:tcW w:w="8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color w:val="000000"/>
                <w:kern w:val="0"/>
                <w:sz w:val="28"/>
                <w:szCs w:val="28"/>
              </w:rPr>
            </w:pPr>
            <w:r>
              <w:rPr>
                <w:rFonts w:hint="default" w:ascii="Times New Roman Regular" w:hAnsi="Times New Roman Regular" w:eastAsia="仿宋_GB2312" w:cs="Times New Roman Regular"/>
                <w:b/>
                <w:color w:val="000000"/>
                <w:kern w:val="0"/>
                <w:sz w:val="28"/>
                <w:szCs w:val="28"/>
              </w:rPr>
              <w:t>交易管理</w:t>
            </w: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（1）基本交易指令、做市策略报价指令；</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（2）最大买卖价差、最小申报金额的设置；</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（3）持仓管理、订单管理、报价参数管理、报价模型管理；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（4）估值管理和估值偏离度监控；</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（5）申赎管理，包括申赎权限管理和申赎清单管理；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（6）行情数据接收管理；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（7）PBU和账户管理；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（8）盘前校验机制；</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（9）交易相关的前端控制（如每秒下单笔数、防对敲、超出风控</w:t>
            </w:r>
            <w:r>
              <w:rPr>
                <w:rFonts w:hint="eastAsia" w:ascii="Times New Roman Regular" w:hAnsi="Times New Roman Regular" w:cs="Times New Roman Regular"/>
                <w:color w:val="000000"/>
                <w:kern w:val="0"/>
                <w:sz w:val="28"/>
                <w:szCs w:val="28"/>
                <w:lang w:eastAsia="zh-CN"/>
              </w:rPr>
              <w:t>阈值</w:t>
            </w:r>
            <w:r>
              <w:rPr>
                <w:rFonts w:hint="default" w:ascii="Times New Roman Regular" w:hAnsi="Times New Roman Regular" w:eastAsia="仿宋_GB2312" w:cs="Times New Roman Regular"/>
                <w:color w:val="000000"/>
                <w:kern w:val="0"/>
                <w:sz w:val="28"/>
                <w:szCs w:val="28"/>
              </w:rPr>
              <w:t>禁止下单等）；</w:t>
            </w:r>
          </w:p>
        </w:tc>
      </w:tr>
      <w:tr>
        <w:tblPrEx>
          <w:tblCellMar>
            <w:top w:w="0" w:type="dxa"/>
            <w:left w:w="108" w:type="dxa"/>
            <w:bottom w:w="0" w:type="dxa"/>
            <w:right w:w="108" w:type="dxa"/>
          </w:tblCellMar>
        </w:tblPrEx>
        <w:trPr>
          <w:trHeight w:val="503"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（10）风险对冲管理；</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（11）批量撤单、一键撤单；</w:t>
            </w:r>
          </w:p>
        </w:tc>
      </w:tr>
      <w:tr>
        <w:tblPrEx>
          <w:tblCellMar>
            <w:top w:w="0" w:type="dxa"/>
            <w:left w:w="108" w:type="dxa"/>
            <w:bottom w:w="0" w:type="dxa"/>
            <w:right w:w="108" w:type="dxa"/>
          </w:tblCellMar>
        </w:tblPrEx>
        <w:trPr>
          <w:trHeight w:val="60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 xml:space="preserve">（12）基金做市业务指标的监控及预警； </w:t>
            </w:r>
          </w:p>
        </w:tc>
      </w:tr>
      <w:tr>
        <w:tblPrEx>
          <w:tblCellMar>
            <w:top w:w="0" w:type="dxa"/>
            <w:left w:w="108" w:type="dxa"/>
            <w:bottom w:w="0" w:type="dxa"/>
            <w:right w:w="108" w:type="dxa"/>
          </w:tblCellMar>
        </w:tblPrEx>
        <w:trPr>
          <w:trHeight w:val="608"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（13）做市业务情况报告。</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6</w:t>
            </w:r>
          </w:p>
        </w:tc>
        <w:tc>
          <w:tcPr>
            <w:tcW w:w="823" w:type="pct"/>
            <w:vMerge w:val="restart"/>
            <w:tcBorders>
              <w:top w:val="nil"/>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color w:val="000000"/>
                <w:kern w:val="0"/>
                <w:sz w:val="28"/>
                <w:szCs w:val="28"/>
              </w:rPr>
            </w:pPr>
            <w:r>
              <w:rPr>
                <w:rFonts w:hint="default" w:ascii="Times New Roman Regular" w:hAnsi="Times New Roman Regular" w:eastAsia="仿宋_GB2312" w:cs="Times New Roman Regular"/>
                <w:b/>
                <w:color w:val="000000"/>
                <w:kern w:val="0"/>
                <w:sz w:val="28"/>
                <w:szCs w:val="28"/>
              </w:rPr>
              <w:t>风险控制</w:t>
            </w: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 xml:space="preserve">（1）公司层面与部门层面制定了做市业务风险管理制度和业务方案； </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（2）公司层面与部门层面设置了总体风控指标和做市业务风控指标并进行实时监控和预警；</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（3）公司层面建立了风险限额制度，对做市业务每日实施独立监控；</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kern w:val="0"/>
                <w:sz w:val="28"/>
                <w:szCs w:val="28"/>
              </w:rPr>
              <w:t>（4）公司层面建立了关联股票交易限制等相关风控指标和应对机制；</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 xml:space="preserve">（5）公司层面建立了压力测试制度； </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（6）制定了详细、可行的应急预案</w:t>
            </w:r>
            <w:r>
              <w:rPr>
                <w:rFonts w:hint="eastAsia" w:ascii="Times New Roman Regular" w:hAnsi="Times New Roman Regular" w:cs="Times New Roman Regular"/>
                <w:color w:val="000000"/>
                <w:kern w:val="0"/>
                <w:sz w:val="28"/>
                <w:szCs w:val="28"/>
                <w:lang w:eastAsia="zh-CN"/>
              </w:rPr>
              <w:t>；</w:t>
            </w:r>
          </w:p>
        </w:tc>
      </w:tr>
      <w:tr>
        <w:tblPrEx>
          <w:tblCellMar>
            <w:top w:w="0" w:type="dxa"/>
            <w:left w:w="108" w:type="dxa"/>
            <w:bottom w:w="0" w:type="dxa"/>
            <w:right w:w="108" w:type="dxa"/>
          </w:tblCellMar>
        </w:tblPrEx>
        <w:trPr>
          <w:trHeight w:val="64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（7）建立了极端情况预警机制及处理流程；</w:t>
            </w:r>
          </w:p>
        </w:tc>
      </w:tr>
      <w:tr>
        <w:tblPrEx>
          <w:tblCellMar>
            <w:top w:w="0" w:type="dxa"/>
            <w:left w:w="108" w:type="dxa"/>
            <w:bottom w:w="0" w:type="dxa"/>
            <w:right w:w="108" w:type="dxa"/>
          </w:tblCellMar>
        </w:tblPrEx>
        <w:trPr>
          <w:trHeight w:val="554"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（8）建立了风险报告制度。</w:t>
            </w:r>
          </w:p>
        </w:tc>
      </w:tr>
      <w:tr>
        <w:tblPrEx>
          <w:tblCellMar>
            <w:top w:w="0" w:type="dxa"/>
            <w:left w:w="108" w:type="dxa"/>
            <w:bottom w:w="0" w:type="dxa"/>
            <w:right w:w="108" w:type="dxa"/>
          </w:tblCellMar>
        </w:tblPrEx>
        <w:trPr>
          <w:trHeight w:val="720" w:hRule="atLeast"/>
        </w:trPr>
        <w:tc>
          <w:tcPr>
            <w:tcW w:w="659" w:type="pct"/>
            <w:vMerge w:val="restart"/>
            <w:tcBorders>
              <w:top w:val="nil"/>
              <w:left w:val="single" w:color="auto" w:sz="4" w:space="0"/>
              <w:right w:val="single" w:color="auto" w:sz="4" w:space="0"/>
            </w:tcBorders>
            <w:shd w:val="clear" w:color="auto" w:fill="auto"/>
            <w:noWrap/>
            <w:vAlign w:val="center"/>
          </w:tcPr>
          <w:p>
            <w:pPr>
              <w:widowControl/>
              <w:ind w:firstLine="0" w:firstLineChars="0"/>
              <w:jc w:val="center"/>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7</w:t>
            </w:r>
          </w:p>
        </w:tc>
        <w:tc>
          <w:tcPr>
            <w:tcW w:w="823" w:type="pct"/>
            <w:vMerge w:val="restart"/>
            <w:tcBorders>
              <w:top w:val="nil"/>
              <w:left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color w:val="000000"/>
                <w:kern w:val="0"/>
                <w:sz w:val="28"/>
                <w:szCs w:val="28"/>
              </w:rPr>
            </w:pPr>
            <w:r>
              <w:rPr>
                <w:rFonts w:hint="default" w:ascii="Times New Roman Regular" w:hAnsi="Times New Roman Regular" w:eastAsia="仿宋_GB2312" w:cs="Times New Roman Regular"/>
                <w:b/>
                <w:color w:val="000000"/>
                <w:kern w:val="0"/>
                <w:sz w:val="28"/>
                <w:szCs w:val="28"/>
              </w:rPr>
              <w:t>合规稽核</w:t>
            </w: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（1）公司层面建立了</w:t>
            </w:r>
            <w:r>
              <w:rPr>
                <w:rFonts w:hint="eastAsia" w:ascii="Times New Roman Regular" w:hAnsi="Times New Roman Regular" w:cs="Times New Roman Regular"/>
                <w:color w:val="000000"/>
                <w:kern w:val="0"/>
                <w:sz w:val="28"/>
                <w:szCs w:val="28"/>
                <w:lang w:eastAsia="zh-CN"/>
              </w:rPr>
              <w:t>完善</w:t>
            </w:r>
            <w:r>
              <w:rPr>
                <w:rFonts w:hint="default" w:ascii="Times New Roman Regular" w:hAnsi="Times New Roman Regular" w:eastAsia="仿宋_GB2312" w:cs="Times New Roman Regular"/>
                <w:color w:val="000000"/>
                <w:kern w:val="0"/>
                <w:sz w:val="28"/>
                <w:szCs w:val="28"/>
              </w:rPr>
              <w:t>的合规稽核机制；</w:t>
            </w:r>
          </w:p>
        </w:tc>
      </w:tr>
      <w:tr>
        <w:tblPrEx>
          <w:tblCellMar>
            <w:top w:w="0" w:type="dxa"/>
            <w:left w:w="108" w:type="dxa"/>
            <w:bottom w:w="0" w:type="dxa"/>
            <w:right w:w="108" w:type="dxa"/>
          </w:tblCellMar>
        </w:tblPrEx>
        <w:trPr>
          <w:trHeight w:val="720" w:hRule="atLeast"/>
        </w:trPr>
        <w:tc>
          <w:tcPr>
            <w:tcW w:w="659" w:type="pct"/>
            <w:vMerge w:val="continue"/>
            <w:tcBorders>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default" w:ascii="Times New Roman Regular" w:hAnsi="Times New Roman Regular" w:eastAsia="仿宋_GB2312" w:cs="Times New Roman Regular"/>
                <w:color w:val="000000"/>
                <w:kern w:val="0"/>
                <w:sz w:val="28"/>
                <w:szCs w:val="28"/>
              </w:rPr>
            </w:pPr>
          </w:p>
        </w:tc>
        <w:tc>
          <w:tcPr>
            <w:tcW w:w="823" w:type="pct"/>
            <w:vMerge w:val="continue"/>
            <w:tcBorders>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（2）有针对做市业务的专门合规稽核机制；</w:t>
            </w:r>
          </w:p>
        </w:tc>
      </w:tr>
      <w:tr>
        <w:tblPrEx>
          <w:tblCellMar>
            <w:top w:w="0" w:type="dxa"/>
            <w:left w:w="108" w:type="dxa"/>
            <w:bottom w:w="0" w:type="dxa"/>
            <w:right w:w="108" w:type="dxa"/>
          </w:tblCellMar>
        </w:tblPrEx>
        <w:trPr>
          <w:trHeight w:val="720" w:hRule="atLeast"/>
        </w:trPr>
        <w:tc>
          <w:tcPr>
            <w:tcW w:w="659" w:type="pct"/>
            <w:vMerge w:val="continue"/>
            <w:tcBorders>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default" w:ascii="Times New Roman Regular" w:hAnsi="Times New Roman Regular" w:eastAsia="仿宋_GB2312" w:cs="Times New Roman Regular"/>
                <w:color w:val="000000"/>
                <w:kern w:val="0"/>
                <w:sz w:val="28"/>
                <w:szCs w:val="28"/>
              </w:rPr>
            </w:pPr>
          </w:p>
        </w:tc>
        <w:tc>
          <w:tcPr>
            <w:tcW w:w="823" w:type="pct"/>
            <w:vMerge w:val="continue"/>
            <w:tcBorders>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（3）有针对业务人员的风控合规培训。</w:t>
            </w:r>
          </w:p>
        </w:tc>
      </w:tr>
      <w:tr>
        <w:tblPrEx>
          <w:tblCellMar>
            <w:top w:w="0" w:type="dxa"/>
            <w:left w:w="108" w:type="dxa"/>
            <w:bottom w:w="0" w:type="dxa"/>
            <w:right w:w="108" w:type="dxa"/>
          </w:tblCellMar>
        </w:tblPrEx>
        <w:trPr>
          <w:trHeight w:val="720" w:hRule="atLeast"/>
        </w:trPr>
        <w:tc>
          <w:tcPr>
            <w:tcW w:w="659"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firstLine="0" w:firstLineChars="0"/>
              <w:jc w:val="center"/>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8</w:t>
            </w:r>
          </w:p>
        </w:tc>
        <w:tc>
          <w:tcPr>
            <w:tcW w:w="82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center"/>
              <w:rPr>
                <w:rFonts w:hint="default" w:ascii="Times New Roman Regular" w:hAnsi="Times New Roman Regular" w:eastAsia="仿宋_GB2312" w:cs="Times New Roman Regular"/>
                <w:b/>
                <w:color w:val="000000"/>
                <w:kern w:val="0"/>
                <w:sz w:val="28"/>
                <w:szCs w:val="28"/>
              </w:rPr>
            </w:pPr>
            <w:r>
              <w:rPr>
                <w:rFonts w:hint="default" w:ascii="Times New Roman Regular" w:hAnsi="Times New Roman Regular" w:eastAsia="仿宋_GB2312" w:cs="Times New Roman Regular"/>
                <w:b/>
                <w:color w:val="000000"/>
                <w:kern w:val="0"/>
                <w:sz w:val="28"/>
                <w:szCs w:val="28"/>
              </w:rPr>
              <w:t>系统建设</w:t>
            </w:r>
          </w:p>
        </w:tc>
        <w:tc>
          <w:tcPr>
            <w:tcW w:w="351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（1）制定有完整系统建设方案；</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（2）有齐备系统交付物；</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（3）有完备系统配置和部署；</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（4）建立系统运维相关制度方案和流程；</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（5）建立业务系统运维团队，能够满足运维要求；</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（6）有定期系统测试机制；</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（7）有系统升级、变更的相关管理规范；</w:t>
            </w:r>
          </w:p>
        </w:tc>
      </w:tr>
      <w:tr>
        <w:tblPrEx>
          <w:tblCellMar>
            <w:top w:w="0" w:type="dxa"/>
            <w:left w:w="108" w:type="dxa"/>
            <w:bottom w:w="0" w:type="dxa"/>
            <w:right w:w="108" w:type="dxa"/>
          </w:tblCellMar>
        </w:tblPrEx>
        <w:trPr>
          <w:trHeight w:val="720" w:hRule="atLeast"/>
        </w:trPr>
        <w:tc>
          <w:tcPr>
            <w:tcW w:w="659"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single" w:color="auto" w:sz="4" w:space="0"/>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single" w:color="auto" w:sz="4" w:space="0"/>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（8）业务系统能实现做市业务各项基本功能要求；</w:t>
            </w:r>
          </w:p>
        </w:tc>
      </w:tr>
      <w:tr>
        <w:tblPrEx>
          <w:tblCellMar>
            <w:top w:w="0" w:type="dxa"/>
            <w:left w:w="108" w:type="dxa"/>
            <w:bottom w:w="0" w:type="dxa"/>
            <w:right w:w="108" w:type="dxa"/>
          </w:tblCellMar>
        </w:tblPrEx>
        <w:trPr>
          <w:trHeight w:val="720"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（9）业务系统建设满足业务隔离、控制风险、统一规划以及高可用性原则；</w:t>
            </w:r>
          </w:p>
        </w:tc>
      </w:tr>
      <w:tr>
        <w:tblPrEx>
          <w:tblCellMar>
            <w:top w:w="0" w:type="dxa"/>
            <w:left w:w="108" w:type="dxa"/>
            <w:bottom w:w="0" w:type="dxa"/>
            <w:right w:w="108" w:type="dxa"/>
          </w:tblCellMar>
        </w:tblPrEx>
        <w:trPr>
          <w:trHeight w:val="557" w:hRule="atLeast"/>
        </w:trPr>
        <w:tc>
          <w:tcPr>
            <w:tcW w:w="659"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823" w:type="pct"/>
            <w:vMerge w:val="continue"/>
            <w:tcBorders>
              <w:top w:val="nil"/>
              <w:left w:val="single" w:color="auto" w:sz="4" w:space="0"/>
              <w:bottom w:val="single" w:color="auto" w:sz="4" w:space="0"/>
              <w:right w:val="single" w:color="auto" w:sz="4" w:space="0"/>
            </w:tcBorders>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p>
        </w:tc>
        <w:tc>
          <w:tcPr>
            <w:tcW w:w="3518" w:type="pct"/>
            <w:tcBorders>
              <w:top w:val="nil"/>
              <w:left w:val="nil"/>
              <w:bottom w:val="single" w:color="auto" w:sz="4" w:space="0"/>
              <w:right w:val="single" w:color="auto" w:sz="4" w:space="0"/>
            </w:tcBorders>
            <w:shd w:val="clear" w:color="auto" w:fill="auto"/>
            <w:vAlign w:val="center"/>
          </w:tcPr>
          <w:p>
            <w:pPr>
              <w:widowControl/>
              <w:ind w:firstLine="0" w:firstLineChars="0"/>
              <w:jc w:val="left"/>
              <w:rPr>
                <w:rFonts w:hint="default" w:ascii="Times New Roman Regular" w:hAnsi="Times New Roman Regular" w:eastAsia="仿宋_GB2312" w:cs="Times New Roman Regular"/>
                <w:color w:val="000000"/>
                <w:kern w:val="0"/>
                <w:sz w:val="28"/>
                <w:szCs w:val="28"/>
              </w:rPr>
            </w:pPr>
            <w:r>
              <w:rPr>
                <w:rFonts w:hint="default" w:ascii="Times New Roman Regular" w:hAnsi="Times New Roman Regular" w:eastAsia="仿宋_GB2312" w:cs="Times New Roman Regular"/>
                <w:color w:val="000000"/>
                <w:kern w:val="0"/>
                <w:sz w:val="28"/>
                <w:szCs w:val="28"/>
              </w:rPr>
              <w:t>（10）有系统切换、故障演练。</w:t>
            </w:r>
          </w:p>
        </w:tc>
      </w:tr>
    </w:tbl>
    <w:p>
      <w:pPr>
        <w:ind w:firstLine="0" w:firstLineChars="0"/>
        <w:rPr>
          <w:rFonts w:hint="eastAsia"/>
        </w:rPr>
      </w:pPr>
    </w:p>
    <w:p>
      <w:pPr>
        <w:rPr>
          <w:rFonts w:hint="eastAsia"/>
          <w:lang w:val="en-US" w:eastAsia="zh-CN"/>
        </w:rPr>
      </w:pPr>
      <w:bookmarkStart w:id="5325" w:name="_附件6：上市基金做市交易业务数字证书申请流程_x000F_"/>
      <w:r>
        <w:rPr>
          <w:rFonts w:hint="eastAsia"/>
          <w:lang w:val="en-US" w:eastAsia="zh-CN"/>
        </w:rPr>
        <w:br w:type="page"/>
      </w:r>
    </w:p>
    <w:p>
      <w:pPr>
        <w:pStyle w:val="4"/>
        <w:numPr>
          <w:ilvl w:val="0"/>
          <w:numId w:val="0"/>
        </w:numPr>
        <w:ind w:firstLine="0" w:firstLineChars="0"/>
        <w:outlineLvl w:val="1"/>
        <w:rPr>
          <w:rFonts w:hint="default"/>
          <w:lang w:val="en-US" w:eastAsia="zh-CN"/>
        </w:rPr>
      </w:pPr>
      <w:bookmarkStart w:id="5326" w:name="_Toc728898449"/>
      <w:bookmarkStart w:id="5327" w:name="_Toc18626"/>
      <w:bookmarkStart w:id="5328" w:name="_Toc1641960075"/>
      <w:bookmarkStart w:id="5329" w:name="_Toc16407"/>
      <w:bookmarkStart w:id="5330" w:name="_Toc463157944"/>
      <w:bookmarkStart w:id="5331" w:name="_Toc1625029157"/>
      <w:bookmarkStart w:id="5332" w:name="_Toc2109158598"/>
      <w:bookmarkStart w:id="5333" w:name="_Toc20330"/>
      <w:bookmarkStart w:id="5334" w:name="_Toc364617110"/>
      <w:bookmarkStart w:id="5335" w:name="_Toc1828780321"/>
      <w:bookmarkStart w:id="5336" w:name="_Toc1411550795"/>
      <w:bookmarkStart w:id="5337" w:name="_Toc1250234220"/>
      <w:bookmarkStart w:id="5338" w:name="_Toc177702021"/>
      <w:bookmarkStart w:id="5339" w:name="_Toc1177377130"/>
      <w:bookmarkStart w:id="5340" w:name="_Toc50039720"/>
      <w:bookmarkStart w:id="5341" w:name="_Toc181922070"/>
      <w:bookmarkStart w:id="5342" w:name="_Toc19344"/>
      <w:bookmarkStart w:id="5343" w:name="_Toc1973118988"/>
      <w:bookmarkStart w:id="5344" w:name="_Toc57268911"/>
      <w:bookmarkStart w:id="5345" w:name="_Toc1207668128"/>
      <w:bookmarkStart w:id="5346" w:name="_Toc1560664087"/>
      <w:bookmarkStart w:id="5347" w:name="_Toc1693776545"/>
      <w:bookmarkStart w:id="5348" w:name="_Toc1395749270"/>
      <w:bookmarkStart w:id="5349" w:name="_Toc1599392974"/>
      <w:bookmarkStart w:id="5350" w:name="_Toc833405301"/>
      <w:bookmarkStart w:id="5351" w:name="_Toc1562850354"/>
      <w:bookmarkStart w:id="5352" w:name="_Toc479986761"/>
      <w:bookmarkStart w:id="5353" w:name="_Toc449822663"/>
      <w:bookmarkStart w:id="5354" w:name="_Toc1293245729"/>
      <w:bookmarkStart w:id="5355" w:name="_Toc866725665"/>
      <w:bookmarkStart w:id="5356" w:name="_Toc1249786606"/>
      <w:bookmarkStart w:id="5357" w:name="_Toc26308"/>
      <w:bookmarkStart w:id="5358" w:name="_Toc1949828785"/>
      <w:bookmarkStart w:id="5359" w:name="_Toc123343141"/>
      <w:bookmarkStart w:id="5360" w:name="_Toc2106323152"/>
      <w:bookmarkStart w:id="5361" w:name="_Toc1320831355"/>
      <w:bookmarkStart w:id="5362" w:name="_Toc6070"/>
      <w:bookmarkStart w:id="5363" w:name="_Toc28485"/>
      <w:bookmarkStart w:id="5364" w:name="_Toc609051410"/>
      <w:bookmarkStart w:id="5365" w:name="_Toc1651059348"/>
      <w:bookmarkStart w:id="5366" w:name="_Toc1897727677"/>
      <w:bookmarkStart w:id="5367" w:name="_Toc800404989"/>
      <w:bookmarkStart w:id="5368" w:name="_Toc20237"/>
      <w:bookmarkStart w:id="5369" w:name="_Toc8266"/>
      <w:bookmarkStart w:id="5370" w:name="_Toc159530689"/>
      <w:bookmarkStart w:id="5371" w:name="_Toc1671889568"/>
      <w:bookmarkStart w:id="5372" w:name="_附件7：开通上市基金做市交易业务管理系统权限申请书_x000F_"/>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7</w:t>
      </w:r>
      <w:r>
        <w:rPr>
          <w:rFonts w:hint="default" w:ascii="Times New Roman Regular" w:hAnsi="Times New Roman Regular" w:cs="Times New Roman Regular"/>
          <w:lang w:val="en-US" w:eastAsia="zh-CN"/>
        </w:rPr>
        <w:t>：基金做市</w:t>
      </w:r>
      <w:r>
        <w:rPr>
          <w:rFonts w:hint="eastAsia"/>
          <w:lang w:val="en-US" w:eastAsia="zh-CN"/>
        </w:rPr>
        <w:t>业务权限开通</w:t>
      </w:r>
      <w:r>
        <w:rPr>
          <w:rFonts w:hint="default"/>
          <w:lang w:val="en-US" w:eastAsia="zh-CN"/>
        </w:rPr>
        <w:t>申请书</w:t>
      </w:r>
      <w:bookmarkEnd w:id="5326"/>
      <w:bookmarkEnd w:id="5327"/>
      <w:bookmarkEnd w:id="5328"/>
      <w:bookmarkEnd w:id="5329"/>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bookmarkEnd w:id="5369"/>
      <w:bookmarkEnd w:id="5370"/>
      <w:bookmarkEnd w:id="5371"/>
    </w:p>
    <w:p>
      <w:pPr>
        <w:spacing w:line="560" w:lineRule="exact"/>
        <w:ind w:firstLine="0" w:firstLineChars="0"/>
        <w:jc w:val="center"/>
        <w:rPr>
          <w:rFonts w:hint="eastAsia" w:ascii="方正小标宋简体" w:hAnsi="方正小标宋简体" w:eastAsia="方正小标宋简体" w:cs="方正小标宋简体"/>
          <w:b w:val="0"/>
          <w:bCs/>
          <w:sz w:val="44"/>
          <w:szCs w:val="44"/>
          <w:lang w:val="en-US" w:eastAsia="zh-CN"/>
        </w:rPr>
      </w:pPr>
    </w:p>
    <w:p>
      <w:pPr>
        <w:spacing w:line="560" w:lineRule="exact"/>
        <w:ind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XX公司关于申请开通上市基金做市交易</w:t>
      </w:r>
    </w:p>
    <w:p>
      <w:pPr>
        <w:spacing w:line="560" w:lineRule="exact"/>
        <w:ind w:firstLine="0" w:firstLineChars="0"/>
        <w:jc w:val="center"/>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业务权限的函</w:t>
      </w:r>
    </w:p>
    <w:p>
      <w:pPr>
        <w:spacing w:line="578" w:lineRule="exact"/>
        <w:ind w:firstLine="0" w:firstLineChars="0"/>
        <w:rPr>
          <w:rFonts w:hint="eastAsia" w:ascii="Times New Roman" w:hAnsi="Times New Roman" w:eastAsia="仿宋_GB2312" w:cs="Times New Roman"/>
          <w:sz w:val="32"/>
          <w:szCs w:val="32"/>
        </w:rPr>
      </w:pPr>
      <w:bookmarkStart w:id="5373" w:name="_附件8：上市基金做市交易业务专用账户报备表_x000F_"/>
    </w:p>
    <w:p>
      <w:pPr>
        <w:spacing w:line="578" w:lineRule="exact"/>
        <w:ind w:firstLine="0"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上海证券交易所：</w:t>
      </w:r>
    </w:p>
    <w:p>
      <w:pPr>
        <w:spacing w:line="578"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r>
        <w:rPr>
          <w:rFonts w:hint="eastAsia"/>
          <w:lang w:val="en-US" w:eastAsia="zh-CN"/>
        </w:rPr>
        <w:t>上海证券交易所基金自律监管规则适用指引第2号——上市基金做市交易业务</w:t>
      </w:r>
      <w:r>
        <w:rPr>
          <w:rFonts w:hint="eastAsia" w:ascii="Times New Roman" w:hAnsi="Times New Roman" w:eastAsia="仿宋_GB2312" w:cs="Times New Roman"/>
          <w:sz w:val="32"/>
          <w:szCs w:val="32"/>
        </w:rPr>
        <w:t>》等相关规定，我司</w:t>
      </w:r>
      <w:r>
        <w:rPr>
          <w:rFonts w:hint="eastAsia" w:cs="Times New Roman"/>
          <w:sz w:val="32"/>
          <w:szCs w:val="32"/>
          <w:lang w:val="en-US" w:eastAsia="zh-CN"/>
        </w:rPr>
        <w:t>现</w:t>
      </w:r>
      <w:r>
        <w:rPr>
          <w:rFonts w:hint="eastAsia" w:ascii="Times New Roman" w:hAnsi="Times New Roman" w:eastAsia="仿宋_GB2312" w:cs="Times New Roman"/>
          <w:sz w:val="32"/>
          <w:szCs w:val="32"/>
        </w:rPr>
        <w:t>申请</w:t>
      </w:r>
      <w:r>
        <w:rPr>
          <w:rFonts w:hint="eastAsia" w:ascii="Times New Roman" w:hAnsi="Times New Roman" w:cs="Times New Roman"/>
          <w:sz w:val="32"/>
          <w:szCs w:val="32"/>
          <w:lang w:val="en-US" w:eastAsia="zh-CN"/>
        </w:rPr>
        <w:t>开通上市基金做市交易业务权限，</w:t>
      </w:r>
      <w:r>
        <w:rPr>
          <w:rFonts w:hint="eastAsia" w:cs="Times New Roman"/>
          <w:sz w:val="32"/>
          <w:szCs w:val="32"/>
          <w:lang w:val="en-US" w:eastAsia="zh-CN"/>
        </w:rPr>
        <w:t>现</w:t>
      </w:r>
      <w:r>
        <w:rPr>
          <w:rFonts w:hint="eastAsia" w:ascii="Times New Roman" w:hAnsi="Times New Roman" w:cs="Times New Roman"/>
          <w:sz w:val="32"/>
          <w:szCs w:val="32"/>
          <w:lang w:val="en-US" w:eastAsia="zh-CN"/>
        </w:rPr>
        <w:t>将有关情况汇报如下</w:t>
      </w:r>
      <w:r>
        <w:rPr>
          <w:rFonts w:hint="eastAsia" w:ascii="Times New Roman" w:hAnsi="Times New Roman" w:eastAsia="仿宋_GB2312" w:cs="Times New Roman"/>
          <w:sz w:val="32"/>
          <w:szCs w:val="32"/>
        </w:rPr>
        <w:t>。</w:t>
      </w:r>
    </w:p>
    <w:p>
      <w:pPr>
        <w:spacing w:line="578" w:lineRule="exact"/>
        <w:ind w:firstLine="632"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rPr>
        <w:t>一、公司基本情况</w:t>
      </w:r>
    </w:p>
    <w:p>
      <w:pPr>
        <w:spacing w:line="578"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eastAsia="仿宋_GB2312" w:cs="Times New Roman"/>
          <w:sz w:val="32"/>
          <w:szCs w:val="32"/>
        </w:rPr>
        <w:t>（</w:t>
      </w:r>
      <w:r>
        <w:rPr>
          <w:rFonts w:hint="eastAsia" w:ascii="Times New Roman" w:hAnsi="Times New Roman" w:cs="Times New Roman"/>
          <w:sz w:val="32"/>
          <w:szCs w:val="32"/>
          <w:lang w:val="en-US" w:eastAsia="zh-CN"/>
        </w:rPr>
        <w:t>公司注册资本、取得资格核准</w:t>
      </w:r>
      <w:r>
        <w:rPr>
          <w:rFonts w:hint="eastAsia" w:cs="Times New Roman"/>
          <w:sz w:val="32"/>
          <w:szCs w:val="32"/>
          <w:lang w:val="en-US" w:eastAsia="zh-CN"/>
        </w:rPr>
        <w:t>或经认可的</w:t>
      </w:r>
      <w:r>
        <w:rPr>
          <w:rFonts w:hint="eastAsia" w:ascii="Times New Roman" w:hAnsi="Times New Roman" w:cs="Times New Roman"/>
          <w:sz w:val="32"/>
          <w:szCs w:val="32"/>
          <w:lang w:val="en-US" w:eastAsia="zh-CN"/>
        </w:rPr>
        <w:t>情况）</w:t>
      </w:r>
    </w:p>
    <w:p>
      <w:pPr>
        <w:spacing w:line="578" w:lineRule="exact"/>
        <w:ind w:firstLine="632"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二、上市基金做市交易业务准备情况</w:t>
      </w:r>
    </w:p>
    <w:p>
      <w:pPr>
        <w:spacing w:line="578" w:lineRule="exact"/>
        <w:ind w:firstLine="632" w:firstLineChars="200"/>
        <w:rPr>
          <w:rFonts w:hint="eastAsia" w:ascii="Times New Roman" w:hAnsi="Times New Roman" w:eastAsia="仿宋_GB2312" w:cs="Times New Roman"/>
          <w:sz w:val="32"/>
          <w:szCs w:val="32"/>
        </w:rPr>
      </w:pPr>
      <w:r>
        <w:rPr>
          <w:rFonts w:hint="eastAsia" w:ascii="Times New Roman" w:hAnsi="Times New Roman" w:cs="Times New Roman"/>
          <w:sz w:val="32"/>
          <w:szCs w:val="32"/>
          <w:lang w:val="en-US" w:eastAsia="zh-CN"/>
        </w:rPr>
        <w:t>（通过上市基金做市交易业务技术测试和专项检查情况；上市基金做市交易业务实施方案、风险控制制度及相关内部管理制度总体情况；上市基金做市交易业务的部门、岗位设置、人员总体情况；技术系统总体情况</w:t>
      </w:r>
      <w:r>
        <w:rPr>
          <w:rFonts w:hint="eastAsia" w:ascii="Times New Roman" w:hAnsi="Times New Roman" w:eastAsia="仿宋_GB2312" w:cs="Times New Roman"/>
          <w:sz w:val="32"/>
          <w:szCs w:val="32"/>
        </w:rPr>
        <w:t>）</w:t>
      </w:r>
    </w:p>
    <w:p>
      <w:pPr>
        <w:spacing w:line="578" w:lineRule="exact"/>
        <w:ind w:firstLine="632" w:firstLineChars="200"/>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三、上市基金做市交易业务开展计划</w:t>
      </w:r>
    </w:p>
    <w:p>
      <w:pPr>
        <w:spacing w:line="578" w:lineRule="exact"/>
        <w:ind w:firstLine="632" w:firstLineChars="200"/>
        <w:rPr>
          <w:rFonts w:hint="eastAsia" w:ascii="Times New Roman" w:hAnsi="Times New Roman" w:eastAsia="仿宋_GB2312" w:cs="Times New Roman"/>
          <w:sz w:val="32"/>
          <w:szCs w:val="32"/>
        </w:rPr>
      </w:pPr>
      <w:r>
        <w:rPr>
          <w:rFonts w:hint="eastAsia" w:ascii="Times New Roman" w:hAnsi="Times New Roman" w:cs="Times New Roman"/>
          <w:sz w:val="32"/>
          <w:szCs w:val="32"/>
          <w:lang w:eastAsia="zh-CN"/>
        </w:rPr>
        <w:t>（</w:t>
      </w:r>
      <w:r>
        <w:rPr>
          <w:rFonts w:hint="eastAsia" w:ascii="Times New Roman" w:hAnsi="Times New Roman" w:cs="Times New Roman"/>
          <w:sz w:val="32"/>
          <w:szCs w:val="32"/>
          <w:lang w:val="en-US" w:eastAsia="zh-CN"/>
        </w:rPr>
        <w:t>近3年业务发展规划等情况）</w:t>
      </w:r>
    </w:p>
    <w:p>
      <w:pPr>
        <w:spacing w:line="578"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特此</w:t>
      </w:r>
      <w:r>
        <w:rPr>
          <w:rFonts w:hint="eastAsia" w:ascii="Times New Roman" w:hAnsi="Times New Roman" w:cs="Times New Roman"/>
          <w:sz w:val="32"/>
          <w:szCs w:val="32"/>
          <w:lang w:val="en-US" w:eastAsia="zh-CN"/>
        </w:rPr>
        <w:t>申请。</w:t>
      </w:r>
    </w:p>
    <w:p>
      <w:pPr>
        <w:spacing w:line="578" w:lineRule="exact"/>
        <w:ind w:firstLine="632" w:firstLineChars="200"/>
        <w:rPr>
          <w:rFonts w:hint="eastAsia" w:ascii="Times New Roman" w:hAnsi="Times New Roman" w:eastAsia="仿宋_GB2312" w:cs="Times New Roman"/>
          <w:sz w:val="32"/>
          <w:szCs w:val="32"/>
        </w:rPr>
      </w:pPr>
    </w:p>
    <w:p>
      <w:pPr>
        <w:spacing w:line="578" w:lineRule="exact"/>
        <w:ind w:firstLine="592" w:firstLineChars="200"/>
        <w:jc w:val="right"/>
        <w:rPr>
          <w:rFonts w:ascii="Times New Roman" w:hAnsi="Times New Roman" w:eastAsia="仿宋_GB2312" w:cs="Times New Roman"/>
          <w:sz w:val="32"/>
          <w:szCs w:val="32"/>
        </w:rPr>
      </w:pP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公司（盖章）</w:t>
      </w:r>
    </w:p>
    <w:p>
      <w:pPr>
        <w:ind w:firstLine="0" w:firstLineChars="0"/>
        <w:jc w:val="right"/>
        <w:rPr>
          <w:rFonts w:hint="eastAsia"/>
          <w:lang w:val="en-US" w:eastAsia="zh-CN"/>
        </w:rPr>
      </w:pP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年</w:t>
      </w: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月</w:t>
      </w: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日</w:t>
      </w:r>
      <w:r>
        <w:rPr>
          <w:rFonts w:hint="eastAsia"/>
          <w:lang w:val="en-US" w:eastAsia="zh-CN"/>
        </w:rPr>
        <w:br w:type="page"/>
      </w:r>
    </w:p>
    <w:p>
      <w:pPr>
        <w:pStyle w:val="4"/>
        <w:numPr>
          <w:ilvl w:val="0"/>
          <w:numId w:val="0"/>
        </w:numPr>
        <w:ind w:firstLine="0" w:firstLineChars="0"/>
        <w:outlineLvl w:val="1"/>
        <w:rPr>
          <w:rFonts w:hint="default"/>
          <w:lang w:val="en-US" w:eastAsia="zh-CN"/>
        </w:rPr>
      </w:pPr>
      <w:bookmarkStart w:id="5374" w:name="_Toc674124446"/>
      <w:bookmarkStart w:id="5375" w:name="_Toc5920"/>
      <w:bookmarkStart w:id="5376" w:name="_Toc682363156"/>
      <w:bookmarkStart w:id="5377" w:name="_Toc168019153"/>
      <w:bookmarkStart w:id="5378" w:name="_Toc768354342"/>
      <w:bookmarkStart w:id="5379" w:name="_Toc14474"/>
      <w:bookmarkStart w:id="5380" w:name="_Toc259167183"/>
      <w:bookmarkStart w:id="5381" w:name="_Toc706451432"/>
      <w:bookmarkStart w:id="5382" w:name="_Toc445913321"/>
      <w:bookmarkStart w:id="5383" w:name="_Toc1706533292"/>
      <w:bookmarkStart w:id="5384" w:name="_Toc10864"/>
      <w:bookmarkStart w:id="5385" w:name="_Toc1348922879"/>
      <w:bookmarkStart w:id="5386" w:name="_Toc1771932028"/>
      <w:bookmarkStart w:id="5387" w:name="_Toc944904519"/>
      <w:bookmarkStart w:id="5388" w:name="_Toc1027059601"/>
      <w:bookmarkStart w:id="5389" w:name="_Toc569085315"/>
      <w:bookmarkStart w:id="5390" w:name="_Toc1852778516"/>
      <w:bookmarkStart w:id="5391" w:name="_Toc27469"/>
      <w:bookmarkStart w:id="5392" w:name="_Toc716045751"/>
      <w:bookmarkStart w:id="5393" w:name="_Toc1524899183"/>
      <w:bookmarkStart w:id="5394" w:name="_Toc953413221"/>
      <w:bookmarkStart w:id="5395" w:name="_Toc1188913995"/>
      <w:bookmarkStart w:id="5396" w:name="_Toc681942095"/>
      <w:bookmarkStart w:id="5397" w:name="_Toc1814828080"/>
      <w:bookmarkStart w:id="5398" w:name="_Toc171936275"/>
      <w:bookmarkStart w:id="5399" w:name="_Toc22362"/>
      <w:bookmarkStart w:id="5400" w:name="_Toc7270"/>
      <w:bookmarkStart w:id="5401" w:name="_Toc676674054"/>
      <w:bookmarkStart w:id="5402" w:name="_Toc1419986268"/>
      <w:bookmarkStart w:id="5403" w:name="_Toc14805"/>
      <w:bookmarkStart w:id="5404" w:name="_Toc115995557"/>
      <w:bookmarkStart w:id="5405" w:name="_Toc1410279499"/>
      <w:bookmarkStart w:id="5406" w:name="_Toc1263100452"/>
      <w:bookmarkStart w:id="5407" w:name="_Toc1258116575"/>
      <w:bookmarkStart w:id="5408" w:name="_Toc625935735"/>
      <w:bookmarkStart w:id="5409" w:name="_Toc1349509855"/>
      <w:bookmarkStart w:id="5410" w:name="_Toc26390"/>
      <w:bookmarkStart w:id="5411" w:name="_Toc1154548173"/>
      <w:bookmarkStart w:id="5412" w:name="_Toc1718258949"/>
      <w:bookmarkStart w:id="5413" w:name="_Toc31574"/>
      <w:bookmarkStart w:id="5414" w:name="_Toc1394104709"/>
      <w:bookmarkStart w:id="5415" w:name="_Toc898976016"/>
      <w:bookmarkStart w:id="5416" w:name="_Toc1172698567"/>
      <w:bookmarkStart w:id="5417" w:name="_Toc1695000809"/>
      <w:bookmarkStart w:id="5418" w:name="_Toc1635597617"/>
      <w:bookmarkStart w:id="5419" w:name="_Toc1351468063"/>
      <w:bookmarkStart w:id="5420" w:name="_附件8：上市基金做市交易业务专用账户报备表"/>
      <w:bookmarkStart w:id="5421" w:name="_附件8：基金做市业务新增专用账户报备表"/>
      <w:r>
        <w:rPr>
          <w:rFonts w:hint="default" w:ascii="Times New Roman Regular" w:hAnsi="Times New Roman Regular" w:cs="Times New Roman Regular"/>
          <w:lang w:val="en-US" w:eastAsia="zh-CN"/>
        </w:rPr>
        <w:t>附件8：基金做</w:t>
      </w:r>
      <w:r>
        <w:rPr>
          <w:rFonts w:hint="default"/>
          <w:lang w:val="en-US" w:eastAsia="zh-CN"/>
        </w:rPr>
        <w:t>市业务</w:t>
      </w:r>
      <w:r>
        <w:rPr>
          <w:rFonts w:hint="eastAsia"/>
          <w:lang w:val="en-US" w:eastAsia="zh-CN"/>
        </w:rPr>
        <w:t>新增</w:t>
      </w:r>
      <w:r>
        <w:rPr>
          <w:rFonts w:hint="default"/>
          <w:lang w:val="en-US" w:eastAsia="zh-CN"/>
        </w:rPr>
        <w:t>专用账户报备表</w:t>
      </w:r>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p>
    <w:bookmarkEnd w:id="5420"/>
    <w:bookmarkEnd w:id="5421"/>
    <w:p>
      <w:pPr>
        <w:spacing w:line="560" w:lineRule="exact"/>
        <w:ind w:firstLine="0" w:firstLineChars="0"/>
        <w:jc w:val="center"/>
        <w:rPr>
          <w:rFonts w:hint="default" w:ascii="方正小标宋简体" w:hAnsi="方正小标宋简体" w:eastAsia="方正小标宋简体" w:cs="方正小标宋简体"/>
          <w:b w:val="0"/>
          <w:bCs/>
          <w:sz w:val="44"/>
          <w:szCs w:val="44"/>
          <w:lang w:val="en-US" w:eastAsia="zh-CN"/>
        </w:rPr>
      </w:pPr>
    </w:p>
    <w:p>
      <w:pPr>
        <w:spacing w:line="560" w:lineRule="exact"/>
        <w:ind w:firstLine="0" w:firstLineChars="0"/>
        <w:jc w:val="center"/>
        <w:rPr>
          <w:rFonts w:hint="default" w:ascii="方正小标宋简体" w:hAnsi="方正小标宋简体" w:eastAsia="方正小标宋简体" w:cs="方正小标宋简体"/>
          <w:b w:val="0"/>
          <w:bCs/>
          <w:sz w:val="44"/>
          <w:szCs w:val="44"/>
          <w:lang w:val="en-US" w:eastAsia="zh-CN"/>
        </w:rPr>
      </w:pPr>
      <w:r>
        <w:rPr>
          <w:rFonts w:hint="default" w:ascii="方正小标宋简体" w:hAnsi="方正小标宋简体" w:eastAsia="方正小标宋简体" w:cs="方正小标宋简体"/>
          <w:b w:val="0"/>
          <w:bCs/>
          <w:sz w:val="44"/>
          <w:szCs w:val="44"/>
          <w:lang w:val="en-US" w:eastAsia="zh-CN"/>
        </w:rPr>
        <w:t>上市基金做市交易业务新增专用账户报备表</w:t>
      </w:r>
    </w:p>
    <w:p>
      <w:pPr>
        <w:spacing w:line="560" w:lineRule="exact"/>
        <w:ind w:firstLine="0" w:firstLineChars="0"/>
        <w:jc w:val="center"/>
        <w:rPr>
          <w:rFonts w:hint="default" w:ascii="方正小标宋简体" w:hAnsi="方正小标宋简体" w:eastAsia="方正小标宋简体" w:cs="方正小标宋简体"/>
          <w:b w:val="0"/>
          <w:bCs/>
          <w:sz w:val="44"/>
          <w:szCs w:val="44"/>
          <w:lang w:val="en-US" w:eastAsia="zh-CN"/>
        </w:rPr>
      </w:pP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3"/>
        <w:gridCol w:w="2259"/>
        <w:gridCol w:w="2107"/>
        <w:gridCol w:w="2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r>
              <w:rPr>
                <w:rFonts w:hint="eastAsia" w:ascii="楷体" w:hAnsi="楷体" w:eastAsia="楷体" w:cs="楷体"/>
                <w:lang w:val="en-US" w:eastAsia="zh-CN"/>
              </w:rPr>
              <w:t>公司名称</w:t>
            </w:r>
          </w:p>
        </w:tc>
        <w:tc>
          <w:tcPr>
            <w:tcW w:w="3606" w:type="pct"/>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9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r>
              <w:rPr>
                <w:rFonts w:hint="eastAsia" w:ascii="楷体" w:hAnsi="楷体" w:eastAsia="楷体" w:cs="楷体"/>
                <w:lang w:val="en-US" w:eastAsia="zh-CN"/>
              </w:rPr>
              <w:t>交易单元</w:t>
            </w:r>
          </w:p>
        </w:tc>
        <w:tc>
          <w:tcPr>
            <w:tcW w:w="1247"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1163"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r>
              <w:rPr>
                <w:rFonts w:hint="eastAsia" w:ascii="楷体" w:hAnsi="楷体" w:eastAsia="楷体" w:cs="楷体"/>
                <w:lang w:val="en-US" w:eastAsia="zh-CN"/>
              </w:rPr>
              <w:t>做市专用账户</w:t>
            </w:r>
          </w:p>
        </w:tc>
        <w:tc>
          <w:tcPr>
            <w:tcW w:w="1196" w:type="pc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r>
    </w:tbl>
    <w:p>
      <w:pPr>
        <w:spacing w:line="578" w:lineRule="exact"/>
        <w:ind w:firstLine="592" w:firstLineChars="200"/>
        <w:jc w:val="right"/>
        <w:rPr>
          <w:rFonts w:hint="eastAsia" w:ascii="仿宋_GB2312"/>
          <w:color w:val="000000"/>
          <w:sz w:val="30"/>
          <w:szCs w:val="30"/>
          <w:lang w:val="en-US" w:eastAsia="zh-CN"/>
        </w:rPr>
      </w:pPr>
    </w:p>
    <w:p>
      <w:pPr>
        <w:spacing w:line="578" w:lineRule="exact"/>
        <w:ind w:firstLine="592" w:firstLineChars="200"/>
        <w:jc w:val="right"/>
        <w:rPr>
          <w:rFonts w:hint="eastAsia" w:ascii="仿宋_GB2312"/>
          <w:color w:val="000000"/>
          <w:sz w:val="30"/>
          <w:szCs w:val="30"/>
          <w:lang w:val="en-US" w:eastAsia="zh-CN"/>
        </w:rPr>
      </w:pPr>
    </w:p>
    <w:p>
      <w:pPr>
        <w:spacing w:line="578" w:lineRule="exact"/>
        <w:ind w:firstLine="592" w:firstLineChars="200"/>
        <w:jc w:val="right"/>
        <w:rPr>
          <w:rFonts w:hint="eastAsia" w:ascii="仿宋_GB2312"/>
          <w:color w:val="000000"/>
          <w:sz w:val="30"/>
          <w:szCs w:val="30"/>
          <w:lang w:val="en-US" w:eastAsia="zh-CN"/>
        </w:rPr>
      </w:pPr>
    </w:p>
    <w:p>
      <w:pPr>
        <w:spacing w:line="578" w:lineRule="exact"/>
        <w:ind w:firstLine="592" w:firstLineChars="200"/>
        <w:jc w:val="right"/>
        <w:rPr>
          <w:rFonts w:ascii="Times New Roman" w:hAnsi="Times New Roman" w:eastAsia="仿宋_GB2312" w:cs="Times New Roman"/>
          <w:sz w:val="32"/>
          <w:szCs w:val="32"/>
        </w:rPr>
      </w:pP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公司（盖章）</w:t>
      </w:r>
    </w:p>
    <w:p>
      <w:pPr>
        <w:spacing w:line="578" w:lineRule="exact"/>
        <w:ind w:firstLine="592" w:firstLineChars="200"/>
        <w:jc w:val="right"/>
        <w:rPr>
          <w:rFonts w:hint="eastAsia" w:ascii="Times New Roman" w:hAnsi="Times New Roman" w:eastAsia="仿宋_GB2312" w:cs="Times New Roman"/>
          <w:sz w:val="32"/>
          <w:szCs w:val="32"/>
        </w:rPr>
      </w:pP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年</w:t>
      </w: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月</w:t>
      </w: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日</w:t>
      </w:r>
    </w:p>
    <w:p>
      <w:pPr>
        <w:spacing w:line="240" w:lineRule="auto"/>
        <w:ind w:firstLine="0" w:firstLineChars="0"/>
        <w:jc w:val="lef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pStyle w:val="4"/>
        <w:numPr>
          <w:ilvl w:val="0"/>
          <w:numId w:val="0"/>
        </w:numPr>
        <w:ind w:firstLine="0" w:firstLineChars="0"/>
        <w:jc w:val="left"/>
        <w:outlineLvl w:val="1"/>
        <w:rPr>
          <w:rFonts w:hint="default" w:ascii="Times New Roman Regular" w:hAnsi="Times New Roman Regular" w:cs="Times New Roman Regular"/>
          <w:lang w:val="en-US" w:eastAsia="zh-CN"/>
        </w:rPr>
      </w:pPr>
      <w:bookmarkStart w:id="5422" w:name="_Toc26986"/>
      <w:bookmarkStart w:id="5423" w:name="_Toc723437165"/>
      <w:bookmarkStart w:id="5424" w:name="_Toc1726995139"/>
      <w:bookmarkStart w:id="5425" w:name="_Toc2060932959"/>
      <w:bookmarkStart w:id="5426" w:name="_Toc1565554634"/>
      <w:bookmarkStart w:id="5427" w:name="_Toc82579269"/>
      <w:bookmarkStart w:id="5428" w:name="_Toc1367468710"/>
      <w:bookmarkStart w:id="5429" w:name="_Toc1671255393"/>
      <w:bookmarkStart w:id="5430" w:name="_Toc2087387050"/>
      <w:bookmarkStart w:id="5431" w:name="_Toc5759"/>
      <w:bookmarkStart w:id="5432" w:name="_Toc1976392966"/>
      <w:bookmarkStart w:id="5433" w:name="_Toc16764"/>
      <w:bookmarkStart w:id="5434" w:name="_Toc1894741664"/>
      <w:bookmarkStart w:id="5435" w:name="_Toc1769658670"/>
      <w:bookmarkStart w:id="5436" w:name="_Toc361965974"/>
      <w:bookmarkStart w:id="5437" w:name="_Toc22369"/>
      <w:bookmarkStart w:id="5438" w:name="_Toc8093"/>
      <w:bookmarkStart w:id="5439" w:name="_Toc32723"/>
      <w:bookmarkStart w:id="5440" w:name="_Toc7527"/>
      <w:bookmarkStart w:id="5441" w:name="_Toc1542444267"/>
      <w:bookmarkStart w:id="5442" w:name="_Toc25431"/>
      <w:bookmarkStart w:id="5443" w:name="_Toc1872209114"/>
      <w:bookmarkStart w:id="5444" w:name="_Toc1934914713"/>
      <w:bookmarkStart w:id="5445" w:name="_Toc912256583"/>
      <w:bookmarkStart w:id="5446" w:name="_Toc22164"/>
      <w:bookmarkStart w:id="5447" w:name="_附件9：上市基金做市交易业务管理系统权限关闭申请书"/>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9：</w:t>
      </w:r>
      <w:r>
        <w:rPr>
          <w:rFonts w:hint="default" w:ascii="Times New Roman Regular" w:hAnsi="Times New Roman Regular" w:cs="Times New Roman Regular"/>
          <w:lang w:val="en-US" w:eastAsia="zh-CN"/>
        </w:rPr>
        <w:t>基金做市业务权限</w:t>
      </w:r>
      <w:r>
        <w:rPr>
          <w:rFonts w:hint="eastAsia" w:ascii="Times New Roman Regular" w:hAnsi="Times New Roman Regular" w:cs="Times New Roman Regular"/>
          <w:lang w:val="en-US" w:eastAsia="zh-CN"/>
        </w:rPr>
        <w:t>关闭</w:t>
      </w:r>
      <w:r>
        <w:rPr>
          <w:rFonts w:hint="default" w:ascii="Times New Roman Regular" w:hAnsi="Times New Roman Regular" w:cs="Times New Roman Regular"/>
          <w:lang w:val="en-US" w:eastAsia="zh-CN"/>
        </w:rPr>
        <w:t>申请书</w:t>
      </w:r>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p>
    <w:bookmarkEnd w:id="5447"/>
    <w:p>
      <w:pPr>
        <w:spacing w:line="578" w:lineRule="exact"/>
        <w:ind w:firstLine="592" w:firstLineChars="200"/>
        <w:jc w:val="right"/>
        <w:rPr>
          <w:rFonts w:hint="default" w:ascii="Times New Roman" w:hAnsi="Times New Roman" w:eastAsia="仿宋_GB2312" w:cstheme="minorBidi"/>
          <w:sz w:val="30"/>
          <w:szCs w:val="24"/>
        </w:rPr>
      </w:pPr>
    </w:p>
    <w:p>
      <w:pPr>
        <w:spacing w:line="560" w:lineRule="exact"/>
        <w:ind w:firstLine="0" w:firstLineChars="0"/>
        <w:jc w:val="center"/>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XX公司关于申请关闭上市基金做市交易</w:t>
      </w:r>
    </w:p>
    <w:p>
      <w:pPr>
        <w:spacing w:line="560" w:lineRule="exact"/>
        <w:ind w:firstLine="0" w:firstLineChars="0"/>
        <w:jc w:val="center"/>
        <w:rPr>
          <w:rFonts w:hint="default"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业务权限的函</w:t>
      </w:r>
    </w:p>
    <w:p>
      <w:pPr>
        <w:spacing w:line="578" w:lineRule="exact"/>
        <w:ind w:firstLine="0" w:firstLineChars="0"/>
        <w:rPr>
          <w:rFonts w:hint="eastAsia" w:ascii="Times New Roman" w:hAnsi="Times New Roman" w:eastAsia="仿宋_GB2312" w:cs="Times New Roman"/>
          <w:sz w:val="32"/>
          <w:szCs w:val="32"/>
        </w:rPr>
      </w:pPr>
    </w:p>
    <w:p>
      <w:pPr>
        <w:spacing w:line="578" w:lineRule="exact"/>
        <w:ind w:firstLine="0" w:firstLineChars="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上海证券交易所：</w:t>
      </w:r>
    </w:p>
    <w:p>
      <w:pPr>
        <w:spacing w:line="578"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根据《</w:t>
      </w:r>
      <w:r>
        <w:rPr>
          <w:rFonts w:hint="eastAsia"/>
          <w:lang w:val="en-US" w:eastAsia="zh-CN"/>
        </w:rPr>
        <w:t>上海证券交易所基金自律监管规则适用指引第2号——上市基金做市交易业务</w:t>
      </w:r>
      <w:r>
        <w:rPr>
          <w:rFonts w:hint="eastAsia" w:ascii="Times New Roman" w:hAnsi="Times New Roman" w:eastAsia="仿宋_GB2312" w:cs="Times New Roman"/>
          <w:sz w:val="32"/>
          <w:szCs w:val="32"/>
        </w:rPr>
        <w:t>》等相关规定，我司</w:t>
      </w:r>
      <w:r>
        <w:rPr>
          <w:rFonts w:hint="eastAsia" w:cs="Times New Roman"/>
          <w:sz w:val="32"/>
          <w:szCs w:val="32"/>
          <w:lang w:val="en-US" w:eastAsia="zh-CN"/>
        </w:rPr>
        <w:t>现</w:t>
      </w:r>
      <w:r>
        <w:rPr>
          <w:rFonts w:hint="eastAsia" w:ascii="Times New Roman" w:hAnsi="Times New Roman" w:eastAsia="仿宋_GB2312" w:cs="Times New Roman"/>
          <w:sz w:val="32"/>
          <w:szCs w:val="32"/>
        </w:rPr>
        <w:t>申请</w:t>
      </w:r>
      <w:r>
        <w:rPr>
          <w:rFonts w:hint="eastAsia" w:cs="Times New Roman"/>
          <w:sz w:val="32"/>
          <w:szCs w:val="32"/>
          <w:lang w:val="en-US" w:eastAsia="zh-CN"/>
        </w:rPr>
        <w:t>关闭</w:t>
      </w:r>
      <w:r>
        <w:rPr>
          <w:rFonts w:hint="eastAsia" w:ascii="Times New Roman" w:hAnsi="Times New Roman" w:cs="Times New Roman"/>
          <w:sz w:val="32"/>
          <w:szCs w:val="32"/>
          <w:lang w:val="en-US" w:eastAsia="zh-CN"/>
        </w:rPr>
        <w:t>基金做市交易业务权限，</w:t>
      </w:r>
      <w:r>
        <w:rPr>
          <w:rFonts w:hint="eastAsia" w:cs="Times New Roman"/>
          <w:sz w:val="32"/>
          <w:szCs w:val="32"/>
          <w:lang w:val="en-US" w:eastAsia="zh-CN"/>
        </w:rPr>
        <w:t>现</w:t>
      </w:r>
      <w:r>
        <w:rPr>
          <w:rFonts w:hint="eastAsia" w:ascii="Times New Roman" w:hAnsi="Times New Roman" w:cs="Times New Roman"/>
          <w:sz w:val="32"/>
          <w:szCs w:val="32"/>
          <w:lang w:val="en-US" w:eastAsia="zh-CN"/>
        </w:rPr>
        <w:t>将有关情况汇报如下</w:t>
      </w:r>
      <w:r>
        <w:rPr>
          <w:rFonts w:hint="eastAsia" w:ascii="Times New Roman" w:hAnsi="Times New Roman" w:eastAsia="仿宋_GB2312" w:cs="Times New Roman"/>
          <w:sz w:val="32"/>
          <w:szCs w:val="32"/>
        </w:rPr>
        <w:t>。</w:t>
      </w:r>
    </w:p>
    <w:p>
      <w:pPr>
        <w:spacing w:line="578" w:lineRule="exact"/>
        <w:ind w:firstLine="632" w:firstLineChars="200"/>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一、申请关闭</w:t>
      </w:r>
      <w:r>
        <w:rPr>
          <w:rFonts w:hint="eastAsia" w:ascii="黑体" w:hAnsi="黑体" w:eastAsia="黑体" w:cs="黑体"/>
          <w:b w:val="0"/>
          <w:bCs w:val="0"/>
          <w:sz w:val="32"/>
          <w:szCs w:val="32"/>
          <w:lang w:val="en-US" w:eastAsia="zh-CN"/>
        </w:rPr>
        <w:t>原因</w:t>
      </w:r>
    </w:p>
    <w:p>
      <w:pPr>
        <w:spacing w:line="578" w:lineRule="exact"/>
        <w:ind w:firstLine="632" w:firstLineChars="200"/>
        <w:rPr>
          <w:rFonts w:hint="eastAsia" w:ascii="Times New Roman" w:hAnsi="Times New Roman" w:cs="Times New Roman"/>
          <w:sz w:val="32"/>
          <w:szCs w:val="32"/>
          <w:lang w:val="en-US" w:eastAsia="zh-CN"/>
        </w:rPr>
      </w:pPr>
      <w:r>
        <w:rPr>
          <w:rFonts w:hint="eastAsia" w:ascii="Times New Roman" w:hAnsi="Times New Roman" w:eastAsia="仿宋_GB2312" w:cs="Times New Roman"/>
          <w:sz w:val="32"/>
          <w:szCs w:val="32"/>
        </w:rPr>
        <w:t>（</w:t>
      </w:r>
      <w:r>
        <w:rPr>
          <w:rFonts w:hint="eastAsia" w:cs="Times New Roman"/>
          <w:sz w:val="32"/>
          <w:szCs w:val="32"/>
          <w:lang w:val="en-US" w:eastAsia="zh-CN"/>
        </w:rPr>
        <w:t>详细说明关闭基金做市交易业务系统权限的原因</w:t>
      </w:r>
      <w:r>
        <w:rPr>
          <w:rFonts w:hint="eastAsia" w:ascii="Times New Roman" w:hAnsi="Times New Roman" w:cs="Times New Roman"/>
          <w:sz w:val="32"/>
          <w:szCs w:val="32"/>
          <w:lang w:val="en-US" w:eastAsia="zh-CN"/>
        </w:rPr>
        <w:t>）</w:t>
      </w:r>
    </w:p>
    <w:p>
      <w:pPr>
        <w:spacing w:line="578" w:lineRule="exact"/>
        <w:ind w:firstLine="632" w:firstLineChars="200"/>
        <w:rPr>
          <w:rFonts w:hint="default" w:ascii="Times New Roman" w:hAnsi="Times New Roman" w:eastAsia="仿宋_GB2312" w:cs="Times New Roman"/>
          <w:sz w:val="32"/>
          <w:szCs w:val="32"/>
          <w:lang w:val="en-US"/>
        </w:rPr>
      </w:pPr>
      <w:r>
        <w:rPr>
          <w:rFonts w:hint="eastAsia" w:ascii="黑体" w:hAnsi="黑体" w:eastAsia="黑体" w:cs="黑体"/>
          <w:b w:val="0"/>
          <w:bCs w:val="0"/>
          <w:sz w:val="32"/>
          <w:szCs w:val="32"/>
          <w:lang w:val="en-US" w:eastAsia="zh-CN"/>
        </w:rPr>
        <w:t>二、业务情况说明</w:t>
      </w:r>
    </w:p>
    <w:p>
      <w:pPr>
        <w:spacing w:line="578" w:lineRule="exact"/>
        <w:ind w:firstLine="632" w:firstLineChars="200"/>
        <w:rPr>
          <w:rFonts w:hint="eastAsia" w:ascii="Times New Roman" w:hAnsi="Times New Roman" w:eastAsia="仿宋_GB2312" w:cs="Times New Roman"/>
          <w:sz w:val="32"/>
          <w:szCs w:val="32"/>
          <w:lang w:eastAsia="zh-CN"/>
        </w:rPr>
      </w:pPr>
      <w:r>
        <w:rPr>
          <w:rFonts w:hint="eastAsia" w:cs="Times New Roman"/>
          <w:sz w:val="32"/>
          <w:szCs w:val="32"/>
          <w:lang w:eastAsia="zh-CN"/>
        </w:rPr>
        <w:t>（</w:t>
      </w:r>
      <w:r>
        <w:rPr>
          <w:rFonts w:hint="eastAsia" w:cs="Times New Roman"/>
          <w:sz w:val="32"/>
          <w:szCs w:val="32"/>
          <w:lang w:val="en-US" w:eastAsia="zh-CN"/>
        </w:rPr>
        <w:t>详细说明是否存在未取消特定基金做市服务的情况</w:t>
      </w:r>
      <w:r>
        <w:rPr>
          <w:rFonts w:hint="eastAsia" w:cs="Times New Roman"/>
          <w:sz w:val="32"/>
          <w:szCs w:val="32"/>
          <w:lang w:eastAsia="zh-CN"/>
        </w:rPr>
        <w:t>）</w:t>
      </w:r>
    </w:p>
    <w:p>
      <w:pPr>
        <w:spacing w:line="578" w:lineRule="exact"/>
        <w:ind w:firstLine="632"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特此</w:t>
      </w:r>
      <w:r>
        <w:rPr>
          <w:rFonts w:hint="eastAsia" w:ascii="Times New Roman" w:hAnsi="Times New Roman" w:cs="Times New Roman"/>
          <w:sz w:val="32"/>
          <w:szCs w:val="32"/>
          <w:lang w:val="en-US" w:eastAsia="zh-CN"/>
        </w:rPr>
        <w:t>申请。</w:t>
      </w:r>
    </w:p>
    <w:p>
      <w:pPr>
        <w:spacing w:line="578" w:lineRule="exact"/>
        <w:ind w:firstLine="632" w:firstLineChars="200"/>
        <w:rPr>
          <w:rFonts w:hint="eastAsia" w:ascii="Times New Roman" w:hAnsi="Times New Roman" w:eastAsia="仿宋_GB2312" w:cs="Times New Roman"/>
          <w:sz w:val="32"/>
          <w:szCs w:val="32"/>
        </w:rPr>
      </w:pPr>
    </w:p>
    <w:p>
      <w:pPr>
        <w:spacing w:line="578" w:lineRule="exact"/>
        <w:ind w:firstLine="632" w:firstLineChars="200"/>
        <w:rPr>
          <w:rFonts w:hint="eastAsia" w:ascii="Times New Roman" w:hAnsi="Times New Roman" w:eastAsia="仿宋_GB2312" w:cs="Times New Roman"/>
          <w:sz w:val="32"/>
          <w:szCs w:val="32"/>
        </w:rPr>
      </w:pPr>
    </w:p>
    <w:p>
      <w:pPr>
        <w:spacing w:line="578" w:lineRule="exact"/>
        <w:ind w:firstLine="632" w:firstLineChars="200"/>
        <w:rPr>
          <w:rFonts w:hint="eastAsia" w:ascii="Times New Roman" w:hAnsi="Times New Roman" w:eastAsia="仿宋_GB2312" w:cs="Times New Roman"/>
          <w:sz w:val="32"/>
          <w:szCs w:val="32"/>
        </w:rPr>
      </w:pPr>
    </w:p>
    <w:p>
      <w:pPr>
        <w:spacing w:line="578" w:lineRule="exact"/>
        <w:ind w:firstLine="592" w:firstLineChars="200"/>
        <w:jc w:val="right"/>
        <w:rPr>
          <w:rFonts w:ascii="Times New Roman" w:hAnsi="Times New Roman" w:eastAsia="仿宋_GB2312" w:cs="Times New Roman"/>
          <w:sz w:val="32"/>
          <w:szCs w:val="32"/>
        </w:rPr>
      </w:pP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公司（盖章）</w:t>
      </w:r>
    </w:p>
    <w:p>
      <w:pPr>
        <w:spacing w:line="578" w:lineRule="exact"/>
        <w:ind w:firstLine="632" w:firstLineChars="200"/>
        <w:jc w:val="right"/>
        <w:rPr>
          <w:rFonts w:hint="eastAsia" w:ascii="Times New Roman" w:cs="Times New Roman"/>
          <w:sz w:val="32"/>
          <w:szCs w:val="32"/>
          <w:lang w:val="en-US" w:eastAsia="zh-CN"/>
        </w:rPr>
      </w:pPr>
      <w:bookmarkStart w:id="5448" w:name="_Toc1421291958"/>
      <w:bookmarkStart w:id="5449" w:name="_Toc1336499450"/>
      <w:bookmarkStart w:id="5450" w:name="_Toc2107011413"/>
      <w:bookmarkStart w:id="5451" w:name="_Toc676618776"/>
      <w:r>
        <w:rPr>
          <w:rFonts w:hint="eastAsia" w:ascii="Times New Roman" w:cs="Times New Roman"/>
          <w:sz w:val="32"/>
          <w:szCs w:val="32"/>
          <w:lang w:val="en-US" w:eastAsia="zh-CN"/>
        </w:rPr>
        <w:t>××</w:t>
      </w:r>
      <w:r>
        <w:rPr>
          <w:rFonts w:hint="eastAsia" w:ascii="Times New Roman" w:hAnsi="Times New Roman" w:eastAsia="仿宋_GB2312" w:cs="Times New Roman"/>
          <w:sz w:val="32"/>
          <w:szCs w:val="32"/>
        </w:rPr>
        <w:t>年</w:t>
      </w:r>
      <w:r>
        <w:rPr>
          <w:rFonts w:hint="eastAsia" w:ascii="Times New Roman" w:cs="Times New Roman"/>
          <w:sz w:val="32"/>
          <w:szCs w:val="32"/>
          <w:lang w:val="en-US" w:eastAsia="zh-CN"/>
        </w:rPr>
        <w:t>××</w:t>
      </w:r>
      <w:r>
        <w:rPr>
          <w:rFonts w:hint="eastAsia" w:ascii="Times New Roman" w:hAnsi="Times New Roman" w:eastAsia="仿宋_GB2312" w:cs="Times New Roman"/>
          <w:sz w:val="32"/>
          <w:szCs w:val="32"/>
        </w:rPr>
        <w:t>月</w:t>
      </w:r>
      <w:r>
        <w:rPr>
          <w:rFonts w:hint="eastAsia" w:ascii="Times New Roman" w:cs="Times New Roman"/>
          <w:sz w:val="32"/>
          <w:szCs w:val="32"/>
          <w:lang w:val="en-US" w:eastAsia="zh-CN"/>
        </w:rPr>
        <w:t>××</w:t>
      </w:r>
      <w:r>
        <w:rPr>
          <w:rFonts w:hint="eastAsia" w:ascii="Times New Roman" w:hAnsi="Times New Roman" w:eastAsia="仿宋_GB2312" w:cs="Times New Roman"/>
          <w:sz w:val="32"/>
          <w:szCs w:val="32"/>
        </w:rPr>
        <w:t>日</w:t>
      </w:r>
      <w:bookmarkEnd w:id="5448"/>
      <w:bookmarkEnd w:id="5449"/>
      <w:bookmarkEnd w:id="5450"/>
      <w:bookmarkEnd w:id="5451"/>
    </w:p>
    <w:p>
      <w:pPr>
        <w:rPr>
          <w:rFonts w:hint="eastAsia"/>
          <w:lang w:val="en-US" w:eastAsia="zh-CN"/>
        </w:rPr>
      </w:pPr>
      <w:r>
        <w:rPr>
          <w:rFonts w:hint="eastAsia"/>
          <w:lang w:val="en-US" w:eastAsia="zh-CN"/>
        </w:rPr>
        <w:br w:type="page"/>
      </w:r>
    </w:p>
    <w:p>
      <w:pPr>
        <w:pStyle w:val="4"/>
        <w:numPr>
          <w:ilvl w:val="0"/>
          <w:numId w:val="0"/>
        </w:numPr>
        <w:ind w:firstLine="0" w:firstLineChars="0"/>
        <w:outlineLvl w:val="1"/>
        <w:rPr>
          <w:rFonts w:hint="eastAsia"/>
          <w:lang w:val="en-US" w:eastAsia="zh-CN"/>
        </w:rPr>
      </w:pPr>
      <w:bookmarkStart w:id="5452" w:name="_Toc1193332525"/>
      <w:bookmarkStart w:id="5453" w:name="_Toc189200522"/>
      <w:bookmarkStart w:id="5454" w:name="_Toc1410634548"/>
      <w:bookmarkStart w:id="5455" w:name="_Toc1850771038"/>
      <w:bookmarkStart w:id="5456" w:name="_Toc1105302219"/>
      <w:bookmarkStart w:id="5457" w:name="_Toc1637337018"/>
      <w:bookmarkStart w:id="5458" w:name="_Toc1889662277"/>
      <w:bookmarkStart w:id="5459" w:name="_Toc2035629132"/>
      <w:bookmarkStart w:id="5460" w:name="_Toc1135636912"/>
      <w:bookmarkStart w:id="5461" w:name="_Toc914887912"/>
      <w:bookmarkStart w:id="5462" w:name="_Toc12235"/>
      <w:bookmarkStart w:id="5463" w:name="_Toc12093"/>
      <w:bookmarkStart w:id="5464" w:name="_Toc218328321"/>
      <w:bookmarkStart w:id="5465" w:name="_Toc1508019408"/>
      <w:bookmarkStart w:id="5466" w:name="_Toc1888436714"/>
      <w:bookmarkStart w:id="5467" w:name="_Toc1307090594"/>
      <w:bookmarkStart w:id="5468" w:name="_Toc1041287663"/>
      <w:bookmarkStart w:id="5469" w:name="_Toc15745"/>
      <w:bookmarkStart w:id="5470" w:name="_Toc1053446169"/>
      <w:bookmarkStart w:id="5471" w:name="_Toc317159421"/>
      <w:bookmarkStart w:id="5472" w:name="_Toc368681268"/>
      <w:bookmarkStart w:id="5473" w:name="_Toc790527754"/>
      <w:bookmarkStart w:id="5474" w:name="_Toc2033325997"/>
      <w:bookmarkStart w:id="5475" w:name="_Toc766714870"/>
      <w:bookmarkStart w:id="5476" w:name="_Toc2014792177"/>
      <w:bookmarkStart w:id="5477" w:name="_Toc1903506488"/>
      <w:bookmarkStart w:id="5478" w:name="_Toc535479261"/>
      <w:bookmarkStart w:id="5479" w:name="_Toc280566626"/>
      <w:bookmarkStart w:id="5480" w:name="_Toc910725383"/>
      <w:bookmarkStart w:id="5481" w:name="_Toc5882"/>
      <w:bookmarkStart w:id="5482" w:name="_Toc4755740"/>
      <w:bookmarkStart w:id="5483" w:name="_Toc1288183154"/>
      <w:bookmarkStart w:id="5484" w:name="_Toc1005857367"/>
      <w:bookmarkStart w:id="5485" w:name="_Toc9221"/>
      <w:bookmarkStart w:id="5486" w:name="_Toc720"/>
      <w:bookmarkStart w:id="5487" w:name="_Toc24414"/>
      <w:bookmarkStart w:id="5488" w:name="_Toc29169"/>
      <w:bookmarkStart w:id="5489" w:name="_Toc1585692532"/>
      <w:bookmarkStart w:id="5490" w:name="_Toc1698467319"/>
      <w:bookmarkStart w:id="5491" w:name="_Toc635338121"/>
      <w:bookmarkStart w:id="5492" w:name="_Toc2039617008"/>
      <w:bookmarkStart w:id="5493" w:name="_Toc15936"/>
      <w:bookmarkStart w:id="5494" w:name="_Toc2104392313"/>
      <w:bookmarkStart w:id="5495" w:name="_Toc1705861647"/>
      <w:bookmarkStart w:id="5496" w:name="_Toc726008565"/>
      <w:bookmarkStart w:id="5497" w:name="_附件9：上市基金做市交易业务特定基金做市业务申请表"/>
      <w:bookmarkStart w:id="5498" w:name="_Toc1640515080"/>
      <w:bookmarkStart w:id="5499" w:name="_附件10：上市基金做市交易业务特定基金做市业务申请表"/>
      <w:r>
        <w:rPr>
          <w:rFonts w:hint="default" w:ascii="Times New Roman Regular" w:hAnsi="Times New Roman Regular" w:cs="Times New Roman Regular"/>
          <w:lang w:val="en-US" w:eastAsia="zh-CN"/>
        </w:rPr>
        <w:t>附件</w:t>
      </w:r>
      <w:r>
        <w:rPr>
          <w:rFonts w:hint="eastAsia" w:ascii="Times New Roman Regular" w:hAnsi="Times New Roman Regular" w:cs="Times New Roman Regular"/>
          <w:lang w:val="en-US" w:eastAsia="zh-CN"/>
        </w:rPr>
        <w:t>10</w:t>
      </w:r>
      <w:r>
        <w:rPr>
          <w:rFonts w:hint="default" w:ascii="Times New Roman Regular" w:hAnsi="Times New Roman Regular" w:cs="Times New Roman Regular"/>
          <w:lang w:val="en-US" w:eastAsia="zh-CN"/>
        </w:rPr>
        <w:t>：基金做市业</w:t>
      </w:r>
      <w:r>
        <w:rPr>
          <w:rFonts w:hint="eastAsia"/>
          <w:lang w:val="en-US" w:eastAsia="zh-CN"/>
        </w:rPr>
        <w:t>务特定基金做市服务申请表</w:t>
      </w:r>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bookmarkEnd w:id="5490"/>
      <w:bookmarkEnd w:id="5491"/>
      <w:bookmarkEnd w:id="5492"/>
      <w:bookmarkEnd w:id="5493"/>
    </w:p>
    <w:bookmarkEnd w:id="5129"/>
    <w:bookmarkEnd w:id="5276"/>
    <w:bookmarkEnd w:id="5494"/>
    <w:bookmarkEnd w:id="5495"/>
    <w:bookmarkEnd w:id="5496"/>
    <w:bookmarkEnd w:id="5497"/>
    <w:bookmarkEnd w:id="5498"/>
    <w:bookmarkEnd w:id="5499"/>
    <w:p>
      <w:pPr>
        <w:spacing w:line="560" w:lineRule="exact"/>
        <w:ind w:firstLine="0" w:firstLineChars="0"/>
        <w:jc w:val="center"/>
        <w:rPr>
          <w:rFonts w:hint="eastAsia" w:ascii="方正小标宋简体" w:hAnsi="方正小标宋简体" w:eastAsia="方正小标宋简体" w:cs="方正小标宋简体"/>
          <w:b w:val="0"/>
          <w:bCs/>
          <w:sz w:val="44"/>
          <w:szCs w:val="44"/>
          <w:lang w:val="en-US" w:eastAsia="zh-CN"/>
        </w:rPr>
      </w:pPr>
      <w:bookmarkStart w:id="5500" w:name="_Toc1962409095"/>
      <w:bookmarkStart w:id="5501" w:name="_Toc538224464"/>
      <w:r>
        <w:rPr>
          <w:rFonts w:hint="eastAsia" w:ascii="方正小标宋简体" w:hAnsi="方正小标宋简体" w:eastAsia="方正小标宋简体" w:cs="方正小标宋简体"/>
          <w:b w:val="0"/>
          <w:bCs/>
          <w:sz w:val="44"/>
          <w:szCs w:val="44"/>
          <w:lang w:val="en-US" w:eastAsia="zh-CN"/>
        </w:rPr>
        <w:t>上市基金做市交易业务</w:t>
      </w:r>
      <w:bookmarkEnd w:id="5500"/>
      <w:bookmarkEnd w:id="5501"/>
      <w:r>
        <w:rPr>
          <w:rFonts w:hint="eastAsia" w:ascii="方正小标宋简体" w:hAnsi="方正小标宋简体" w:eastAsia="方正小标宋简体" w:cs="方正小标宋简体"/>
          <w:b w:val="0"/>
          <w:bCs/>
          <w:sz w:val="44"/>
          <w:szCs w:val="44"/>
          <w:lang w:val="en-US" w:eastAsia="zh-CN"/>
        </w:rPr>
        <w:t>特定基金做市服务</w:t>
      </w:r>
    </w:p>
    <w:p>
      <w:pPr>
        <w:spacing w:line="560" w:lineRule="exact"/>
        <w:ind w:firstLine="0" w:firstLineChars="0"/>
        <w:jc w:val="center"/>
        <w:rPr>
          <w:rFonts w:hint="eastAsia" w:ascii="方正小标宋简体" w:hAnsi="方正小标宋简体" w:eastAsia="方正小标宋简体" w:cs="方正小标宋简体"/>
          <w:b w:val="0"/>
          <w:bCs/>
          <w:sz w:val="44"/>
          <w:szCs w:val="44"/>
          <w:lang w:eastAsia="zh-CN"/>
        </w:rPr>
      </w:pPr>
      <w:bookmarkStart w:id="5502" w:name="_Toc737445284"/>
      <w:bookmarkStart w:id="5503" w:name="_Toc1155809039"/>
      <w:r>
        <w:rPr>
          <w:rFonts w:hint="eastAsia" w:ascii="方正小标宋简体" w:hAnsi="方正小标宋简体" w:eastAsia="方正小标宋简体" w:cs="方正小标宋简体"/>
          <w:b w:val="0"/>
          <w:bCs/>
          <w:sz w:val="44"/>
          <w:szCs w:val="44"/>
          <w:lang w:val="en-US" w:eastAsia="zh-CN"/>
        </w:rPr>
        <w:t>申请表</w:t>
      </w:r>
      <w:bookmarkEnd w:id="5502"/>
      <w:bookmarkEnd w:id="5503"/>
    </w:p>
    <w:tbl>
      <w:tblPr>
        <w:tblStyle w:val="1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8"/>
        <w:gridCol w:w="138"/>
        <w:gridCol w:w="3016"/>
        <w:gridCol w:w="1331"/>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bookmarkStart w:id="5504" w:name="_Toc1114761351"/>
            <w:r>
              <w:rPr>
                <w:rFonts w:hint="eastAsia" w:ascii="楷体" w:hAnsi="楷体" w:eastAsia="楷体" w:cs="楷体"/>
                <w:lang w:val="en-US" w:eastAsia="zh-CN"/>
              </w:rPr>
              <w:t>公司名称</w:t>
            </w:r>
            <w:bookmarkEnd w:id="5504"/>
          </w:p>
        </w:tc>
        <w:tc>
          <w:tcPr>
            <w:tcW w:w="3410" w:type="pct"/>
            <w:gridSpan w:val="4"/>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bookmarkStart w:id="5505" w:name="_Toc1146689829"/>
            <w:r>
              <w:rPr>
                <w:rFonts w:hint="eastAsia" w:ascii="楷体" w:hAnsi="楷体" w:eastAsia="楷体" w:cs="楷体"/>
                <w:lang w:val="en-US" w:eastAsia="zh-CN"/>
              </w:rPr>
              <w:t>做市专用账户</w:t>
            </w:r>
            <w:bookmarkEnd w:id="5505"/>
          </w:p>
        </w:tc>
        <w:tc>
          <w:tcPr>
            <w:tcW w:w="3410" w:type="pct"/>
            <w:gridSpan w:val="4"/>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楷体" w:hAnsi="楷体" w:eastAsia="楷体" w:cs="楷体"/>
                <w:lang w:val="en-US" w:eastAsia="zh-CN"/>
              </w:rPr>
            </w:pPr>
            <w:bookmarkStart w:id="5506" w:name="_Toc897707825"/>
            <w:r>
              <w:rPr>
                <w:rFonts w:hint="eastAsia" w:ascii="楷体" w:hAnsi="楷体" w:eastAsia="楷体" w:cs="楷体"/>
                <w:lang w:val="en-US" w:eastAsia="zh-CN"/>
              </w:rPr>
              <w:t>起始日期</w:t>
            </w:r>
          </w:p>
        </w:tc>
        <w:tc>
          <w:tcPr>
            <w:tcW w:w="3410" w:type="pct"/>
            <w:gridSpan w:val="4"/>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b/>
                <w:bCs/>
                <w:lang w:val="en-US" w:eastAsia="zh-CN"/>
              </w:rPr>
            </w:pPr>
            <w:r>
              <w:rPr>
                <w:rFonts w:hint="eastAsia" w:ascii="楷体" w:hAnsi="楷体" w:eastAsia="楷体" w:cs="楷体"/>
                <w:b/>
                <w:bCs/>
                <w:lang w:val="en-US" w:eastAsia="zh-CN"/>
              </w:rPr>
              <w:t>业务类型</w:t>
            </w:r>
            <w:bookmarkEnd w:id="55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5" w:type="pct"/>
            <w:gridSpan w:val="2"/>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bookmarkStart w:id="5507" w:name="_Toc1702794600"/>
            <w:r>
              <w:rPr>
                <w:rFonts w:hint="eastAsia" w:ascii="楷体" w:hAnsi="楷体" w:eastAsia="楷体" w:cs="楷体"/>
                <w:lang w:val="en-US" w:eastAsia="zh-CN"/>
              </w:rPr>
              <w:t xml:space="preserve">备案做市服务    </w:t>
            </w:r>
            <w:r>
              <w:rPr>
                <w:rFonts w:hint="eastAsia" w:ascii="楷体" w:hAnsi="楷体" w:eastAsia="楷体" w:cs="楷体"/>
                <w:lang w:eastAsia="zh-CN"/>
              </w:rPr>
              <w:t>□</w:t>
            </w:r>
            <w:bookmarkEnd w:id="5507"/>
          </w:p>
        </w:tc>
        <w:tc>
          <w:tcPr>
            <w:tcW w:w="1665"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bookmarkStart w:id="5508" w:name="_Toc1501762278"/>
            <w:r>
              <w:rPr>
                <w:rFonts w:hint="eastAsia" w:ascii="楷体" w:hAnsi="楷体" w:eastAsia="楷体" w:cs="楷体"/>
                <w:lang w:val="en-US" w:eastAsia="zh-CN"/>
              </w:rPr>
              <w:t xml:space="preserve">变更做市服务    </w:t>
            </w:r>
            <w:r>
              <w:rPr>
                <w:rFonts w:hint="eastAsia" w:ascii="楷体" w:hAnsi="楷体" w:eastAsia="楷体" w:cs="楷体"/>
                <w:lang w:eastAsia="zh-CN"/>
              </w:rPr>
              <w:t>□</w:t>
            </w:r>
            <w:bookmarkEnd w:id="5508"/>
          </w:p>
        </w:tc>
        <w:tc>
          <w:tcPr>
            <w:tcW w:w="1669" w:type="pct"/>
            <w:gridSpan w:val="2"/>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bookmarkStart w:id="5509" w:name="_Toc743303155"/>
            <w:r>
              <w:rPr>
                <w:rFonts w:hint="eastAsia" w:ascii="楷体" w:hAnsi="楷体" w:eastAsia="楷体" w:cs="楷体"/>
                <w:lang w:val="en-US" w:eastAsia="zh-CN"/>
              </w:rPr>
              <w:t xml:space="preserve">取消做市服务    </w:t>
            </w:r>
            <w:r>
              <w:rPr>
                <w:rFonts w:hint="eastAsia" w:ascii="楷体" w:hAnsi="楷体" w:eastAsia="楷体" w:cs="楷体"/>
                <w:lang w:eastAsia="zh-CN"/>
              </w:rPr>
              <w:t>□</w:t>
            </w:r>
            <w:bookmarkEnd w:id="55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楷体" w:hAnsi="楷体" w:eastAsia="楷体" w:cs="楷体"/>
                <w:lang w:val="en-US" w:eastAsia="zh-CN"/>
              </w:rPr>
            </w:pPr>
            <w:bookmarkStart w:id="5510" w:name="_Toc783751486"/>
            <w:r>
              <w:rPr>
                <w:rFonts w:hint="eastAsia" w:ascii="楷体" w:hAnsi="楷体" w:eastAsia="楷体" w:cs="楷体"/>
                <w:lang w:val="en-US" w:eastAsia="zh-CN"/>
              </w:rPr>
              <w:t>具体业务类型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5" w:type="pct"/>
            <w:gridSpan w:val="2"/>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楷体" w:hAnsi="楷体" w:eastAsia="楷体" w:cs="楷体"/>
                <w:lang w:val="en-US" w:eastAsia="zh-CN"/>
              </w:rPr>
            </w:pPr>
            <w:r>
              <w:rPr>
                <w:rFonts w:hint="eastAsia" w:ascii="楷体" w:hAnsi="楷体" w:eastAsia="楷体" w:cs="楷体"/>
                <w:lang w:val="en-US" w:eastAsia="zh-CN"/>
              </w:rPr>
              <w:t xml:space="preserve">备案主做市服务  </w:t>
            </w:r>
            <w:r>
              <w:rPr>
                <w:rFonts w:hint="eastAsia" w:ascii="楷体" w:hAnsi="楷体" w:eastAsia="楷体" w:cs="楷体"/>
                <w:lang w:eastAsia="zh-CN"/>
              </w:rPr>
              <w:t>□</w:t>
            </w:r>
          </w:p>
        </w:tc>
        <w:tc>
          <w:tcPr>
            <w:tcW w:w="1665"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楷体" w:hAnsi="楷体" w:eastAsia="楷体" w:cs="楷体"/>
                <w:lang w:val="en-US" w:eastAsia="zh-CN"/>
              </w:rPr>
            </w:pPr>
            <w:r>
              <w:rPr>
                <w:rFonts w:hint="eastAsia" w:ascii="楷体" w:hAnsi="楷体" w:eastAsia="楷体" w:cs="楷体"/>
                <w:lang w:val="en-US" w:eastAsia="zh-CN"/>
              </w:rPr>
              <w:t>主转一般做市服务</w:t>
            </w:r>
            <w:r>
              <w:rPr>
                <w:rFonts w:hint="eastAsia" w:ascii="楷体" w:hAnsi="楷体" w:eastAsia="楷体" w:cs="楷体"/>
                <w:lang w:eastAsia="zh-CN"/>
              </w:rPr>
              <w:t>□</w:t>
            </w:r>
          </w:p>
        </w:tc>
        <w:tc>
          <w:tcPr>
            <w:tcW w:w="1669" w:type="pct"/>
            <w:gridSpan w:val="2"/>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r>
              <w:rPr>
                <w:rFonts w:hint="eastAsia" w:ascii="楷体" w:hAnsi="楷体" w:eastAsia="楷体" w:cs="楷体"/>
                <w:lang w:val="en-US" w:eastAsia="zh-CN"/>
              </w:rPr>
              <w:t xml:space="preserve">取消主做市服务  </w:t>
            </w:r>
            <w:r>
              <w:rPr>
                <w:rFonts w:hint="eastAsia" w:ascii="楷体" w:hAnsi="楷体" w:eastAsia="楷体" w:cs="楷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5" w:type="pct"/>
            <w:gridSpan w:val="2"/>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楷体" w:hAnsi="楷体" w:eastAsia="楷体" w:cs="楷体"/>
                <w:lang w:val="en-US" w:eastAsia="zh-CN"/>
              </w:rPr>
            </w:pPr>
            <w:r>
              <w:rPr>
                <w:rFonts w:hint="eastAsia" w:ascii="楷体" w:hAnsi="楷体" w:eastAsia="楷体" w:cs="楷体"/>
                <w:lang w:val="en-US" w:eastAsia="zh-CN"/>
              </w:rPr>
              <w:t>备案一般做市服务</w:t>
            </w:r>
            <w:r>
              <w:rPr>
                <w:rFonts w:hint="eastAsia" w:ascii="楷体" w:hAnsi="楷体" w:eastAsia="楷体" w:cs="楷体"/>
                <w:lang w:eastAsia="zh-CN"/>
              </w:rPr>
              <w:t>□</w:t>
            </w:r>
          </w:p>
        </w:tc>
        <w:tc>
          <w:tcPr>
            <w:tcW w:w="1665"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r>
              <w:rPr>
                <w:rFonts w:hint="eastAsia" w:ascii="楷体" w:hAnsi="楷体" w:eastAsia="楷体" w:cs="楷体"/>
                <w:lang w:val="en-US" w:eastAsia="zh-CN"/>
              </w:rPr>
              <w:t>一般转主做市服务</w:t>
            </w:r>
            <w:r>
              <w:rPr>
                <w:rFonts w:hint="eastAsia" w:ascii="楷体" w:hAnsi="楷体" w:eastAsia="楷体" w:cs="楷体"/>
                <w:lang w:eastAsia="zh-CN"/>
              </w:rPr>
              <w:t>□</w:t>
            </w:r>
          </w:p>
        </w:tc>
        <w:tc>
          <w:tcPr>
            <w:tcW w:w="1669" w:type="pct"/>
            <w:gridSpan w:val="2"/>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r>
              <w:rPr>
                <w:rFonts w:hint="eastAsia" w:ascii="楷体" w:hAnsi="楷体" w:eastAsia="楷体" w:cs="楷体"/>
                <w:lang w:val="en-US" w:eastAsia="zh-CN"/>
              </w:rPr>
              <w:t>取消一般做市服务</w:t>
            </w:r>
            <w:r>
              <w:rPr>
                <w:rFonts w:hint="eastAsia" w:ascii="楷体" w:hAnsi="楷体" w:eastAsia="楷体" w:cs="楷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000" w:type="pct"/>
            <w:gridSpan w:val="5"/>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b/>
                <w:bCs/>
                <w:lang w:val="en-US" w:eastAsia="zh-CN"/>
              </w:rPr>
            </w:pPr>
            <w:r>
              <w:rPr>
                <w:rFonts w:hint="eastAsia" w:ascii="楷体" w:hAnsi="楷体" w:eastAsia="楷体" w:cs="楷体"/>
                <w:b/>
                <w:bCs/>
                <w:lang w:val="en-US" w:eastAsia="zh-CN"/>
              </w:rPr>
              <w:t>基金信息</w:t>
            </w:r>
            <w:bookmarkEnd w:id="55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bookmarkStart w:id="5511" w:name="_Toc1994018151"/>
            <w:r>
              <w:rPr>
                <w:rFonts w:hint="eastAsia" w:ascii="楷体" w:hAnsi="楷体" w:eastAsia="楷体" w:cs="楷体"/>
                <w:lang w:val="en-US" w:eastAsia="zh-CN"/>
              </w:rPr>
              <w:t>基金代码</w:t>
            </w:r>
            <w:bookmarkEnd w:id="5511"/>
          </w:p>
        </w:tc>
        <w:tc>
          <w:tcPr>
            <w:tcW w:w="2476" w:type="pct"/>
            <w:gridSpan w:val="3"/>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bookmarkStart w:id="5512" w:name="_Toc1980752422"/>
            <w:r>
              <w:rPr>
                <w:rFonts w:hint="eastAsia" w:ascii="楷体" w:hAnsi="楷体" w:eastAsia="楷体" w:cs="楷体"/>
                <w:lang w:val="en-US" w:eastAsia="zh-CN"/>
              </w:rPr>
              <w:t>基金全称</w:t>
            </w:r>
            <w:bookmarkEnd w:id="5512"/>
          </w:p>
        </w:tc>
        <w:tc>
          <w:tcPr>
            <w:tcW w:w="934"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bookmarkStart w:id="5513" w:name="_Toc214460760"/>
            <w:r>
              <w:rPr>
                <w:rFonts w:hint="eastAsia" w:ascii="楷体" w:hAnsi="楷体" w:eastAsia="楷体" w:cs="楷体"/>
                <w:lang w:val="en-US" w:eastAsia="zh-CN"/>
              </w:rPr>
              <w:t>基金简称</w:t>
            </w:r>
            <w:bookmarkEnd w:id="55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c>
          <w:tcPr>
            <w:tcW w:w="2476" w:type="pct"/>
            <w:gridSpan w:val="3"/>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934"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c>
          <w:tcPr>
            <w:tcW w:w="2476" w:type="pct"/>
            <w:gridSpan w:val="3"/>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c>
          <w:tcPr>
            <w:tcW w:w="934"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c>
          <w:tcPr>
            <w:tcW w:w="2476" w:type="pct"/>
            <w:gridSpan w:val="3"/>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c>
          <w:tcPr>
            <w:tcW w:w="934"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c>
          <w:tcPr>
            <w:tcW w:w="2476" w:type="pct"/>
            <w:gridSpan w:val="3"/>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c>
          <w:tcPr>
            <w:tcW w:w="934"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89"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c>
          <w:tcPr>
            <w:tcW w:w="2476" w:type="pct"/>
            <w:gridSpan w:val="3"/>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c>
          <w:tcPr>
            <w:tcW w:w="934" w:type="pct"/>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eastAsia="zh-CN"/>
              </w:rPr>
            </w:pPr>
          </w:p>
        </w:tc>
      </w:tr>
      <w:bookmarkEnd w:id="5178"/>
      <w:bookmarkEnd w:id="5228"/>
      <w:bookmarkEnd w:id="5277"/>
      <w:bookmarkEnd w:id="5325"/>
      <w:bookmarkEnd w:id="5372"/>
      <w:bookmarkEnd w:id="5373"/>
    </w:tbl>
    <w:p>
      <w:pPr>
        <w:spacing w:line="578" w:lineRule="exact"/>
        <w:ind w:left="0" w:leftChars="0" w:firstLine="0" w:firstLineChars="0"/>
        <w:jc w:val="left"/>
        <w:rPr>
          <w:rFonts w:hint="default" w:ascii="仿宋_GB2312"/>
          <w:color w:val="000000"/>
          <w:sz w:val="18"/>
          <w:szCs w:val="18"/>
          <w:lang w:val="en-US" w:eastAsia="zh-CN"/>
        </w:rPr>
      </w:pPr>
      <w:r>
        <w:rPr>
          <w:rFonts w:hint="eastAsia" w:ascii="仿宋_GB2312"/>
          <w:color w:val="000000"/>
          <w:sz w:val="18"/>
          <w:szCs w:val="18"/>
          <w:lang w:val="en-US" w:eastAsia="zh-CN"/>
        </w:rPr>
        <w:t>注：如表格行数不够，可增加行。如表格分页需加盖骑缝章。</w:t>
      </w:r>
    </w:p>
    <w:p>
      <w:pPr>
        <w:spacing w:line="578" w:lineRule="exact"/>
        <w:ind w:firstLine="592" w:firstLineChars="200"/>
        <w:jc w:val="right"/>
        <w:rPr>
          <w:rFonts w:ascii="Times New Roman" w:hAnsi="Times New Roman" w:eastAsia="仿宋_GB2312" w:cs="Times New Roman"/>
          <w:sz w:val="32"/>
          <w:szCs w:val="32"/>
        </w:rPr>
      </w:pP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公司（盖章）</w:t>
      </w:r>
    </w:p>
    <w:p>
      <w:pPr>
        <w:spacing w:line="578" w:lineRule="exact"/>
        <w:ind w:firstLine="592" w:firstLineChars="200"/>
        <w:jc w:val="right"/>
        <w:rPr>
          <w:rFonts w:hint="eastAsia" w:ascii="Times New Roman" w:hAnsi="Times New Roman" w:eastAsia="仿宋_GB2312" w:cs="Times New Roman"/>
          <w:sz w:val="32"/>
          <w:szCs w:val="32"/>
        </w:rPr>
      </w:pP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年</w:t>
      </w: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月</w:t>
      </w: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日</w:t>
      </w:r>
    </w:p>
    <w:p>
      <w:p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br w:type="page"/>
      </w:r>
    </w:p>
    <w:p>
      <w:pPr>
        <w:pStyle w:val="4"/>
        <w:numPr>
          <w:ilvl w:val="0"/>
          <w:numId w:val="0"/>
        </w:numPr>
        <w:ind w:firstLine="0" w:firstLineChars="0"/>
        <w:outlineLvl w:val="1"/>
        <w:rPr>
          <w:rFonts w:hint="default" w:ascii="Times New Roman Regular" w:hAnsi="Times New Roman Regular" w:cs="Times New Roman Regular"/>
          <w:lang w:val="en-US" w:eastAsia="zh-CN"/>
        </w:rPr>
      </w:pPr>
      <w:bookmarkStart w:id="5514" w:name="_Toc1445559912"/>
      <w:bookmarkStart w:id="5515" w:name="_Toc1077512638"/>
      <w:bookmarkStart w:id="5516" w:name="_Toc418234056"/>
      <w:bookmarkStart w:id="5517" w:name="_Toc3131"/>
      <w:bookmarkStart w:id="5518" w:name="_Toc989968342"/>
      <w:bookmarkStart w:id="5519" w:name="_Toc315385356"/>
      <w:bookmarkStart w:id="5520" w:name="_Toc462326054"/>
      <w:bookmarkStart w:id="5521" w:name="_Toc1089972943"/>
      <w:bookmarkStart w:id="5522" w:name="_Toc1661388195"/>
      <w:bookmarkStart w:id="5523" w:name="_Toc1202756868"/>
      <w:bookmarkStart w:id="5524" w:name="_Toc1787594509"/>
      <w:bookmarkStart w:id="5525" w:name="_Toc1256841167"/>
      <w:bookmarkStart w:id="5526" w:name="_Toc1414576515"/>
      <w:bookmarkStart w:id="5527" w:name="_Toc1843458697"/>
      <w:bookmarkStart w:id="5528" w:name="_Toc1755692518"/>
      <w:bookmarkStart w:id="5529" w:name="_Toc867808868"/>
      <w:bookmarkStart w:id="5530" w:name="_Toc1756678017"/>
      <w:bookmarkStart w:id="5531" w:name="_Toc2066121136"/>
      <w:bookmarkStart w:id="5532" w:name="_Toc472827241"/>
      <w:bookmarkStart w:id="5533" w:name="_Toc2630"/>
      <w:bookmarkStart w:id="5534" w:name="_Toc1295033185"/>
      <w:bookmarkStart w:id="5535" w:name="_Toc10799"/>
      <w:bookmarkStart w:id="5536" w:name="_Toc935749681"/>
      <w:bookmarkStart w:id="5537" w:name="_Toc1542021971"/>
      <w:bookmarkStart w:id="5538" w:name="_Toc1709080042"/>
      <w:bookmarkStart w:id="5539" w:name="_Toc9947"/>
      <w:bookmarkStart w:id="5540" w:name="_Toc453497985"/>
      <w:bookmarkStart w:id="5541" w:name="_Toc1274938090"/>
      <w:bookmarkStart w:id="5542" w:name="_Toc1080848183"/>
      <w:bookmarkStart w:id="5543" w:name="_Toc1617375694"/>
      <w:bookmarkStart w:id="5544" w:name="_Toc3102"/>
      <w:bookmarkStart w:id="5545" w:name="_Toc680188362"/>
      <w:bookmarkStart w:id="5546" w:name="_Toc14398"/>
      <w:bookmarkStart w:id="5547" w:name="_Toc1711623871"/>
      <w:bookmarkStart w:id="5548" w:name="_Toc20852"/>
      <w:bookmarkStart w:id="5549" w:name="_Toc26832"/>
      <w:bookmarkStart w:id="5550" w:name="_Toc443976893"/>
      <w:bookmarkStart w:id="5551" w:name="_Toc1169654457"/>
      <w:bookmarkStart w:id="5552" w:name="_Toc839106763"/>
      <w:bookmarkStart w:id="5553" w:name="_Toc25622"/>
      <w:bookmarkStart w:id="5554" w:name="_附件11：上市基金做市交易业务做市专用账户变更申请表"/>
      <w:bookmarkStart w:id="5555" w:name="_附件10：上市基金做市交易业务做市专用账户变更申请表"/>
      <w:r>
        <w:rPr>
          <w:rFonts w:hint="eastAsia" w:ascii="Times New Roman Regular" w:hAnsi="Times New Roman Regular" w:cs="Times New Roman Regular"/>
          <w:lang w:val="en-US" w:eastAsia="zh-CN"/>
        </w:rPr>
        <w:t>附件11：基金做市业务变更专用账户报备表</w:t>
      </w:r>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p>
    <w:bookmarkEnd w:id="5554"/>
    <w:bookmarkEnd w:id="5555"/>
    <w:p>
      <w:pPr>
        <w:keepNext w:val="0"/>
        <w:keepLines w:val="0"/>
        <w:pageBreakBefore w:val="0"/>
        <w:widowControl w:val="0"/>
        <w:kinsoku/>
        <w:wordWrap/>
        <w:overflowPunct/>
        <w:topLinePunct w:val="0"/>
        <w:autoSpaceDE/>
        <w:autoSpaceDN/>
        <w:bidi w:val="0"/>
        <w:adjustRightInd/>
        <w:snapToGrid/>
        <w:spacing w:line="578" w:lineRule="exact"/>
        <w:ind w:left="872" w:hanging="872" w:hangingChars="200"/>
        <w:jc w:val="center"/>
        <w:textAlignment w:val="auto"/>
        <w:rPr>
          <w:rFonts w:hint="eastAsia" w:ascii="方正小标宋简体" w:hAnsi="方正小标宋简体" w:eastAsia="方正小标宋简体" w:cs="方正小标宋简体"/>
          <w:b w:val="0"/>
          <w:bCs/>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ind w:left="872" w:hanging="872" w:hangingChars="20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上市基金做市交易业务做市专用证券账户</w:t>
      </w:r>
    </w:p>
    <w:p>
      <w:pPr>
        <w:keepNext w:val="0"/>
        <w:keepLines w:val="0"/>
        <w:pageBreakBefore w:val="0"/>
        <w:widowControl w:val="0"/>
        <w:kinsoku/>
        <w:wordWrap/>
        <w:overflowPunct/>
        <w:topLinePunct w:val="0"/>
        <w:autoSpaceDE/>
        <w:autoSpaceDN/>
        <w:bidi w:val="0"/>
        <w:adjustRightInd/>
        <w:snapToGrid/>
        <w:spacing w:line="578" w:lineRule="exact"/>
        <w:ind w:left="872" w:hanging="872" w:hangingChars="20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val="en-US" w:eastAsia="zh-CN"/>
        </w:rPr>
        <w:t>变更申请表</w:t>
      </w:r>
    </w:p>
    <w:p>
      <w:pPr>
        <w:keepNext w:val="0"/>
        <w:keepLines w:val="0"/>
        <w:pageBreakBefore w:val="0"/>
        <w:widowControl w:val="0"/>
        <w:kinsoku/>
        <w:wordWrap/>
        <w:overflowPunct/>
        <w:topLinePunct w:val="0"/>
        <w:autoSpaceDE/>
        <w:autoSpaceDN/>
        <w:bidi w:val="0"/>
        <w:adjustRightInd/>
        <w:snapToGrid/>
        <w:spacing w:line="578" w:lineRule="exact"/>
        <w:ind w:left="872" w:hanging="872" w:hangingChars="200"/>
        <w:jc w:val="center"/>
        <w:textAlignment w:val="auto"/>
        <w:rPr>
          <w:rFonts w:hint="eastAsia" w:ascii="方正小标宋简体" w:hAnsi="方正小标宋简体" w:eastAsia="方正小标宋简体" w:cs="方正小标宋简体"/>
          <w:b w:val="0"/>
          <w:bCs/>
          <w:sz w:val="44"/>
          <w:szCs w:val="44"/>
          <w:lang w:val="en-US" w:eastAsia="zh-CN"/>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9"/>
        <w:gridCol w:w="3733"/>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r>
              <w:rPr>
                <w:rFonts w:hint="eastAsia" w:ascii="楷体" w:hAnsi="楷体" w:eastAsia="楷体" w:cs="楷体"/>
                <w:lang w:val="en-US" w:eastAsia="zh-CN"/>
              </w:rPr>
              <w:t>公司名称</w:t>
            </w:r>
          </w:p>
        </w:tc>
        <w:tc>
          <w:tcPr>
            <w:tcW w:w="6040" w:type="dxa"/>
            <w:gridSpan w:val="2"/>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楷体" w:hAnsi="楷体" w:eastAsia="楷体" w:cs="楷体"/>
                <w:lang w:val="en-US" w:eastAsia="zh-CN"/>
              </w:rPr>
            </w:pPr>
            <w:r>
              <w:rPr>
                <w:rFonts w:hint="eastAsia" w:ascii="楷体" w:hAnsi="楷体" w:eastAsia="楷体" w:cs="楷体"/>
                <w:lang w:val="en-US" w:eastAsia="zh-CN"/>
              </w:rPr>
              <w:t>原做市专用账户</w:t>
            </w:r>
          </w:p>
        </w:tc>
        <w:tc>
          <w:tcPr>
            <w:tcW w:w="6040" w:type="dxa"/>
            <w:gridSpan w:val="2"/>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楷体" w:hAnsi="楷体" w:eastAsia="楷体" w:cs="楷体"/>
                <w:lang w:val="en-US" w:eastAsia="zh-CN"/>
              </w:rPr>
            </w:pPr>
            <w:r>
              <w:rPr>
                <w:rFonts w:hint="eastAsia" w:ascii="楷体" w:hAnsi="楷体" w:eastAsia="楷体" w:cs="楷体"/>
                <w:lang w:val="en-US" w:eastAsia="zh-CN"/>
              </w:rPr>
              <w:t>变更后做市专用账户</w:t>
            </w:r>
          </w:p>
        </w:tc>
        <w:tc>
          <w:tcPr>
            <w:tcW w:w="6040" w:type="dxa"/>
            <w:gridSpan w:val="2"/>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59" w:type="dxa"/>
            <w:gridSpan w:val="3"/>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lang w:val="en-US" w:eastAsia="zh-CN"/>
              </w:rPr>
            </w:pPr>
            <w:r>
              <w:rPr>
                <w:rFonts w:hint="eastAsia" w:ascii="楷体" w:hAnsi="楷体" w:eastAsia="楷体" w:cs="楷体"/>
                <w:b/>
                <w:bCs/>
                <w:lang w:val="en-US" w:eastAsia="zh-CN"/>
              </w:rPr>
              <w:t>基金信息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r>
              <w:rPr>
                <w:rFonts w:hint="eastAsia" w:ascii="楷体" w:hAnsi="楷体" w:eastAsia="楷体" w:cs="楷体"/>
                <w:lang w:val="en-US" w:eastAsia="zh-CN"/>
              </w:rPr>
              <w:t>基金代码</w:t>
            </w:r>
          </w:p>
        </w:tc>
        <w:tc>
          <w:tcPr>
            <w:tcW w:w="3733" w:type="dxa"/>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r>
              <w:rPr>
                <w:rFonts w:hint="eastAsia" w:ascii="楷体" w:hAnsi="楷体" w:eastAsia="楷体" w:cs="楷体"/>
                <w:lang w:val="en-US" w:eastAsia="zh-CN"/>
              </w:rPr>
              <w:t>基金全称</w:t>
            </w:r>
          </w:p>
        </w:tc>
        <w:tc>
          <w:tcPr>
            <w:tcW w:w="2307" w:type="dxa"/>
            <w:vAlign w:val="top"/>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r>
              <w:rPr>
                <w:rFonts w:hint="eastAsia" w:ascii="楷体" w:hAnsi="楷体" w:eastAsia="楷体" w:cs="楷体"/>
                <w:lang w:val="en-US" w:eastAsia="zh-CN"/>
              </w:rPr>
              <w:t>基金简称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3733"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2307"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3733"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2307"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3733"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2307"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3733"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2307"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3733"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2307"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019"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3733"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c>
          <w:tcPr>
            <w:tcW w:w="2307" w:type="dxa"/>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cs="楷体"/>
                <w:lang w:val="en-US" w:eastAsia="zh-CN"/>
              </w:rPr>
            </w:pPr>
          </w:p>
        </w:tc>
      </w:tr>
    </w:tbl>
    <w:p>
      <w:pPr>
        <w:spacing w:line="578" w:lineRule="exact"/>
        <w:ind w:left="0" w:leftChars="0" w:firstLine="0" w:firstLineChars="0"/>
        <w:jc w:val="left"/>
        <w:rPr>
          <w:rFonts w:hint="eastAsia" w:ascii="仿宋_GB2312"/>
          <w:color w:val="000000"/>
          <w:sz w:val="18"/>
          <w:szCs w:val="18"/>
          <w:lang w:val="en-US" w:eastAsia="zh-CN"/>
        </w:rPr>
      </w:pPr>
      <w:r>
        <w:rPr>
          <w:rFonts w:hint="eastAsia" w:ascii="仿宋_GB2312"/>
          <w:color w:val="000000"/>
          <w:sz w:val="18"/>
          <w:szCs w:val="18"/>
          <w:lang w:val="en-US" w:eastAsia="zh-CN"/>
        </w:rPr>
        <w:t>注：只填写拟变更专用账户的基金信息。如表格行数不够，可增加行。如表格分页需加盖骑缝章。</w:t>
      </w:r>
    </w:p>
    <w:p>
      <w:pPr>
        <w:spacing w:line="578" w:lineRule="exact"/>
        <w:ind w:left="0" w:leftChars="0" w:firstLine="0" w:firstLineChars="0"/>
        <w:jc w:val="left"/>
        <w:rPr>
          <w:rFonts w:hint="eastAsia" w:ascii="仿宋_GB2312"/>
          <w:color w:val="000000"/>
          <w:sz w:val="18"/>
          <w:szCs w:val="18"/>
          <w:lang w:val="en-US" w:eastAsia="zh-CN"/>
        </w:rPr>
      </w:pPr>
    </w:p>
    <w:p>
      <w:pPr>
        <w:spacing w:line="578" w:lineRule="exact"/>
        <w:ind w:left="0" w:leftChars="0" w:firstLine="0" w:firstLineChars="0"/>
        <w:jc w:val="left"/>
        <w:rPr>
          <w:rFonts w:hint="default" w:ascii="仿宋_GB2312"/>
          <w:color w:val="000000"/>
          <w:sz w:val="18"/>
          <w:szCs w:val="18"/>
          <w:lang w:val="en-US" w:eastAsia="zh-CN"/>
        </w:rPr>
      </w:pPr>
    </w:p>
    <w:p>
      <w:pPr>
        <w:spacing w:line="578" w:lineRule="exact"/>
        <w:ind w:firstLine="592" w:firstLineChars="200"/>
        <w:jc w:val="right"/>
        <w:rPr>
          <w:rFonts w:ascii="Times New Roman" w:hAnsi="Times New Roman" w:eastAsia="仿宋_GB2312" w:cs="Times New Roman"/>
          <w:sz w:val="32"/>
          <w:szCs w:val="32"/>
        </w:rPr>
      </w:pP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公司（盖章）</w:t>
      </w:r>
    </w:p>
    <w:p>
      <w:pPr>
        <w:spacing w:line="578" w:lineRule="exact"/>
        <w:ind w:firstLine="592" w:firstLineChars="200"/>
        <w:jc w:val="right"/>
        <w:rPr>
          <w:rFonts w:hint="eastAsia" w:ascii="Times New Roman" w:hAnsi="Times New Roman" w:eastAsia="仿宋_GB2312" w:cs="Times New Roman"/>
          <w:sz w:val="32"/>
          <w:szCs w:val="32"/>
        </w:rPr>
      </w:pP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年</w:t>
      </w: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月</w:t>
      </w:r>
      <w:r>
        <w:rPr>
          <w:rFonts w:hint="eastAsia" w:ascii="仿宋_GB2312"/>
          <w:color w:val="000000"/>
          <w:sz w:val="30"/>
          <w:szCs w:val="30"/>
          <w:lang w:val="en-US" w:eastAsia="zh-CN"/>
        </w:rPr>
        <w:t>××</w:t>
      </w:r>
      <w:r>
        <w:rPr>
          <w:rFonts w:hint="eastAsia" w:ascii="Times New Roman" w:hAnsi="Times New Roman" w:eastAsia="仿宋_GB2312" w:cs="Times New Roman"/>
          <w:sz w:val="32"/>
          <w:szCs w:val="32"/>
        </w:rPr>
        <w:t>日</w:t>
      </w:r>
    </w:p>
    <w:p>
      <w:pPr>
        <w:numPr>
          <w:ilvl w:val="0"/>
          <w:numId w:val="0"/>
        </w:numPr>
        <w:rPr>
          <w:rFonts w:hint="eastAsia"/>
          <w:lang w:eastAsia="zh-CN"/>
        </w:rPr>
      </w:pPr>
    </w:p>
    <w:sectPr>
      <w:footerReference r:id="rId9" w:type="default"/>
      <w:footerReference r:id="rId10" w:type="even"/>
      <w:pgSz w:w="11906" w:h="16838"/>
      <w:pgMar w:top="2098" w:right="1474" w:bottom="1984" w:left="1587" w:header="851" w:footer="1417" w:gutter="0"/>
      <w:pgNumType w:fmt="decimal" w:start="1"/>
      <w:cols w:space="0" w:num="1"/>
      <w:rtlGutter w:val="0"/>
      <w:docGrid w:type="linesAndChars" w:linePitch="579" w:charSpace="-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92"/>
      </w:pPr>
      <w:r>
        <w:separator/>
      </w:r>
    </w:p>
  </w:endnote>
  <w:endnote w:type="continuationSeparator" w:id="1">
    <w:p>
      <w:pPr>
        <w:ind w:firstLine="59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Times New Roman Regular">
    <w:altName w:val="Times New Roman"/>
    <w:panose1 w:val="02020503050405090304"/>
    <w:charset w:val="00"/>
    <w:family w:val="auto"/>
    <w:pitch w:val="default"/>
    <w:sig w:usb0="00000000" w:usb1="00000000" w:usb2="00000001" w:usb3="00000000" w:csb0="400001BF" w:csb1="DFF70000"/>
  </w:font>
  <w:font w:name="Cambria Math">
    <w:altName w:val="DejaVu Math TeX Gyre"/>
    <w:panose1 w:val="02040503050406030204"/>
    <w:charset w:val="00"/>
    <w:family w:val="roman"/>
    <w:pitch w:val="default"/>
    <w:sig w:usb0="00000000" w:usb1="00000000" w:usb2="02000000" w:usb3="00000000" w:csb0="2000019F" w:csb1="00000000"/>
  </w:font>
  <w:font w:name="DejaVu Math TeX Gyre">
    <w:panose1 w:val="02000503000000000000"/>
    <w:charset w:val="00"/>
    <w:family w:val="auto"/>
    <w:pitch w:val="default"/>
    <w:sig w:usb0="A10000EF" w:usb1="4201F9EE" w:usb2="02000000" w:usb3="00000000" w:csb0="60000193" w:csb1="0DD40000"/>
  </w:font>
  <w:font w:name="Noto Sans CJK JP Bold">
    <w:panose1 w:val="020B0800000000000000"/>
    <w:charset w:val="86"/>
    <w:family w:val="auto"/>
    <w:pitch w:val="default"/>
    <w:sig w:usb0="30000003" w:usb1="2BDF3C10" w:usb2="00000016" w:usb3="00000000" w:csb0="602E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92"/>
      </w:pPr>
      <w:r>
        <w:separator/>
      </w:r>
    </w:p>
  </w:footnote>
  <w:footnote w:type="continuationSeparator" w:id="1">
    <w:p>
      <w:pPr>
        <w:ind w:firstLine="59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48859"/>
    <w:multiLevelType w:val="singleLevel"/>
    <w:tmpl w:val="8BE48859"/>
    <w:lvl w:ilvl="0" w:tentative="0">
      <w:start w:val="1"/>
      <w:numFmt w:val="decimal"/>
      <w:lvlText w:val="%1."/>
      <w:lvlJc w:val="left"/>
      <w:pPr>
        <w:tabs>
          <w:tab w:val="left" w:pos="312"/>
        </w:tabs>
      </w:pPr>
    </w:lvl>
  </w:abstractNum>
  <w:abstractNum w:abstractNumId="1">
    <w:nsid w:val="8D56691A"/>
    <w:multiLevelType w:val="singleLevel"/>
    <w:tmpl w:val="8D56691A"/>
    <w:lvl w:ilvl="0" w:tentative="0">
      <w:start w:val="1"/>
      <w:numFmt w:val="decimal"/>
      <w:lvlText w:val="%1."/>
      <w:lvlJc w:val="left"/>
      <w:pPr>
        <w:tabs>
          <w:tab w:val="left" w:pos="312"/>
        </w:tabs>
      </w:pPr>
    </w:lvl>
  </w:abstractNum>
  <w:abstractNum w:abstractNumId="2">
    <w:nsid w:val="971FE88F"/>
    <w:multiLevelType w:val="singleLevel"/>
    <w:tmpl w:val="971FE88F"/>
    <w:lvl w:ilvl="0" w:tentative="0">
      <w:start w:val="1"/>
      <w:numFmt w:val="chineseCounting"/>
      <w:suff w:val="nothing"/>
      <w:lvlText w:val="（%1）"/>
      <w:lvlJc w:val="left"/>
      <w:rPr>
        <w:rFonts w:hint="eastAsia"/>
      </w:rPr>
    </w:lvl>
  </w:abstractNum>
  <w:abstractNum w:abstractNumId="3">
    <w:nsid w:val="A0EF447E"/>
    <w:multiLevelType w:val="singleLevel"/>
    <w:tmpl w:val="A0EF447E"/>
    <w:lvl w:ilvl="0" w:tentative="0">
      <w:start w:val="1"/>
      <w:numFmt w:val="decimal"/>
      <w:suff w:val="nothing"/>
      <w:lvlText w:val="%1、"/>
      <w:lvlJc w:val="left"/>
    </w:lvl>
  </w:abstractNum>
  <w:abstractNum w:abstractNumId="4">
    <w:nsid w:val="ABB724E9"/>
    <w:multiLevelType w:val="singleLevel"/>
    <w:tmpl w:val="ABB724E9"/>
    <w:lvl w:ilvl="0" w:tentative="0">
      <w:start w:val="1"/>
      <w:numFmt w:val="chineseCounting"/>
      <w:suff w:val="nothing"/>
      <w:lvlText w:val="（%1）"/>
      <w:lvlJc w:val="left"/>
      <w:rPr>
        <w:rFonts w:hint="eastAsia"/>
      </w:rPr>
    </w:lvl>
  </w:abstractNum>
  <w:abstractNum w:abstractNumId="5">
    <w:nsid w:val="B2A38C73"/>
    <w:multiLevelType w:val="singleLevel"/>
    <w:tmpl w:val="B2A38C73"/>
    <w:lvl w:ilvl="0" w:tentative="0">
      <w:start w:val="1"/>
      <w:numFmt w:val="chineseCounting"/>
      <w:suff w:val="space"/>
      <w:lvlText w:val="第%1章"/>
      <w:lvlJc w:val="left"/>
      <w:rPr>
        <w:rFonts w:hint="eastAsia"/>
      </w:rPr>
    </w:lvl>
  </w:abstractNum>
  <w:abstractNum w:abstractNumId="6">
    <w:nsid w:val="B958608F"/>
    <w:multiLevelType w:val="singleLevel"/>
    <w:tmpl w:val="B958608F"/>
    <w:lvl w:ilvl="0" w:tentative="0">
      <w:start w:val="1"/>
      <w:numFmt w:val="chineseCounting"/>
      <w:suff w:val="nothing"/>
      <w:lvlText w:val="（%1）"/>
      <w:lvlJc w:val="left"/>
      <w:rPr>
        <w:rFonts w:hint="eastAsia"/>
      </w:rPr>
    </w:lvl>
  </w:abstractNum>
  <w:abstractNum w:abstractNumId="7">
    <w:nsid w:val="BFC25134"/>
    <w:multiLevelType w:val="singleLevel"/>
    <w:tmpl w:val="BFC25134"/>
    <w:lvl w:ilvl="0" w:tentative="0">
      <w:start w:val="1"/>
      <w:numFmt w:val="chineseCounting"/>
      <w:suff w:val="nothing"/>
      <w:lvlText w:val="（%1）"/>
      <w:lvlJc w:val="left"/>
      <w:rPr>
        <w:rFonts w:hint="eastAsia"/>
      </w:rPr>
    </w:lvl>
  </w:abstractNum>
  <w:abstractNum w:abstractNumId="8">
    <w:nsid w:val="BFFD3674"/>
    <w:multiLevelType w:val="singleLevel"/>
    <w:tmpl w:val="BFFD3674"/>
    <w:lvl w:ilvl="0" w:tentative="0">
      <w:start w:val="1"/>
      <w:numFmt w:val="chineseCounting"/>
      <w:suff w:val="nothing"/>
      <w:lvlText w:val="（%1）"/>
      <w:lvlJc w:val="left"/>
      <w:rPr>
        <w:rFonts w:hint="eastAsia"/>
      </w:rPr>
    </w:lvl>
  </w:abstractNum>
  <w:abstractNum w:abstractNumId="9">
    <w:nsid w:val="BFFEDF53"/>
    <w:multiLevelType w:val="singleLevel"/>
    <w:tmpl w:val="BFFEDF53"/>
    <w:lvl w:ilvl="0" w:tentative="0">
      <w:start w:val="1"/>
      <w:numFmt w:val="decimal"/>
      <w:suff w:val="nothing"/>
      <w:lvlText w:val="%1、"/>
      <w:lvlJc w:val="left"/>
    </w:lvl>
  </w:abstractNum>
  <w:abstractNum w:abstractNumId="10">
    <w:nsid w:val="D311EB6E"/>
    <w:multiLevelType w:val="singleLevel"/>
    <w:tmpl w:val="D311EB6E"/>
    <w:lvl w:ilvl="0" w:tentative="0">
      <w:start w:val="1"/>
      <w:numFmt w:val="chineseCounting"/>
      <w:suff w:val="nothing"/>
      <w:lvlText w:val="（%1）"/>
      <w:lvlJc w:val="left"/>
      <w:rPr>
        <w:rFonts w:hint="eastAsia"/>
      </w:rPr>
    </w:lvl>
  </w:abstractNum>
  <w:abstractNum w:abstractNumId="11">
    <w:nsid w:val="D893B67F"/>
    <w:multiLevelType w:val="singleLevel"/>
    <w:tmpl w:val="D893B67F"/>
    <w:lvl w:ilvl="0" w:tentative="0">
      <w:start w:val="1"/>
      <w:numFmt w:val="chineseCounting"/>
      <w:suff w:val="nothing"/>
      <w:lvlText w:val="（%1）"/>
      <w:lvlJc w:val="left"/>
      <w:rPr>
        <w:rFonts w:hint="eastAsia"/>
      </w:rPr>
    </w:lvl>
  </w:abstractNum>
  <w:abstractNum w:abstractNumId="12">
    <w:nsid w:val="DA111A20"/>
    <w:multiLevelType w:val="singleLevel"/>
    <w:tmpl w:val="DA111A20"/>
    <w:lvl w:ilvl="0" w:tentative="0">
      <w:start w:val="1"/>
      <w:numFmt w:val="decimal"/>
      <w:lvlText w:val="%1."/>
      <w:lvlJc w:val="left"/>
      <w:pPr>
        <w:tabs>
          <w:tab w:val="left" w:pos="312"/>
        </w:tabs>
      </w:pPr>
    </w:lvl>
  </w:abstractNum>
  <w:abstractNum w:abstractNumId="13">
    <w:nsid w:val="E0E2E1C0"/>
    <w:multiLevelType w:val="singleLevel"/>
    <w:tmpl w:val="E0E2E1C0"/>
    <w:lvl w:ilvl="0" w:tentative="0">
      <w:start w:val="1"/>
      <w:numFmt w:val="chineseCounting"/>
      <w:suff w:val="nothing"/>
      <w:lvlText w:val="%1、"/>
      <w:lvlJc w:val="left"/>
      <w:rPr>
        <w:rFonts w:hint="eastAsia"/>
      </w:rPr>
    </w:lvl>
  </w:abstractNum>
  <w:abstractNum w:abstractNumId="14">
    <w:nsid w:val="E27234D8"/>
    <w:multiLevelType w:val="singleLevel"/>
    <w:tmpl w:val="E27234D8"/>
    <w:lvl w:ilvl="0" w:tentative="0">
      <w:start w:val="1"/>
      <w:numFmt w:val="decimal"/>
      <w:lvlText w:val="%1."/>
      <w:lvlJc w:val="left"/>
      <w:pPr>
        <w:tabs>
          <w:tab w:val="left" w:pos="312"/>
        </w:tabs>
      </w:pPr>
    </w:lvl>
  </w:abstractNum>
  <w:abstractNum w:abstractNumId="15">
    <w:nsid w:val="F0C3F58D"/>
    <w:multiLevelType w:val="singleLevel"/>
    <w:tmpl w:val="F0C3F58D"/>
    <w:lvl w:ilvl="0" w:tentative="0">
      <w:start w:val="1"/>
      <w:numFmt w:val="decimal"/>
      <w:suff w:val="nothing"/>
      <w:lvlText w:val="%1、"/>
      <w:lvlJc w:val="left"/>
    </w:lvl>
  </w:abstractNum>
  <w:abstractNum w:abstractNumId="16">
    <w:nsid w:val="FA8E0081"/>
    <w:multiLevelType w:val="singleLevel"/>
    <w:tmpl w:val="FA8E0081"/>
    <w:lvl w:ilvl="0" w:tentative="0">
      <w:start w:val="1"/>
      <w:numFmt w:val="chineseCounting"/>
      <w:suff w:val="nothing"/>
      <w:lvlText w:val="%1、"/>
      <w:lvlJc w:val="left"/>
      <w:rPr>
        <w:rFonts w:hint="eastAsia"/>
      </w:rPr>
    </w:lvl>
  </w:abstractNum>
  <w:abstractNum w:abstractNumId="17">
    <w:nsid w:val="FD4150AE"/>
    <w:multiLevelType w:val="singleLevel"/>
    <w:tmpl w:val="FD4150AE"/>
    <w:lvl w:ilvl="0" w:tentative="0">
      <w:start w:val="1"/>
      <w:numFmt w:val="chineseCounting"/>
      <w:suff w:val="nothing"/>
      <w:lvlText w:val="%1、"/>
      <w:lvlJc w:val="left"/>
      <w:rPr>
        <w:rFonts w:hint="eastAsia"/>
      </w:rPr>
    </w:lvl>
  </w:abstractNum>
  <w:abstractNum w:abstractNumId="18">
    <w:nsid w:val="FF21E9B4"/>
    <w:multiLevelType w:val="singleLevel"/>
    <w:tmpl w:val="FF21E9B4"/>
    <w:lvl w:ilvl="0" w:tentative="0">
      <w:start w:val="1"/>
      <w:numFmt w:val="chineseCounting"/>
      <w:suff w:val="nothing"/>
      <w:lvlText w:val="（%1）"/>
      <w:lvlJc w:val="left"/>
      <w:rPr>
        <w:rFonts w:hint="eastAsia"/>
      </w:rPr>
    </w:lvl>
  </w:abstractNum>
  <w:abstractNum w:abstractNumId="19">
    <w:nsid w:val="13AE262B"/>
    <w:multiLevelType w:val="singleLevel"/>
    <w:tmpl w:val="13AE262B"/>
    <w:lvl w:ilvl="0" w:tentative="0">
      <w:start w:val="1"/>
      <w:numFmt w:val="decimal"/>
      <w:lvlText w:val="%1."/>
      <w:lvlJc w:val="left"/>
      <w:pPr>
        <w:tabs>
          <w:tab w:val="left" w:pos="312"/>
        </w:tabs>
      </w:pPr>
    </w:lvl>
  </w:abstractNum>
  <w:abstractNum w:abstractNumId="20">
    <w:nsid w:val="1C20CF97"/>
    <w:multiLevelType w:val="singleLevel"/>
    <w:tmpl w:val="1C20CF97"/>
    <w:lvl w:ilvl="0" w:tentative="0">
      <w:start w:val="1"/>
      <w:numFmt w:val="decimal"/>
      <w:lvlText w:val="%1."/>
      <w:lvlJc w:val="left"/>
      <w:pPr>
        <w:tabs>
          <w:tab w:val="left" w:pos="312"/>
        </w:tabs>
      </w:pPr>
    </w:lvl>
  </w:abstractNum>
  <w:abstractNum w:abstractNumId="21">
    <w:nsid w:val="21F7E828"/>
    <w:multiLevelType w:val="singleLevel"/>
    <w:tmpl w:val="21F7E828"/>
    <w:lvl w:ilvl="0" w:tentative="0">
      <w:start w:val="1"/>
      <w:numFmt w:val="decimal"/>
      <w:lvlText w:val="%1."/>
      <w:lvlJc w:val="left"/>
      <w:pPr>
        <w:tabs>
          <w:tab w:val="left" w:pos="312"/>
        </w:tabs>
      </w:pPr>
    </w:lvl>
  </w:abstractNum>
  <w:abstractNum w:abstractNumId="22">
    <w:nsid w:val="241E8340"/>
    <w:multiLevelType w:val="singleLevel"/>
    <w:tmpl w:val="241E8340"/>
    <w:lvl w:ilvl="0" w:tentative="0">
      <w:start w:val="1"/>
      <w:numFmt w:val="chineseCounting"/>
      <w:suff w:val="nothing"/>
      <w:lvlText w:val="（%1）"/>
      <w:lvlJc w:val="left"/>
      <w:rPr>
        <w:rFonts w:hint="eastAsia"/>
      </w:rPr>
    </w:lvl>
  </w:abstractNum>
  <w:abstractNum w:abstractNumId="23">
    <w:nsid w:val="314BA080"/>
    <w:multiLevelType w:val="singleLevel"/>
    <w:tmpl w:val="314BA080"/>
    <w:lvl w:ilvl="0" w:tentative="0">
      <w:start w:val="1"/>
      <w:numFmt w:val="chineseCounting"/>
      <w:suff w:val="nothing"/>
      <w:lvlText w:val="%1、"/>
      <w:lvlJc w:val="left"/>
      <w:rPr>
        <w:rFonts w:hint="eastAsia"/>
      </w:rPr>
    </w:lvl>
  </w:abstractNum>
  <w:abstractNum w:abstractNumId="24">
    <w:nsid w:val="3A430CF4"/>
    <w:multiLevelType w:val="singleLevel"/>
    <w:tmpl w:val="3A430CF4"/>
    <w:lvl w:ilvl="0" w:tentative="0">
      <w:start w:val="1"/>
      <w:numFmt w:val="chineseCounting"/>
      <w:suff w:val="nothing"/>
      <w:lvlText w:val="%1、"/>
      <w:lvlJc w:val="left"/>
      <w:rPr>
        <w:rFonts w:hint="eastAsia"/>
      </w:rPr>
    </w:lvl>
  </w:abstractNum>
  <w:abstractNum w:abstractNumId="25">
    <w:nsid w:val="3ACB52C8"/>
    <w:multiLevelType w:val="singleLevel"/>
    <w:tmpl w:val="3ACB52C8"/>
    <w:lvl w:ilvl="0" w:tentative="0">
      <w:start w:val="1"/>
      <w:numFmt w:val="chineseCounting"/>
      <w:suff w:val="nothing"/>
      <w:lvlText w:val="%1、"/>
      <w:lvlJc w:val="left"/>
      <w:rPr>
        <w:rFonts w:hint="eastAsia"/>
      </w:rPr>
    </w:lvl>
  </w:abstractNum>
  <w:abstractNum w:abstractNumId="26">
    <w:nsid w:val="481924BE"/>
    <w:multiLevelType w:val="multilevel"/>
    <w:tmpl w:val="481924B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4E7B4628"/>
    <w:multiLevelType w:val="singleLevel"/>
    <w:tmpl w:val="4E7B4628"/>
    <w:lvl w:ilvl="0" w:tentative="0">
      <w:start w:val="1"/>
      <w:numFmt w:val="decimal"/>
      <w:lvlText w:val="%1."/>
      <w:lvlJc w:val="left"/>
      <w:pPr>
        <w:tabs>
          <w:tab w:val="left" w:pos="312"/>
        </w:tabs>
      </w:pPr>
    </w:lvl>
  </w:abstractNum>
  <w:abstractNum w:abstractNumId="28">
    <w:nsid w:val="65FA2273"/>
    <w:multiLevelType w:val="singleLevel"/>
    <w:tmpl w:val="65FA2273"/>
    <w:lvl w:ilvl="0" w:tentative="0">
      <w:start w:val="1"/>
      <w:numFmt w:val="decimal"/>
      <w:lvlText w:val="%1."/>
      <w:lvlJc w:val="left"/>
      <w:pPr>
        <w:tabs>
          <w:tab w:val="left" w:pos="312"/>
        </w:tabs>
      </w:pPr>
    </w:lvl>
  </w:abstractNum>
  <w:abstractNum w:abstractNumId="29">
    <w:nsid w:val="75E37B5D"/>
    <w:multiLevelType w:val="singleLevel"/>
    <w:tmpl w:val="75E37B5D"/>
    <w:lvl w:ilvl="0" w:tentative="0">
      <w:start w:val="1"/>
      <w:numFmt w:val="decimal"/>
      <w:lvlText w:val="%1."/>
      <w:lvlJc w:val="left"/>
      <w:pPr>
        <w:tabs>
          <w:tab w:val="left" w:pos="312"/>
        </w:tabs>
      </w:pPr>
    </w:lvl>
  </w:abstractNum>
  <w:abstractNum w:abstractNumId="30">
    <w:nsid w:val="77FCC29D"/>
    <w:multiLevelType w:val="singleLevel"/>
    <w:tmpl w:val="77FCC29D"/>
    <w:lvl w:ilvl="0" w:tentative="0">
      <w:start w:val="1"/>
      <w:numFmt w:val="chineseCounting"/>
      <w:suff w:val="nothing"/>
      <w:lvlText w:val="（%1）"/>
      <w:lvlJc w:val="left"/>
      <w:rPr>
        <w:rFonts w:hint="eastAsia"/>
      </w:rPr>
    </w:lvl>
  </w:abstractNum>
  <w:abstractNum w:abstractNumId="31">
    <w:nsid w:val="79B68259"/>
    <w:multiLevelType w:val="singleLevel"/>
    <w:tmpl w:val="79B68259"/>
    <w:lvl w:ilvl="0" w:tentative="0">
      <w:start w:val="1"/>
      <w:numFmt w:val="chineseCounting"/>
      <w:suff w:val="nothing"/>
      <w:lvlText w:val="%1、"/>
      <w:lvlJc w:val="left"/>
      <w:rPr>
        <w:rFonts w:hint="eastAsia"/>
      </w:rPr>
    </w:lvl>
  </w:abstractNum>
  <w:num w:numId="1">
    <w:abstractNumId w:val="5"/>
  </w:num>
  <w:num w:numId="2">
    <w:abstractNumId w:val="23"/>
  </w:num>
  <w:num w:numId="3">
    <w:abstractNumId w:val="17"/>
  </w:num>
  <w:num w:numId="4">
    <w:abstractNumId w:val="22"/>
  </w:num>
  <w:num w:numId="5">
    <w:abstractNumId w:val="1"/>
  </w:num>
  <w:num w:numId="6">
    <w:abstractNumId w:val="15"/>
  </w:num>
  <w:num w:numId="7">
    <w:abstractNumId w:val="2"/>
  </w:num>
  <w:num w:numId="8">
    <w:abstractNumId w:val="27"/>
  </w:num>
  <w:num w:numId="9">
    <w:abstractNumId w:val="31"/>
  </w:num>
  <w:num w:numId="10">
    <w:abstractNumId w:val="18"/>
  </w:num>
  <w:num w:numId="11">
    <w:abstractNumId w:val="19"/>
  </w:num>
  <w:num w:numId="12">
    <w:abstractNumId w:val="6"/>
  </w:num>
  <w:num w:numId="13">
    <w:abstractNumId w:val="16"/>
  </w:num>
  <w:num w:numId="14">
    <w:abstractNumId w:val="14"/>
  </w:num>
  <w:num w:numId="15">
    <w:abstractNumId w:val="4"/>
  </w:num>
  <w:num w:numId="16">
    <w:abstractNumId w:val="8"/>
  </w:num>
  <w:num w:numId="17">
    <w:abstractNumId w:val="3"/>
  </w:num>
  <w:num w:numId="18">
    <w:abstractNumId w:val="29"/>
  </w:num>
  <w:num w:numId="19">
    <w:abstractNumId w:val="7"/>
  </w:num>
  <w:num w:numId="20">
    <w:abstractNumId w:val="9"/>
  </w:num>
  <w:num w:numId="21">
    <w:abstractNumId w:val="13"/>
  </w:num>
  <w:num w:numId="22">
    <w:abstractNumId w:val="10"/>
  </w:num>
  <w:num w:numId="23">
    <w:abstractNumId w:val="20"/>
  </w:num>
  <w:num w:numId="24">
    <w:abstractNumId w:val="21"/>
  </w:num>
  <w:num w:numId="25">
    <w:abstractNumId w:val="12"/>
  </w:num>
  <w:num w:numId="26">
    <w:abstractNumId w:val="25"/>
  </w:num>
  <w:num w:numId="27">
    <w:abstractNumId w:val="11"/>
  </w:num>
  <w:num w:numId="28">
    <w:abstractNumId w:val="30"/>
  </w:num>
  <w:num w:numId="29">
    <w:abstractNumId w:val="24"/>
  </w:num>
  <w:num w:numId="30">
    <w:abstractNumId w:val="28"/>
  </w:num>
  <w:num w:numId="31">
    <w:abstractNumId w:val="0"/>
  </w:num>
  <w:num w:numId="3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F45977"/>
    <w:rsid w:val="078B5D78"/>
    <w:rsid w:val="08E9201E"/>
    <w:rsid w:val="097C4A9B"/>
    <w:rsid w:val="114C7209"/>
    <w:rsid w:val="11EECBD8"/>
    <w:rsid w:val="13370CE3"/>
    <w:rsid w:val="1B227F00"/>
    <w:rsid w:val="1BF45977"/>
    <w:rsid w:val="1FEA0D29"/>
    <w:rsid w:val="1FFF74D8"/>
    <w:rsid w:val="22C1060B"/>
    <w:rsid w:val="25FF8761"/>
    <w:rsid w:val="2AF4721C"/>
    <w:rsid w:val="32D24F9C"/>
    <w:rsid w:val="376D3AB8"/>
    <w:rsid w:val="37D14EC7"/>
    <w:rsid w:val="382B2D48"/>
    <w:rsid w:val="39E3378D"/>
    <w:rsid w:val="3CD7BF44"/>
    <w:rsid w:val="3D8A5703"/>
    <w:rsid w:val="3FFB19E9"/>
    <w:rsid w:val="419D07B6"/>
    <w:rsid w:val="4B07494D"/>
    <w:rsid w:val="4DF471B4"/>
    <w:rsid w:val="4E2975F2"/>
    <w:rsid w:val="4F2F51EA"/>
    <w:rsid w:val="4FAF54E4"/>
    <w:rsid w:val="553B6C3C"/>
    <w:rsid w:val="5FAF31E6"/>
    <w:rsid w:val="5FFFC6E2"/>
    <w:rsid w:val="63F17AF9"/>
    <w:rsid w:val="63FF6BB6"/>
    <w:rsid w:val="6B2F6EC1"/>
    <w:rsid w:val="75C56DB8"/>
    <w:rsid w:val="75CFFAED"/>
    <w:rsid w:val="77FF21D5"/>
    <w:rsid w:val="79786FD5"/>
    <w:rsid w:val="7A2BF566"/>
    <w:rsid w:val="7BFD46AC"/>
    <w:rsid w:val="7C7F53D6"/>
    <w:rsid w:val="7D3BA9F5"/>
    <w:rsid w:val="7EB12314"/>
    <w:rsid w:val="7EDE667B"/>
    <w:rsid w:val="7FBFC446"/>
    <w:rsid w:val="7FCE55FA"/>
    <w:rsid w:val="7FDFD52D"/>
    <w:rsid w:val="BB7F75EF"/>
    <w:rsid w:val="BCFFC319"/>
    <w:rsid w:val="CFFB2979"/>
    <w:rsid w:val="D9FDB147"/>
    <w:rsid w:val="E67C1000"/>
    <w:rsid w:val="E6B9B805"/>
    <w:rsid w:val="FF3B14B5"/>
    <w:rsid w:val="FFF7CC0E"/>
    <w:rsid w:val="FFFF69A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32" w:firstLineChars="200"/>
      <w:jc w:val="both"/>
    </w:pPr>
    <w:rPr>
      <w:rFonts w:ascii="Times New Roman" w:hAnsi="Times New Roman" w:eastAsia="仿宋_GB2312" w:cstheme="minorBidi"/>
      <w:kern w:val="2"/>
      <w:sz w:val="30"/>
      <w:szCs w:val="24"/>
      <w:lang w:val="en-US" w:eastAsia="zh-CN" w:bidi="ar-SA"/>
    </w:rPr>
  </w:style>
  <w:style w:type="paragraph" w:styleId="2">
    <w:name w:val="heading 1"/>
    <w:basedOn w:val="1"/>
    <w:next w:val="1"/>
    <w:qFormat/>
    <w:uiPriority w:val="0"/>
    <w:pPr>
      <w:keepNext/>
      <w:keepLines/>
      <w:spacing w:beforeLines="0" w:beforeAutospacing="0" w:afterLines="0" w:afterAutospacing="0" w:line="240" w:lineRule="auto"/>
      <w:ind w:firstLine="0" w:firstLineChars="0"/>
      <w:jc w:val="center"/>
      <w:outlineLvl w:val="0"/>
    </w:pPr>
    <w:rPr>
      <w:rFonts w:eastAsia="方正小标宋简体"/>
      <w:kern w:val="44"/>
      <w:sz w:val="44"/>
    </w:rPr>
  </w:style>
  <w:style w:type="paragraph" w:styleId="3">
    <w:name w:val="heading 2"/>
    <w:basedOn w:val="1"/>
    <w:next w:val="1"/>
    <w:unhideWhenUsed/>
    <w:qFormat/>
    <w:uiPriority w:val="0"/>
    <w:pPr>
      <w:keepNext/>
      <w:keepLines/>
      <w:spacing w:beforeLines="0" w:beforeAutospacing="0" w:afterLines="0" w:afterAutospacing="0" w:line="240" w:lineRule="auto"/>
      <w:ind w:firstLine="0" w:firstLineChars="0"/>
      <w:jc w:val="center"/>
      <w:outlineLvl w:val="1"/>
    </w:pPr>
    <w:rPr>
      <w:rFonts w:ascii="Arial" w:hAnsi="Arial" w:eastAsia="黑体"/>
    </w:rPr>
  </w:style>
  <w:style w:type="paragraph" w:styleId="4">
    <w:name w:val="heading 3"/>
    <w:basedOn w:val="1"/>
    <w:next w:val="1"/>
    <w:unhideWhenUsed/>
    <w:qFormat/>
    <w:uiPriority w:val="0"/>
    <w:pPr>
      <w:spacing w:before="0" w:beforeAutospacing="0" w:after="0" w:afterAutospacing="0" w:line="240" w:lineRule="auto"/>
      <w:jc w:val="left"/>
      <w:outlineLvl w:val="2"/>
    </w:pPr>
    <w:rPr>
      <w:rFonts w:hint="eastAsia" w:ascii="宋体" w:hAnsi="宋体" w:eastAsia="黑体" w:cs="宋体"/>
      <w:bCs/>
      <w:kern w:val="0"/>
      <w:szCs w:val="27"/>
      <w:lang w:bidi="ar"/>
    </w:rPr>
  </w:style>
  <w:style w:type="paragraph" w:styleId="5">
    <w:name w:val="heading 4"/>
    <w:basedOn w:val="1"/>
    <w:next w:val="1"/>
    <w:unhideWhenUsed/>
    <w:qFormat/>
    <w:uiPriority w:val="0"/>
    <w:pPr>
      <w:keepNext/>
      <w:keepLines/>
      <w:spacing w:before="0" w:beforeLines="0" w:beforeAutospacing="0" w:after="0" w:afterLines="0" w:afterAutospacing="0" w:line="240" w:lineRule="auto"/>
      <w:outlineLvl w:val="3"/>
    </w:pPr>
    <w:rPr>
      <w:rFonts w:ascii="Arial" w:hAnsi="Arial" w:eastAsia="楷体"/>
      <w:sz w:val="3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toc 3"/>
    <w:basedOn w:val="1"/>
    <w:next w:val="1"/>
    <w:qFormat/>
    <w:uiPriority w:val="0"/>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FollowedHyperlink"/>
    <w:basedOn w:val="15"/>
    <w:qFormat/>
    <w:uiPriority w:val="0"/>
    <w:rPr>
      <w:color w:val="800080"/>
      <w:u w:val="single"/>
    </w:rPr>
  </w:style>
  <w:style w:type="character" w:styleId="17">
    <w:name w:val="Hyperlink"/>
    <w:basedOn w:val="15"/>
    <w:qFormat/>
    <w:uiPriority w:val="0"/>
    <w:rPr>
      <w:color w:val="0000FF"/>
      <w:u w:val="single"/>
    </w:rPr>
  </w:style>
  <w:style w:type="paragraph" w:customStyle="1" w:styleId="18">
    <w:name w:val="SSE正文"/>
    <w:basedOn w:val="1"/>
    <w:qFormat/>
    <w:uiPriority w:val="0"/>
    <w:pPr>
      <w:ind w:firstLine="200" w:firstLineChars="200"/>
    </w:pPr>
    <w:rPr>
      <w:rFonts w:ascii="Times New Roman" w:hAnsi="Times New Roman" w:eastAsia="仿宋_GB2312" w:cs="Times New Roman"/>
      <w:sz w:val="28"/>
      <w:szCs w:val="28"/>
    </w:rPr>
  </w:style>
  <w:style w:type="paragraph" w:styleId="19">
    <w:name w:val="List Paragraph"/>
    <w:basedOn w:val="1"/>
    <w:qFormat/>
    <w:uiPriority w:val="34"/>
    <w:pPr>
      <w:ind w:firstLine="420" w:firstLineChars="200"/>
    </w:pPr>
    <w:rPr>
      <w:rFonts w:ascii="Calibri" w:hAnsi="Calibri" w:eastAsia="宋体" w:cs="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32738a09-16b9-40b3-bb2a-fec663d949f3</errorID>
      <errorWord xmlns="http://schemas.wps.cn/vas-ai-hub/contract-review">有有效</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有效</item>
      </candidateList>
      <explain xmlns="http://schemas.wps.cn/vas-ai-hub/contract-review"/>
      <paraID xmlns="http://schemas.wps.cn/vas-ai-hub/contract-review"> AE007F3</paraID>
      <start xmlns="http://schemas.wps.cn/vas-ai-hub/contract-review">16</start>
      <end xmlns="http://schemas.wps.cn/vas-ai-hub/contract-review">19</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6b35dc97-2e29-4839-be77-0cd03cc9d20f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4EC750BB</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a2b593a7-a23c-4d16-9ae6-2903b11681f6</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77BE2D87</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e9a58795-5a22-49b4-bc84-ef109e2916a7</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31CF8D02</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9f8f9f62-a8d6-49f3-a36c-565c7e485c0f</errorID>
      <errorWord xmlns="http://schemas.wps.cn/vas-ai-hub/contract-review">[</errorWord>
      <group xmlns="http://schemas.wps.cn/vas-ai-hub/contract-review">L1_Punc</group>
      <groupName xmlns="http://schemas.wps.cn/vas-ai-hub/contract-review">标点问题</groupName>
      <ability xmlns="http://schemas.wps.cn/vas-ai-hub/contract-review">L2_Punc</ability>
      <abilityName xmlns="http://schemas.wps.cn/vas-ai-hub/contract-review">标点符号检查</abilityName>
      <candidateList xmlns="http://schemas.wps.cn/vas-ai-hub/contract-review"/>
      <explain xmlns="http://schemas.wps.cn/vas-ai-hub/contract-review"/>
      <paraID xmlns="http://schemas.wps.cn/vas-ai-hub/contract-review">19551A69</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5755b596-002f-44a1-be52-d8e447746d6c</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，并</item>
      </candidateList>
      <explain xmlns="http://schemas.wps.cn/vas-ai-hub/contract-review"/>
      <paraID xmlns="http://schemas.wps.cn/vas-ai-hub/contract-review">4224F708</paraID>
      <start xmlns="http://schemas.wps.cn/vas-ai-hub/contract-review">25</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4c40c2bf-e417-40aa-920b-677580952d55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3E006483</paraID>
      <start xmlns="http://schemas.wps.cn/vas-ai-hub/contract-review">58</start>
      <end xmlns="http://schemas.wps.cn/vas-ai-hub/contract-review">59</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2f582a41-ef19-4b6c-86b1-572fb4d35445</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5330592E</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53ee2932-c2da-4d4b-8b93-ce52dbb7033d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5330592E</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8dab321f-be74-4647-a2ef-4548e258d59e</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1B49BB70</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168b4d9d-b96c-4bbe-838a-c57f40904c50</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1B49BB70</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fe2f91a6-9424-4845-8889-3db4fbd10114</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4AA912B7</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c36a7a14-7d29-4774-9acd-aab399fc9bd2</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4AA912B7</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30498d44-58a9-4cd2-bd23-feca8fe34021</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1E616BDE</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371f11b3-29e9-4c23-9b1c-36b8c07cad73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1E616BDE</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9ccaa8b5-67e3-4fee-a192-3bbc7149b1d9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D10B0D9</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f6597e59-2749-469d-9d8c-a276ebc766fb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 D10B0D9</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78989a49-d782-4431-9353-1465857fe3d7</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3AABB62D</paraID>
      <start xmlns="http://schemas.wps.cn/vas-ai-hub/contract-review">0</start>
      <end xmlns="http://schemas.wps.cn/vas-ai-hub/contract-review">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2e6ddcca-5fc5-4b19-9042-b9026579a77f</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3AABB62D</paraID>
      <start xmlns="http://schemas.wps.cn/vas-ai-hub/contract-review">2</start>
      <end xmlns="http://schemas.wps.cn/vas-ai-hub/contract-review">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e701a133-0960-483e-bb06-50e9eefe99ba</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3F49DE34</paraID>
      <start xmlns="http://schemas.wps.cn/vas-ai-hub/contract-review">27</start>
      <end xmlns="http://schemas.wps.cn/vas-ai-hub/contract-review">28</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78580f1d-35b6-4f93-8941-6c2376de921d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3F49DE34</paraID>
      <start xmlns="http://schemas.wps.cn/vas-ai-hub/contract-review">32</start>
      <end xmlns="http://schemas.wps.cn/vas-ai-hub/contract-review">33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202d45ea-9119-4110-b402-88e9f48b39e8</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3F49DE34</paraID>
      <start xmlns="http://schemas.wps.cn/vas-ai-hub/contract-review">35</start>
      <end xmlns="http://schemas.wps.cn/vas-ai-hub/contract-review">36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0e9142fb-47b1-44dc-b7c5-5d3111d21a46</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3F9D506C</paraID>
      <start xmlns="http://schemas.wps.cn/vas-ai-hub/contract-review">26</start>
      <end xmlns="http://schemas.wps.cn/vas-ai-hub/contract-review">27</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2ecf1e8b-fab6-4c04-a0b0-517e874e5a63</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3F9D506C</paraID>
      <start xmlns="http://schemas.wps.cn/vas-ai-hub/contract-review">29</start>
      <end xmlns="http://schemas.wps.cn/vas-ai-hub/contract-review">30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a6a0d489-1de2-4bad-a96e-a65ba2a8a4db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3F9D506C</paraID>
      <start xmlns="http://schemas.wps.cn/vas-ai-hub/contract-review">32</start>
      <end xmlns="http://schemas.wps.cn/vas-ai-hub/contract-review">33</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8a402f70-44d5-4660-b316-2cd1378de1fb</errorID>
      <errorWord xmlns="http://schemas.wps.cn/vas-ai-hub/contract-review">1、</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1.</item>
      </candidateList>
      <explain xmlns="http://schemas.wps.cn/vas-ai-hub/contract-review">当前序号格式不规范，建议修改为规范格式[1.]。</explain>
      <paraID xmlns="http://schemas.wps.cn/vas-ai-hub/contract-review">73721B26</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1c056756-9385-434f-b45a-5c013574d40b</errorID>
      <errorWord xmlns="http://schemas.wps.cn/vas-ai-hub/contract-review">2、</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2.</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54EA6A88</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c13bd6fe-a1d1-465e-99e4-de0be288cb98</errorID>
      <errorWord xmlns="http://schemas.wps.cn/vas-ai-hub/contract-review">成份股</errorWord>
      <group xmlns="http://schemas.wps.cn/vas-ai-hub/contract-review">L1_Word</group>
      <groupName xmlns="http://schemas.wps.cn/vas-ai-hub/contract-review">字词问题</groupName>
      <ability xmlns="http://schemas.wps.cn/vas-ai-hub/contract-review">L2_Variant</ability>
      <abilityName xmlns="http://schemas.wps.cn/vas-ai-hub/contract-review">异形词</abilityName>
      <candidateList xmlns="http://schemas.wps.cn/vas-ai-hub/contract-review">
        <item xmlns="http://schemas.wps.cn/vas-ai-hub/contract-review">成分股</item>
      </candidateList>
      <explain xmlns="http://schemas.wps.cn/vas-ai-hub/contract-review">词汇[成份股]的规范词形写作[成分股]。</explain>
      <paraID xmlns="http://schemas.wps.cn/vas-ai-hub/contract-review">54EA6A88</paraID>
      <start xmlns="http://schemas.wps.cn/vas-ai-hub/contract-review">2</start>
      <end xmlns="http://schemas.wps.cn/vas-ai-hub/contract-review">5</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3e6fbb03-55bb-4fce-8cb7-feb6712301db</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54EA6A88</paraID>
      <start xmlns="http://schemas.wps.cn/vas-ai-hub/contract-review">25</start>
      <end xmlns="http://schemas.wps.cn/vas-ai-hub/contract-review">26</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604db1b9-41a2-494c-9ede-bd43f6804773</errorID>
      <errorWord xmlns="http://schemas.wps.cn/vas-ai-hub/contract-review">3、</errorWord>
      <group xmlns="http://schemas.wps.cn/vas-ai-hub/contract-review">L1_Format</group>
      <groupName xmlns="http://schemas.wps.cn/vas-ai-hub/contract-review">格式问题</groupName>
      <ability xmlns="http://schemas.wps.cn/vas-ai-hub/contract-review">L2_Ordinal</ability>
      <abilityName xmlns="http://schemas.wps.cn/vas-ai-hub/contract-review">序号格式</abilityName>
      <candidateList xmlns="http://schemas.wps.cn/vas-ai-hub/contract-review">
        <item xmlns="http://schemas.wps.cn/vas-ai-hub/contract-review">3.</item>
      </candidateList>
      <explain xmlns="http://schemas.wps.cn/vas-ai-hub/contract-review">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xmlns="http://schemas.wps.cn/vas-ai-hub/contract-review">43F22615</paraID>
      <start xmlns="http://schemas.wps.cn/vas-ai-hub/contract-review">0</start>
      <end xmlns="http://schemas.wps.cn/vas-ai-hub/contract-review">2</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7c262bcf-ea46-4fa1-a14e-996525c7fddd</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194329CC</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4de69266-940a-453c-a875-74916e036dd4</errorID>
      <errorWord xmlns="http://schemas.wps.cn/vas-ai-hub/contract-review">阀值</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阈值</item>
      </candidateList>
      <explain xmlns="http://schemas.wps.cn/vas-ai-hub/contract-review">词汇[阀值]为不规范表述或旧称，其规范书面表述为[阈值]。</explain>
      <paraID xmlns="http://schemas.wps.cn/vas-ai-hub/contract-review">4CCD429B</paraID>
      <start xmlns="http://schemas.wps.cn/vas-ai-hub/contract-review">29</start>
      <end xmlns="http://schemas.wps.cn/vas-ai-hub/contract-review">31</end>
      <status xmlns="http://schemas.wps.cn/vas-ai-hub/contract-review">modified</status>
      <modifiedWord xmlns="http://schemas.wps.cn/vas-ai-hub/contract-review">阈值</modifiedWord>
      <trackRevisions xmlns="http://schemas.wps.cn/vas-ai-hub/contract-review">false</trackRevisions>
    </reviewItem>
    <reviewItem xmlns="http://schemas.wps.cn/vas-ai-hub/contract-review">
      <errorID xmlns="http://schemas.wps.cn/vas-ai-hub/contract-review">e8a2d046-6a8c-4b1b-ab15-c9ecbbd52199</errorID>
      <errorWord xmlns="http://schemas.wps.cn/vas-ai-hub/contract-review">;</errorWord>
      <group xmlns="http://schemas.wps.cn/vas-ai-hub/contract-review">L1_Format</group>
      <groupName xmlns="http://schemas.wps.cn/vas-ai-hub/contract-review">格式问题</groupName>
      <ability xmlns="http://schemas.wps.cn/vas-ai-hub/contract-review">L2_HalfPunc</ability>
      <abilityName xmlns="http://schemas.wps.cn/vas-ai-hub/contract-review">全半角检查</abilityName>
      <candidateList xmlns="http://schemas.wps.cn/vas-ai-hub/contract-review">
        <item xmlns="http://schemas.wps.cn/vas-ai-hub/contract-review">；</item>
      </candidateList>
      <explain xmlns="http://schemas.wps.cn/vas-ai-hub/contract-review">文本全半角错误。</explain>
      <paraID xmlns="http://schemas.wps.cn/vas-ai-hub/contract-review">45679129</paraID>
      <start xmlns="http://schemas.wps.cn/vas-ai-hub/contract-review">16</start>
      <end xmlns="http://schemas.wps.cn/vas-ai-hub/contract-review">17</end>
      <status xmlns="http://schemas.wps.cn/vas-ai-hub/contract-review">modified</status>
      <modifiedWord xmlns="http://schemas.wps.cn/vas-ai-hub/contract-review">；</modifiedWord>
      <trackRevisions xmlns="http://schemas.wps.cn/vas-ai-hub/contract-review">false</trackRevisions>
    </reviewItem>
    <reviewItem xmlns="http://schemas.wps.cn/vas-ai-hub/contract-review">
      <errorID xmlns="http://schemas.wps.cn/vas-ai-hub/contract-review">2f8ea99f-eaa5-43d2-a69d-6e29f58f5271</errorID>
      <errorWord xmlns="http://schemas.wps.cn/vas-ai-hub/contract-review">完备</errorWord>
      <group xmlns="http://schemas.wps.cn/vas-ai-hub/contract-review">L1_Grammar</group>
      <groupName xmlns="http://schemas.wps.cn/vas-ai-hub/contract-review">语法问题</groupName>
      <ability xmlns="http://schemas.wps.cn/vas-ai-hub/contract-review">L2_Grammar</ability>
      <abilityName xmlns="http://schemas.wps.cn/vas-ai-hub/contract-review">语法错误</abilityName>
      <candidateList xmlns="http://schemas.wps.cn/vas-ai-hub/contract-review">
        <item xmlns="http://schemas.wps.cn/vas-ai-hub/contract-review">完善</item>
      </candidateList>
      <explain xmlns="http://schemas.wps.cn/vas-ai-hub/contract-review">“完备～机制”搭配不当，建议修改为“完善～机制”。</explain>
      <paraID xmlns="http://schemas.wps.cn/vas-ai-hub/contract-review">3C4513DE</paraID>
      <start xmlns="http://schemas.wps.cn/vas-ai-hub/contract-review">10</start>
      <end xmlns="http://schemas.wps.cn/vas-ai-hub/contract-review">12</end>
      <status xmlns="http://schemas.wps.cn/vas-ai-hub/contract-review">modified</status>
      <modifiedWord xmlns="http://schemas.wps.cn/vas-ai-hub/contract-review">完善</modifiedWord>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c574a0-b30d-465d-80b4-ec1e7cec6673}">
  <ds:schemaRefs/>
</ds:datastoreItem>
</file>

<file path=docProps/app.xml><?xml version="1.0" encoding="utf-8"?>
<Properties xmlns="http://schemas.openxmlformats.org/officeDocument/2006/extended-properties" xmlns:vt="http://schemas.openxmlformats.org/officeDocument/2006/docPropsVTypes">
  <Pages>48</Pages>
  <Words>831</Words>
  <Characters>885</Characters>
  <Lines>0</Lines>
  <Paragraphs>0</Paragraphs>
  <TotalTime>1</TotalTime>
  <ScaleCrop>false</ScaleCrop>
  <LinksUpToDate>false</LinksUpToDate>
  <CharactersWithSpaces>1007</CharactersWithSpaces>
  <Application>WPS Office_12.8.0.16970_F1E327BC-269C-435d-A152-05C5408002CA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2025-10-28T13:48:00Z</dcterms:created>
  <dc:creator>陈昱</dc:creator>
  <cp:lastModifiedBy>yuchen</cp:lastModifiedBy>
  <dcterms:modified xsi:type="dcterms:W3CDTF">2026-01-30T15:26:41Z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2052-12.8.0.16970</vt:lpwstr>
  </property>
  <property fmtid="{D5CDD505-2E9C-101B-9397-08002B2CF9AE}" pid="3" name="ICV">
    <vt:lpwstr>091AE0F230A8E55483816D69B6DFA060_43</vt:lpwstr>
  </property>
  <property fmtid="{D5CDD505-2E9C-101B-9397-08002B2CF9AE}" pid="4" name="KSOTemplateDocerSaveRecord">
    <vt:lpwstr>eyJoZGlkIjoiODMzZTUwM2EwZWI2MGRjN2Y3NmI4MzE5ZWNhMmE0OGYiLCJ1c2VySWQiOiIzNDQxNjAyOTEifQ==</vt:lpwstr>
  </property>
</Properties>
</file>