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大标宋简体"/>
          <w:color w:val="FF0000"/>
          <w:spacing w:val="-14"/>
          <w:sz w:val="62"/>
          <w:szCs w:val="62"/>
        </w:rPr>
      </w:pPr>
    </w:p>
    <w:p>
      <w:pPr>
        <w:spacing w:line="640" w:lineRule="exact"/>
        <w:jc w:val="center"/>
        <w:rPr>
          <w:rFonts w:hint="eastAsia" w:ascii="Times New Roman" w:hAnsi="Times New Roman" w:eastAsia="仿宋_GB2312"/>
          <w:sz w:val="32"/>
        </w:rPr>
      </w:pPr>
      <w:r>
        <w:rPr>
          <w:rFonts w:hint="eastAsia" w:ascii="Times New Roman" w:hAnsi="Times New Roman" w:eastAsia="仿宋_GB2312"/>
          <w:sz w:val="32"/>
        </w:rPr>
        <w:t>津住建发〔202</w:t>
      </w:r>
      <w:r>
        <w:rPr>
          <w:rFonts w:hint="eastAsia" w:ascii="Times New Roman" w:hAnsi="Times New Roman" w:eastAsia="仿宋_GB2312"/>
          <w:sz w:val="32"/>
          <w:lang w:val="en-US" w:eastAsia="zh-CN"/>
        </w:rPr>
        <w:t>6</w:t>
      </w:r>
      <w:r>
        <w:rPr>
          <w:rFonts w:hint="eastAsia" w:ascii="Times New Roman" w:hAnsi="Times New Roman" w:eastAsia="仿宋_GB2312"/>
          <w:sz w:val="32"/>
        </w:rPr>
        <w:t>〕</w:t>
      </w:r>
      <w:r>
        <w:rPr>
          <w:rFonts w:ascii="Times New Roman" w:hAnsi="Times New Roman" w:eastAsia="仿宋_GB2312"/>
          <w:sz w:val="32"/>
        </w:rPr>
        <w:t>2</w:t>
      </w:r>
      <w:r>
        <w:rPr>
          <w:rFonts w:hint="eastAsia" w:ascii="Times New Roman" w:hAnsi="Times New Roman" w:eastAsia="仿宋_GB2312"/>
          <w:sz w:val="32"/>
        </w:rPr>
        <w:t>号</w:t>
      </w:r>
    </w:p>
    <w:p>
      <w:pPr>
        <w:spacing w:line="640" w:lineRule="exact"/>
        <w:jc w:val="center"/>
        <w:rPr>
          <w:rFonts w:ascii="Times New Roman" w:hAnsi="Times New Roman" w:eastAsia="方正大标宋简体"/>
          <w:color w:val="FF0000"/>
          <w:spacing w:val="-14"/>
          <w:sz w:val="62"/>
          <w:szCs w:val="62"/>
        </w:rPr>
      </w:pPr>
    </w:p>
    <w:p>
      <w:pPr>
        <w:pStyle w:val="9"/>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b w:val="0"/>
          <w:bCs w:val="0"/>
          <w:vanish w:val="0"/>
          <w:kern w:val="2"/>
          <w:sz w:val="44"/>
          <w:szCs w:val="44"/>
        </w:rPr>
      </w:pPr>
      <w:r>
        <w:rPr>
          <w:rFonts w:hint="eastAsia" w:ascii="方正小标宋简体" w:hAnsi="方正小标宋简体" w:eastAsia="方正小标宋简体"/>
          <w:b w:val="0"/>
          <w:bCs w:val="0"/>
          <w:vanish w:val="0"/>
          <w:kern w:val="2"/>
          <w:sz w:val="44"/>
          <w:szCs w:val="44"/>
        </w:rPr>
        <w:t>市住房城乡建设委市退役军人事务局</w:t>
      </w:r>
    </w:p>
    <w:p>
      <w:pPr>
        <w:pStyle w:val="9"/>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b w:val="0"/>
          <w:bCs w:val="0"/>
          <w:vanish w:val="0"/>
          <w:kern w:val="2"/>
          <w:sz w:val="44"/>
          <w:szCs w:val="44"/>
        </w:rPr>
      </w:pPr>
      <w:r>
        <w:rPr>
          <w:rFonts w:hint="eastAsia" w:ascii="方正小标宋简体" w:hAnsi="方正小标宋简体" w:eastAsia="方正小标宋简体"/>
          <w:b w:val="0"/>
          <w:bCs w:val="0"/>
          <w:vanish w:val="0"/>
          <w:kern w:val="2"/>
          <w:sz w:val="44"/>
          <w:szCs w:val="44"/>
        </w:rPr>
        <w:t>市财政局关于公有住房租金核减</w:t>
      </w:r>
    </w:p>
    <w:p>
      <w:pPr>
        <w:pStyle w:val="9"/>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b w:val="0"/>
          <w:bCs w:val="0"/>
          <w:vanish w:val="0"/>
          <w:kern w:val="2"/>
          <w:sz w:val="44"/>
          <w:szCs w:val="44"/>
        </w:rPr>
      </w:pPr>
      <w:r>
        <w:rPr>
          <w:rFonts w:hint="eastAsia" w:ascii="方正小标宋简体" w:hAnsi="方正小标宋简体" w:eastAsia="方正小标宋简体"/>
          <w:b w:val="0"/>
          <w:bCs w:val="0"/>
          <w:vanish w:val="0"/>
          <w:kern w:val="2"/>
          <w:sz w:val="44"/>
          <w:szCs w:val="44"/>
        </w:rPr>
        <w:t>有关事项的通知</w:t>
      </w:r>
    </w:p>
    <w:p>
      <w:pPr>
        <w:pStyle w:val="4"/>
        <w:keepNext w:val="0"/>
        <w:keepLines w:val="0"/>
        <w:pageBreakBefore w:val="0"/>
        <w:widowControl w:val="0"/>
        <w:kinsoku/>
        <w:wordWrap/>
        <w:overflowPunct/>
        <w:topLinePunct w:val="0"/>
        <w:autoSpaceDE/>
        <w:autoSpaceDN/>
        <w:bidi w:val="0"/>
        <w:adjustRightInd/>
        <w:snapToGrid/>
        <w:spacing w:line="520" w:lineRule="exact"/>
        <w:ind w:left="0" w:right="0" w:rightChars="0"/>
        <w:textAlignment w:val="auto"/>
        <w:rPr>
          <w:rFonts w:ascii="Times New Roman" w:hAnsi="Times New Roman" w:eastAsia="仿宋_GB2312"/>
          <w:vanish w:val="0"/>
          <w:color w:val="800000"/>
          <w:kern w:val="2"/>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right="0"/>
        <w:textAlignment w:val="auto"/>
        <w:rPr>
          <w:rFonts w:hint="eastAsia" w:ascii="仿宋_GB2312" w:eastAsia="仿宋_GB2312"/>
          <w:vanish w:val="0"/>
          <w:kern w:val="2"/>
          <w:sz w:val="32"/>
          <w:szCs w:val="32"/>
        </w:rPr>
      </w:pPr>
      <w:r>
        <w:rPr>
          <w:rFonts w:hint="eastAsia" w:ascii="仿宋_GB2312" w:eastAsia="仿宋_GB2312"/>
          <w:vanish w:val="0"/>
          <w:kern w:val="2"/>
          <w:sz w:val="32"/>
          <w:szCs w:val="32"/>
        </w:rPr>
        <w:t>各区住建委、退役军人事务局、财政局，各有关单位：</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eastAsia="仿宋_GB2312"/>
          <w:vanish w:val="0"/>
          <w:kern w:val="2"/>
          <w:sz w:val="32"/>
          <w:szCs w:val="32"/>
        </w:rPr>
        <w:t>为进一步做好公有住房租金核减工作，根据《天津市人民政府关于进一步明确住房保障管理有关问题的通知》（津政发</w:t>
      </w:r>
      <w:r>
        <w:rPr>
          <w:rFonts w:hint="eastAsia" w:ascii="仿宋_GB2312" w:hAnsi="Calibri" w:eastAsia="仿宋_GB2312" w:cs="Times New Roman"/>
          <w:vanish w:val="0"/>
          <w:kern w:val="2"/>
          <w:sz w:val="32"/>
          <w:szCs w:val="32"/>
        </w:rPr>
        <w:t>〔</w:t>
      </w:r>
      <w:r>
        <w:rPr>
          <w:rFonts w:hint="eastAsia" w:ascii="Times New Roman" w:hAnsi="Times New Roman" w:eastAsia="仿宋_GB2312" w:cs="Times New Roman"/>
          <w:vanish w:val="0"/>
          <w:spacing w:val="-6"/>
          <w:kern w:val="2"/>
          <w:sz w:val="32"/>
          <w:szCs w:val="32"/>
        </w:rPr>
        <w:t>2013</w:t>
      </w:r>
      <w:r>
        <w:rPr>
          <w:rFonts w:hint="eastAsia" w:ascii="仿宋_GB2312" w:hAnsi="Times New Roman" w:eastAsia="仿宋_GB2312" w:cs="Times New Roman"/>
          <w:vanish w:val="0"/>
          <w:spacing w:val="-6"/>
          <w:kern w:val="2"/>
          <w:sz w:val="32"/>
          <w:szCs w:val="32"/>
        </w:rPr>
        <w:t>〕</w:t>
      </w:r>
      <w:r>
        <w:rPr>
          <w:rFonts w:ascii="Times New Roman" w:hAnsi="Times New Roman" w:eastAsia="仿宋_GB2312" w:cs="Times New Roman"/>
          <w:vanish w:val="0"/>
          <w:spacing w:val="-6"/>
          <w:kern w:val="2"/>
          <w:sz w:val="32"/>
          <w:szCs w:val="32"/>
        </w:rPr>
        <w:t>16</w:t>
      </w:r>
      <w:r>
        <w:rPr>
          <w:rFonts w:hint="eastAsia" w:ascii="仿宋_GB2312" w:hAnsi="Times New Roman" w:eastAsia="仿宋_GB2312" w:cs="Times New Roman"/>
          <w:vanish w:val="0"/>
          <w:spacing w:val="-6"/>
          <w:kern w:val="2"/>
          <w:sz w:val="32"/>
          <w:szCs w:val="32"/>
        </w:rPr>
        <w:t>号</w:t>
      </w:r>
      <w:r>
        <w:rPr>
          <w:rFonts w:hint="eastAsia" w:ascii="仿宋_GB2312" w:hAnsi="Calibri" w:eastAsia="仿宋_GB2312" w:cs="Times New Roman"/>
          <w:vanish w:val="0"/>
          <w:kern w:val="2"/>
          <w:sz w:val="32"/>
          <w:szCs w:val="32"/>
        </w:rPr>
        <w:t>）等</w:t>
      </w:r>
      <w:r>
        <w:rPr>
          <w:rFonts w:hint="eastAsia" w:ascii="仿宋_GB2312" w:eastAsia="仿宋_GB2312"/>
          <w:vanish w:val="0"/>
          <w:kern w:val="2"/>
          <w:sz w:val="32"/>
          <w:szCs w:val="32"/>
        </w:rPr>
        <w:t>有关规定，对本市公有住房租金核减有关</w:t>
      </w:r>
      <w:r>
        <w:rPr>
          <w:rFonts w:hint="eastAsia" w:ascii="仿宋_GB2312" w:eastAsia="仿宋_GB2312"/>
          <w:vanish w:val="0"/>
          <w:kern w:val="2"/>
          <w:sz w:val="32"/>
          <w:szCs w:val="32"/>
          <w:lang w:eastAsia="zh-CN"/>
        </w:rPr>
        <w:t>事项</w:t>
      </w:r>
      <w:r>
        <w:rPr>
          <w:rFonts w:hint="eastAsia" w:ascii="仿宋_GB2312" w:eastAsia="仿宋_GB2312"/>
          <w:vanish w:val="0"/>
          <w:kern w:val="2"/>
          <w:sz w:val="32"/>
          <w:szCs w:val="32"/>
        </w:rPr>
        <w:t>进行了修订，</w:t>
      </w:r>
      <w:r>
        <w:rPr>
          <w:rFonts w:ascii="仿宋_GB2312" w:eastAsia="仿宋_GB2312"/>
          <w:vanish w:val="0"/>
          <w:kern w:val="2"/>
          <w:sz w:val="32"/>
          <w:szCs w:val="32"/>
        </w:rPr>
        <w:t>现</w:t>
      </w:r>
      <w:r>
        <w:rPr>
          <w:rFonts w:hint="eastAsia" w:ascii="仿宋_GB2312" w:eastAsia="仿宋_GB2312"/>
          <w:vanish w:val="0"/>
          <w:kern w:val="2"/>
          <w:sz w:val="32"/>
          <w:szCs w:val="32"/>
        </w:rPr>
        <w:t>通知如下：</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黑体" w:hAnsi="Calibri" w:eastAsia="黑体" w:cs="仿宋_GB2312"/>
          <w:vanish w:val="0"/>
          <w:kern w:val="2"/>
          <w:sz w:val="32"/>
          <w:szCs w:val="32"/>
        </w:rPr>
      </w:pPr>
      <w:r>
        <w:rPr>
          <w:rFonts w:hint="eastAsia" w:ascii="黑体" w:hAnsi="Calibri" w:eastAsia="黑体" w:cs="仿宋_GB2312"/>
          <w:vanish w:val="0"/>
          <w:kern w:val="2"/>
          <w:sz w:val="32"/>
          <w:szCs w:val="32"/>
        </w:rPr>
        <w:t>一、保障范围</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eastAsia="仿宋_GB2312"/>
          <w:vanish w:val="0"/>
          <w:kern w:val="2"/>
          <w:sz w:val="32"/>
          <w:szCs w:val="32"/>
        </w:rPr>
        <w:t>符合下列条件的公有住房（包括直管公有住房和单位公有住房，下同）承租人，可以申请公有住房租金核减：</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eastAsia="仿宋_GB2312"/>
          <w:vanish w:val="0"/>
          <w:kern w:val="2"/>
          <w:sz w:val="32"/>
          <w:szCs w:val="32"/>
        </w:rPr>
        <w:t>（一）城镇最低生活保障、特困人员家庭。</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Calibri" w:hAnsi="Calibri" w:eastAsia="仿宋_GB2312" w:cs="Times New Roman"/>
          <w:vanish w:val="0"/>
          <w:kern w:val="2"/>
          <w:sz w:val="32"/>
          <w:szCs w:val="32"/>
        </w:rPr>
      </w:pPr>
      <w:r>
        <w:rPr>
          <w:rFonts w:hint="eastAsia" w:ascii="仿宋_GB2312" w:eastAsia="仿宋_GB2312"/>
          <w:vanish w:val="0"/>
          <w:kern w:val="2"/>
          <w:sz w:val="32"/>
          <w:szCs w:val="32"/>
        </w:rPr>
        <w:t>（二）持有退役军人事务部门发放的《中华人民共和国残疾军人证》、《中华人民共和国伤残预备役人员证》、《中华人民共和国伤残民兵民工证》、《中华人民共和国因公伤残人员证》且无工作单位的人员（以下简称伤残人员），享受国家定期抚恤补助的烈士遗属、因公牺牲军人遗属、病故军人遗属、在乡老复员</w:t>
      </w:r>
      <w:r>
        <w:rPr>
          <w:rFonts w:hint="eastAsia" w:ascii="仿宋_GB2312" w:hAnsi="Calibri" w:eastAsia="仿宋_GB2312" w:cs="Times New Roman"/>
          <w:vanish w:val="0"/>
          <w:kern w:val="2"/>
          <w:sz w:val="32"/>
          <w:szCs w:val="32"/>
        </w:rPr>
        <w:t>军人、带病回乡退伍军人、参战部队退役人员、参试部队退役人员、年满</w:t>
      </w:r>
      <w:r>
        <w:rPr>
          <w:rFonts w:hint="eastAsia" w:ascii="Times New Roman" w:hAnsi="Times New Roman" w:eastAsia="仿宋_GB2312" w:cs="Times New Roman"/>
          <w:vanish w:val="0"/>
          <w:spacing w:val="-6"/>
          <w:kern w:val="2"/>
          <w:sz w:val="32"/>
          <w:szCs w:val="32"/>
        </w:rPr>
        <w:t>60</w:t>
      </w:r>
      <w:r>
        <w:rPr>
          <w:rFonts w:hint="eastAsia" w:ascii="仿宋_GB2312" w:hAnsi="Calibri" w:eastAsia="仿宋_GB2312" w:cs="Times New Roman"/>
          <w:vanish w:val="0"/>
          <w:kern w:val="2"/>
          <w:sz w:val="32"/>
          <w:szCs w:val="32"/>
        </w:rPr>
        <w:t>周岁的烈士子女（含建国前错杀后被平反人员的子女）、年满</w:t>
      </w:r>
      <w:r>
        <w:rPr>
          <w:rFonts w:hint="eastAsia" w:ascii="Times New Roman" w:hAnsi="Times New Roman" w:eastAsia="仿宋_GB2312" w:cs="Times New Roman"/>
          <w:vanish w:val="0"/>
          <w:spacing w:val="-6"/>
          <w:kern w:val="2"/>
          <w:sz w:val="32"/>
          <w:szCs w:val="32"/>
        </w:rPr>
        <w:t>60</w:t>
      </w:r>
      <w:r>
        <w:rPr>
          <w:rFonts w:hint="eastAsia" w:ascii="仿宋_GB2312" w:hAnsi="Calibri" w:eastAsia="仿宋_GB2312" w:cs="Times New Roman"/>
          <w:vanish w:val="0"/>
          <w:kern w:val="2"/>
          <w:sz w:val="32"/>
          <w:szCs w:val="32"/>
        </w:rPr>
        <w:t>周岁</w:t>
      </w:r>
      <w:r>
        <w:rPr>
          <w:rFonts w:ascii="仿宋_GB2312" w:hAnsi="Calibri" w:eastAsia="仿宋_GB2312" w:cs="Times New Roman"/>
          <w:vanish w:val="0"/>
          <w:kern w:val="2"/>
          <w:sz w:val="32"/>
          <w:szCs w:val="32"/>
        </w:rPr>
        <w:t>的</w:t>
      </w:r>
      <w:r>
        <w:rPr>
          <w:rFonts w:hint="eastAsia" w:ascii="仿宋_GB2312" w:hAnsi="Calibri" w:eastAsia="仿宋_GB2312" w:cs="Times New Roman"/>
          <w:vanish w:val="0"/>
          <w:kern w:val="2"/>
          <w:sz w:val="32"/>
          <w:szCs w:val="32"/>
        </w:rPr>
        <w:t>农村籍退役士兵（以下简称部分优抚对象）。</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Calibri" w:hAnsi="Calibri" w:eastAsia="仿宋_GB2312" w:cs="Times New Roman"/>
          <w:vanish w:val="0"/>
          <w:kern w:val="2"/>
          <w:sz w:val="32"/>
          <w:szCs w:val="32"/>
        </w:rPr>
      </w:pPr>
      <w:r>
        <w:rPr>
          <w:rFonts w:hint="eastAsia" w:ascii="仿宋_GB2312" w:hAnsi="Calibri" w:eastAsia="仿宋_GB2312" w:cs="Times New Roman"/>
          <w:vanish w:val="0"/>
          <w:kern w:val="2"/>
          <w:sz w:val="32"/>
          <w:szCs w:val="32"/>
        </w:rPr>
        <w:t>（三）伤残人员、部分优抚对象的配偶和同户籍父母、子女、（外）祖父母、（外）孙子女。</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黑体" w:hAnsi="黑体" w:eastAsia="黑体" w:cs="仿宋_GB2312"/>
          <w:vanish w:val="0"/>
          <w:kern w:val="2"/>
          <w:sz w:val="32"/>
          <w:szCs w:val="32"/>
        </w:rPr>
      </w:pPr>
      <w:r>
        <w:rPr>
          <w:rFonts w:hint="eastAsia" w:ascii="黑体" w:hAnsi="黑体" w:eastAsia="黑体" w:cs="仿宋_GB2312"/>
          <w:vanish w:val="0"/>
          <w:kern w:val="2"/>
          <w:sz w:val="32"/>
          <w:szCs w:val="32"/>
        </w:rPr>
        <w:t>二、租金核减标准</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eastAsia="仿宋_GB2312"/>
          <w:vanish w:val="0"/>
          <w:kern w:val="2"/>
          <w:sz w:val="32"/>
          <w:szCs w:val="32"/>
        </w:rPr>
        <w:t>申请人承租公有住房的租金按照</w:t>
      </w:r>
      <w:r>
        <w:rPr>
          <w:rFonts w:hint="eastAsia" w:ascii="Times New Roman" w:hAnsi="Times New Roman" w:eastAsia="仿宋_GB2312" w:cs="Times New Roman"/>
          <w:vanish w:val="0"/>
          <w:spacing w:val="-6"/>
          <w:kern w:val="2"/>
          <w:sz w:val="32"/>
          <w:szCs w:val="32"/>
        </w:rPr>
        <w:t>1996</w:t>
      </w:r>
      <w:r>
        <w:rPr>
          <w:rFonts w:hint="eastAsia" w:ascii="仿宋_GB2312" w:eastAsia="仿宋_GB2312"/>
          <w:vanish w:val="0"/>
          <w:kern w:val="2"/>
          <w:sz w:val="32"/>
          <w:szCs w:val="32"/>
        </w:rPr>
        <w:t>年租金标准计租。公产房屋管理单位核减的租金，按实际发生额由市级城镇保障性安居工程补助资金列支并给予补贴。</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Calibri" w:eastAsia="黑体" w:cs="Times New Roman"/>
          <w:vanish w:val="0"/>
          <w:kern w:val="2"/>
          <w:sz w:val="32"/>
          <w:szCs w:val="32"/>
        </w:rPr>
      </w:pPr>
      <w:r>
        <w:rPr>
          <w:rFonts w:hint="eastAsia" w:ascii="黑体" w:hAnsi="Calibri" w:eastAsia="黑体" w:cs="Times New Roman"/>
          <w:vanish w:val="0"/>
          <w:kern w:val="2"/>
          <w:sz w:val="32"/>
          <w:szCs w:val="32"/>
        </w:rPr>
        <w:t>三、工作程序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ascii="楷体_GB2312" w:hAnsi="Calibri" w:eastAsia="楷体_GB2312" w:cs="仿宋_GB2312"/>
          <w:vanish w:val="0"/>
          <w:kern w:val="2"/>
          <w:sz w:val="32"/>
          <w:szCs w:val="32"/>
        </w:rPr>
      </w:pPr>
      <w:r>
        <w:rPr>
          <w:rFonts w:hint="eastAsia" w:ascii="楷体_GB2312" w:hAnsi="Calibri" w:eastAsia="楷体_GB2312" w:cs="仿宋_GB2312"/>
          <w:b w:val="0"/>
          <w:bCs w:val="0"/>
          <w:vanish w:val="0"/>
          <w:kern w:val="2"/>
          <w:sz w:val="32"/>
          <w:szCs w:val="32"/>
        </w:rPr>
        <w:t>（一）申请</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sz w:val="32"/>
          <w:szCs w:val="32"/>
        </w:rPr>
      </w:pPr>
      <w:r>
        <w:rPr>
          <w:rFonts w:hint="eastAsia" w:ascii="仿宋_GB2312" w:eastAsia="仿宋_GB2312"/>
          <w:vanish w:val="0"/>
          <w:kern w:val="2"/>
          <w:sz w:val="32"/>
          <w:szCs w:val="32"/>
        </w:rPr>
        <w:t>公有住房承租人（承租人为非完全民事行为能力人的，由其法定代理人代理）作为公有住房租金核减的申请人，填写《天津市公有住房租金核减申请表》（见附件，以下简称《申请表》），持下列要件原件和复印件，到</w:t>
      </w:r>
      <w:r>
        <w:rPr>
          <w:rFonts w:hint="eastAsia" w:ascii="仿宋_GB2312" w:hAnsi="仿宋_GB2312" w:eastAsia="仿宋_GB2312" w:cs="仿宋_GB2312"/>
          <w:vanish w:val="0"/>
          <w:kern w:val="2"/>
          <w:sz w:val="32"/>
          <w:szCs w:val="32"/>
        </w:rPr>
        <w:t>区住房建设委</w:t>
      </w:r>
      <w:r>
        <w:rPr>
          <w:rFonts w:hint="eastAsia" w:ascii="仿宋_GB2312" w:eastAsia="仿宋_GB2312"/>
          <w:vanish w:val="0"/>
          <w:kern w:val="2"/>
          <w:sz w:val="32"/>
          <w:szCs w:val="32"/>
        </w:rPr>
        <w:t>申请公有住房租金核减。</w:t>
      </w:r>
      <w:r>
        <w:rPr>
          <w:rFonts w:hint="eastAsia" w:ascii="仿宋_GB2312" w:eastAsia="仿宋_GB2312"/>
          <w:sz w:val="32"/>
          <w:szCs w:val="32"/>
        </w:rPr>
        <w:t>其中，直管公有住房承租人</w:t>
      </w:r>
      <w:r>
        <w:rPr>
          <w:rFonts w:hint="eastAsia" w:ascii="仿宋_GB2312" w:eastAsia="仿宋_GB2312"/>
          <w:sz w:val="32"/>
          <w:szCs w:val="32"/>
          <w:lang w:eastAsia="zh-CN"/>
        </w:rPr>
        <w:t>向</w:t>
      </w:r>
      <w:r>
        <w:rPr>
          <w:rFonts w:hint="eastAsia" w:ascii="仿宋_GB2312" w:eastAsia="仿宋_GB2312"/>
          <w:sz w:val="32"/>
          <w:szCs w:val="32"/>
        </w:rPr>
        <w:t>房屋</w:t>
      </w:r>
      <w:r>
        <w:rPr>
          <w:rFonts w:hint="eastAsia" w:ascii="仿宋_GB2312" w:eastAsia="仿宋_GB2312"/>
          <w:sz w:val="32"/>
          <w:szCs w:val="32"/>
          <w:lang w:eastAsia="zh-CN"/>
        </w:rPr>
        <w:t>管理</w:t>
      </w:r>
      <w:r>
        <w:rPr>
          <w:rFonts w:hint="eastAsia" w:ascii="仿宋_GB2312" w:hAnsi="黑体" w:eastAsia="仿宋_GB2312" w:cs="仿宋_GB2312"/>
          <w:sz w:val="32"/>
          <w:szCs w:val="32"/>
          <w:lang w:eastAsia="zh-CN"/>
        </w:rPr>
        <w:t>单位</w:t>
      </w:r>
      <w:r>
        <w:rPr>
          <w:rFonts w:hint="eastAsia" w:ascii="仿宋_GB2312" w:eastAsia="仿宋_GB2312"/>
          <w:sz w:val="32"/>
          <w:szCs w:val="32"/>
        </w:rPr>
        <w:t>所属区住房建设委</w:t>
      </w:r>
      <w:r>
        <w:rPr>
          <w:rFonts w:hint="eastAsia" w:ascii="仿宋_GB2312" w:eastAsia="仿宋_GB2312"/>
          <w:sz w:val="32"/>
          <w:szCs w:val="32"/>
          <w:lang w:eastAsia="zh-CN"/>
        </w:rPr>
        <w:t>申请</w:t>
      </w:r>
      <w:r>
        <w:rPr>
          <w:rFonts w:hint="eastAsia" w:ascii="仿宋_GB2312" w:eastAsia="仿宋_GB2312"/>
          <w:sz w:val="32"/>
          <w:szCs w:val="32"/>
        </w:rPr>
        <w:t>，单位公有住房</w:t>
      </w:r>
      <w:r>
        <w:rPr>
          <w:rFonts w:hint="eastAsia" w:ascii="仿宋_GB2312" w:eastAsia="仿宋_GB2312"/>
          <w:sz w:val="32"/>
          <w:szCs w:val="32"/>
          <w:lang w:eastAsia="zh-CN"/>
        </w:rPr>
        <w:t>向</w:t>
      </w:r>
      <w:r>
        <w:rPr>
          <w:rFonts w:hint="eastAsia" w:ascii="仿宋_GB2312" w:eastAsia="仿宋_GB2312"/>
          <w:sz w:val="32"/>
          <w:szCs w:val="32"/>
        </w:rPr>
        <w:t>房屋所在区住房建设委</w:t>
      </w:r>
      <w:r>
        <w:rPr>
          <w:rFonts w:hint="eastAsia" w:ascii="仿宋_GB2312" w:eastAsia="仿宋_GB2312"/>
          <w:sz w:val="32"/>
          <w:szCs w:val="32"/>
          <w:lang w:eastAsia="zh-CN"/>
        </w:rPr>
        <w:t>申请</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Times New Roman" w:hAnsi="Times New Roman" w:eastAsia="仿宋_GB2312" w:cs="Times New Roman"/>
          <w:vanish w:val="0"/>
          <w:spacing w:val="-6"/>
          <w:kern w:val="2"/>
          <w:sz w:val="32"/>
          <w:szCs w:val="32"/>
        </w:rPr>
        <w:t>1.</w:t>
      </w:r>
      <w:r>
        <w:rPr>
          <w:rFonts w:hint="eastAsia" w:ascii="仿宋_GB2312" w:hAnsi="Times New Roman" w:eastAsia="仿宋_GB2312" w:cs="Times New Roman"/>
          <w:vanish w:val="0"/>
          <w:spacing w:val="-6"/>
          <w:kern w:val="2"/>
          <w:sz w:val="32"/>
          <w:szCs w:val="32"/>
        </w:rPr>
        <w:t>身份</w:t>
      </w:r>
      <w:r>
        <w:rPr>
          <w:rFonts w:hint="eastAsia" w:ascii="仿宋_GB2312" w:eastAsia="仿宋_GB2312"/>
          <w:vanish w:val="0"/>
          <w:kern w:val="2"/>
          <w:sz w:val="32"/>
          <w:szCs w:val="32"/>
        </w:rPr>
        <w:t>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Times New Roman" w:hAnsi="Times New Roman" w:eastAsia="仿宋_GB2312" w:cs="Times New Roman"/>
          <w:vanish w:val="0"/>
          <w:spacing w:val="-6"/>
          <w:kern w:val="2"/>
          <w:sz w:val="32"/>
          <w:szCs w:val="32"/>
        </w:rPr>
      </w:pPr>
      <w:r>
        <w:rPr>
          <w:rFonts w:hint="eastAsia" w:ascii="仿宋_GB2312" w:hAnsi="Times New Roman" w:eastAsia="仿宋_GB2312" w:cs="Times New Roman"/>
          <w:vanish w:val="0"/>
          <w:spacing w:val="-6"/>
          <w:kern w:val="2"/>
          <w:sz w:val="32"/>
          <w:szCs w:val="32"/>
        </w:rPr>
        <w:t>（</w:t>
      </w:r>
      <w:r>
        <w:rPr>
          <w:rFonts w:hint="eastAsia" w:ascii="Times New Roman" w:hAnsi="Times New Roman" w:eastAsia="仿宋_GB2312" w:cs="Times New Roman"/>
          <w:vanish w:val="0"/>
          <w:spacing w:val="-6"/>
          <w:kern w:val="2"/>
          <w:sz w:val="32"/>
          <w:szCs w:val="32"/>
        </w:rPr>
        <w:t>1</w:t>
      </w:r>
      <w:r>
        <w:rPr>
          <w:rFonts w:hint="eastAsia" w:ascii="仿宋_GB2312" w:hAnsi="Times New Roman" w:eastAsia="仿宋_GB2312" w:cs="Times New Roman"/>
          <w:vanish w:val="0"/>
          <w:spacing w:val="-6"/>
          <w:kern w:val="2"/>
          <w:sz w:val="32"/>
          <w:szCs w:val="32"/>
        </w:rPr>
        <w:t>）承租人身份证、居民户口簿；</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hAnsi="Times New Roman" w:eastAsia="仿宋_GB2312" w:cs="Times New Roman"/>
          <w:vanish w:val="0"/>
          <w:spacing w:val="-6"/>
          <w:kern w:val="2"/>
          <w:sz w:val="32"/>
          <w:szCs w:val="32"/>
        </w:rPr>
        <w:t>（</w:t>
      </w:r>
      <w:r>
        <w:rPr>
          <w:rFonts w:hint="eastAsia" w:ascii="Times New Roman" w:hAnsi="Times New Roman" w:eastAsia="仿宋_GB2312" w:cs="Times New Roman"/>
          <w:vanish w:val="0"/>
          <w:spacing w:val="-6"/>
          <w:kern w:val="2"/>
          <w:sz w:val="32"/>
          <w:szCs w:val="32"/>
        </w:rPr>
        <w:t>2</w:t>
      </w:r>
      <w:r>
        <w:rPr>
          <w:rFonts w:hint="eastAsia" w:ascii="仿宋_GB2312" w:hAnsi="Times New Roman" w:eastAsia="仿宋_GB2312" w:cs="Times New Roman"/>
          <w:vanish w:val="0"/>
          <w:spacing w:val="-6"/>
          <w:kern w:val="2"/>
          <w:sz w:val="32"/>
          <w:szCs w:val="32"/>
        </w:rPr>
        <w:t>）城镇最低生活保障、</w:t>
      </w:r>
      <w:r>
        <w:rPr>
          <w:rFonts w:hint="eastAsia" w:ascii="仿宋_GB2312" w:hAnsi="Times New Roman" w:eastAsia="仿宋_GB2312"/>
          <w:vanish w:val="0"/>
          <w:spacing w:val="-6"/>
          <w:kern w:val="2"/>
          <w:sz w:val="32"/>
          <w:szCs w:val="32"/>
        </w:rPr>
        <w:t>特困人员</w:t>
      </w:r>
      <w:r>
        <w:rPr>
          <w:rFonts w:hint="eastAsia" w:ascii="仿宋_GB2312" w:hAnsi="Times New Roman" w:eastAsia="仿宋_GB2312" w:cs="Times New Roman"/>
          <w:vanish w:val="0"/>
          <w:spacing w:val="-6"/>
          <w:kern w:val="2"/>
          <w:sz w:val="32"/>
          <w:szCs w:val="32"/>
        </w:rPr>
        <w:t>家庭提供</w:t>
      </w:r>
      <w:r>
        <w:rPr>
          <w:rFonts w:hint="eastAsia" w:ascii="仿宋_GB2312" w:hAnsi="Times New Roman" w:eastAsia="仿宋_GB2312"/>
          <w:vanish w:val="0"/>
          <w:spacing w:val="-6"/>
          <w:kern w:val="2"/>
          <w:sz w:val="32"/>
          <w:szCs w:val="32"/>
        </w:rPr>
        <w:t>民政部门开具的享受社会救助相关材料</w:t>
      </w:r>
      <w:r>
        <w:rPr>
          <w:rFonts w:hint="eastAsia" w:ascii="仿宋_GB2312" w:hAnsi="Times New Roman" w:eastAsia="仿宋_GB2312" w:cs="Times New Roman"/>
          <w:vanish w:val="0"/>
          <w:spacing w:val="-6"/>
          <w:kern w:val="2"/>
          <w:sz w:val="32"/>
          <w:szCs w:val="32"/>
        </w:rPr>
        <w:t>；部分优抚对象家</w:t>
      </w:r>
      <w:r>
        <w:rPr>
          <w:rFonts w:hint="eastAsia" w:ascii="仿宋_GB2312" w:eastAsia="仿宋_GB2312"/>
          <w:vanish w:val="0"/>
          <w:kern w:val="2"/>
          <w:sz w:val="32"/>
          <w:szCs w:val="32"/>
        </w:rPr>
        <w:t>庭提供户籍所在地的区退役军人事务部门开具的优抚对象身份证明；伤残人员家庭提供伤残人员证及户籍所在地的区退役军人事务部门开具的无工作单位证明。</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eastAsia="仿宋_GB2312"/>
          <w:vanish w:val="0"/>
          <w:kern w:val="2"/>
          <w:sz w:val="32"/>
          <w:szCs w:val="32"/>
        </w:rPr>
        <w:t>复印</w:t>
      </w:r>
      <w:r>
        <w:rPr>
          <w:rFonts w:hint="eastAsia" w:ascii="仿宋_GB2312" w:hAnsi="Times New Roman" w:eastAsia="仿宋_GB2312" w:cs="Times New Roman"/>
          <w:vanish w:val="0"/>
          <w:spacing w:val="-6"/>
          <w:kern w:val="2"/>
          <w:sz w:val="32"/>
          <w:szCs w:val="32"/>
        </w:rPr>
        <w:t>件</w:t>
      </w:r>
      <w:r>
        <w:rPr>
          <w:rFonts w:hint="eastAsia" w:ascii="仿宋_GB2312" w:hAnsi="Times New Roman" w:eastAsia="仿宋_GB2312"/>
          <w:vanish w:val="0"/>
          <w:spacing w:val="-6"/>
          <w:kern w:val="2"/>
          <w:sz w:val="32"/>
          <w:szCs w:val="32"/>
        </w:rPr>
        <w:t>应当包括</w:t>
      </w:r>
      <w:r>
        <w:rPr>
          <w:rFonts w:hint="eastAsia" w:ascii="仿宋_GB2312" w:hAnsi="Times New Roman" w:eastAsia="仿宋_GB2312" w:cs="Times New Roman"/>
          <w:vanish w:val="0"/>
          <w:spacing w:val="-6"/>
          <w:kern w:val="2"/>
          <w:sz w:val="32"/>
          <w:szCs w:val="32"/>
        </w:rPr>
        <w:t>发证机关签</w:t>
      </w:r>
      <w:r>
        <w:rPr>
          <w:rFonts w:hint="eastAsia" w:ascii="仿宋_GB2312" w:eastAsia="仿宋_GB2312"/>
          <w:vanish w:val="0"/>
          <w:kern w:val="2"/>
          <w:sz w:val="32"/>
          <w:szCs w:val="32"/>
        </w:rPr>
        <w:t>署的盖章页和有持证人的姓名页。</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Times New Roman" w:hAnsi="Times New Roman" w:eastAsia="仿宋_GB2312" w:cs="Times New Roman"/>
          <w:vanish w:val="0"/>
          <w:spacing w:val="-6"/>
          <w:kern w:val="2"/>
          <w:sz w:val="32"/>
          <w:szCs w:val="32"/>
        </w:rPr>
      </w:pPr>
      <w:r>
        <w:rPr>
          <w:rFonts w:hint="eastAsia" w:ascii="仿宋_GB2312" w:hAnsi="Times New Roman" w:eastAsia="仿宋_GB2312"/>
          <w:vanish w:val="0"/>
          <w:spacing w:val="-6"/>
          <w:kern w:val="2"/>
          <w:sz w:val="32"/>
          <w:szCs w:val="32"/>
        </w:rPr>
        <w:t>（</w:t>
      </w:r>
      <w:r>
        <w:rPr>
          <w:rFonts w:ascii="Times New Roman" w:hAnsi="Times New Roman" w:eastAsia="仿宋_GB2312"/>
          <w:vanish w:val="0"/>
          <w:spacing w:val="-6"/>
          <w:kern w:val="2"/>
          <w:sz w:val="32"/>
          <w:szCs w:val="32"/>
        </w:rPr>
        <w:t>3</w:t>
      </w:r>
      <w:r>
        <w:rPr>
          <w:rFonts w:hint="eastAsia" w:ascii="仿宋_GB2312" w:hAnsi="Times New Roman" w:eastAsia="仿宋_GB2312"/>
          <w:vanish w:val="0"/>
          <w:spacing w:val="-6"/>
          <w:kern w:val="2"/>
          <w:sz w:val="32"/>
          <w:szCs w:val="32"/>
        </w:rPr>
        <w:t>）</w:t>
      </w:r>
      <w:r>
        <w:rPr>
          <w:rFonts w:hint="eastAsia" w:ascii="仿宋_GB2312" w:hAnsi="Times New Roman" w:eastAsia="仿宋_GB2312" w:cs="Times New Roman"/>
          <w:vanish w:val="0"/>
          <w:spacing w:val="-6"/>
          <w:kern w:val="2"/>
          <w:sz w:val="32"/>
          <w:szCs w:val="32"/>
        </w:rPr>
        <w:t>承租人与持证人不一致的，还</w:t>
      </w:r>
      <w:r>
        <w:rPr>
          <w:rFonts w:hint="eastAsia" w:ascii="仿宋_GB2312" w:hAnsi="Times New Roman" w:eastAsia="仿宋_GB2312"/>
          <w:vanish w:val="0"/>
          <w:spacing w:val="-6"/>
          <w:kern w:val="2"/>
          <w:sz w:val="32"/>
          <w:szCs w:val="32"/>
        </w:rPr>
        <w:t>应当</w:t>
      </w:r>
      <w:r>
        <w:rPr>
          <w:rFonts w:hint="eastAsia" w:ascii="仿宋_GB2312" w:hAnsi="Times New Roman" w:eastAsia="仿宋_GB2312" w:cs="Times New Roman"/>
          <w:vanish w:val="0"/>
          <w:spacing w:val="-6"/>
          <w:kern w:val="2"/>
          <w:sz w:val="32"/>
          <w:szCs w:val="32"/>
        </w:rPr>
        <w:t>提供持证人身份证、居民户口簿</w:t>
      </w:r>
      <w:r>
        <w:rPr>
          <w:rFonts w:hint="eastAsia" w:ascii="仿宋_GB2312" w:hAnsi="Times New Roman" w:eastAsia="仿宋_GB2312"/>
          <w:spacing w:val="-6"/>
          <w:sz w:val="32"/>
          <w:szCs w:val="32"/>
          <w:lang w:eastAsia="zh-CN"/>
        </w:rPr>
        <w:t>、承租人与持证人关系相关材料</w:t>
      </w:r>
      <w:r>
        <w:rPr>
          <w:rFonts w:hint="eastAsia" w:ascii="仿宋_GB2312" w:hAnsi="Times New Roman" w:eastAsia="仿宋_GB2312" w:cs="Times New Roman"/>
          <w:vanish w:val="0"/>
          <w:spacing w:val="-6"/>
          <w:kern w:val="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ascii="Times New Roman" w:hAnsi="Times New Roman" w:eastAsia="仿宋_GB2312"/>
          <w:vanish w:val="0"/>
          <w:spacing w:val="-6"/>
          <w:kern w:val="2"/>
          <w:sz w:val="32"/>
          <w:szCs w:val="32"/>
        </w:rPr>
      </w:pPr>
      <w:r>
        <w:rPr>
          <w:rFonts w:ascii="Times New Roman" w:hAnsi="Times New Roman" w:eastAsia="仿宋_GB2312"/>
          <w:vanish w:val="0"/>
          <w:spacing w:val="-6"/>
          <w:kern w:val="2"/>
          <w:sz w:val="32"/>
          <w:szCs w:val="32"/>
        </w:rPr>
        <w:t>2</w:t>
      </w:r>
      <w:r>
        <w:rPr>
          <w:rFonts w:hint="eastAsia" w:ascii="Times New Roman" w:hAnsi="Times New Roman" w:eastAsia="仿宋_GB2312" w:cs="Times New Roman"/>
          <w:vanish w:val="0"/>
          <w:spacing w:val="-6"/>
          <w:kern w:val="2"/>
          <w:sz w:val="32"/>
          <w:szCs w:val="32"/>
        </w:rPr>
        <w:t>.</w:t>
      </w:r>
      <w:r>
        <w:rPr>
          <w:rFonts w:hint="eastAsia" w:ascii="仿宋_GB2312" w:hAnsi="Times New Roman" w:eastAsia="仿宋_GB2312" w:cs="Times New Roman"/>
          <w:vanish w:val="0"/>
          <w:spacing w:val="-6"/>
          <w:kern w:val="2"/>
          <w:sz w:val="32"/>
          <w:szCs w:val="32"/>
        </w:rPr>
        <w:t>《天津市公有住房租赁合同》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Times New Roman" w:hAnsi="Times New Roman" w:eastAsia="仿宋_GB2312" w:cs="Times New Roman"/>
          <w:vanish w:val="0"/>
          <w:spacing w:val="-6"/>
          <w:kern w:val="2"/>
          <w:sz w:val="32"/>
          <w:szCs w:val="32"/>
        </w:rPr>
      </w:pPr>
      <w:r>
        <w:rPr>
          <w:rFonts w:hint="eastAsia" w:ascii="仿宋_GB2312" w:hAnsi="Times New Roman" w:eastAsia="仿宋_GB2312" w:cs="Times New Roman"/>
          <w:vanish w:val="0"/>
          <w:spacing w:val="-6"/>
          <w:kern w:val="2"/>
          <w:sz w:val="32"/>
          <w:szCs w:val="32"/>
        </w:rPr>
        <w:t>复印件</w:t>
      </w:r>
      <w:r>
        <w:rPr>
          <w:rFonts w:hint="eastAsia" w:ascii="仿宋_GB2312" w:hAnsi="Times New Roman" w:eastAsia="仿宋_GB2312"/>
          <w:vanish w:val="0"/>
          <w:spacing w:val="-6"/>
          <w:kern w:val="2"/>
          <w:sz w:val="32"/>
          <w:szCs w:val="32"/>
        </w:rPr>
        <w:t>应当包括</w:t>
      </w:r>
      <w:r>
        <w:rPr>
          <w:rFonts w:hint="eastAsia" w:ascii="Times New Roman" w:hAnsi="Times New Roman" w:eastAsia="仿宋_GB2312" w:cs="Times New Roman"/>
          <w:vanish w:val="0"/>
          <w:spacing w:val="-6"/>
          <w:kern w:val="2"/>
          <w:sz w:val="32"/>
          <w:szCs w:val="32"/>
        </w:rPr>
        <w:t>“合同条文”首页和“租用住房基本情况”首页。</w:t>
      </w:r>
    </w:p>
    <w:p>
      <w:pPr>
        <w:keepNext w:val="0"/>
        <w:keepLines w:val="0"/>
        <w:pageBreakBefore w:val="0"/>
        <w:widowControl w:val="0"/>
        <w:kinsoku/>
        <w:wordWrap/>
        <w:overflowPunct/>
        <w:topLinePunct w:val="0"/>
        <w:autoSpaceDE/>
        <w:autoSpaceDN/>
        <w:bidi w:val="0"/>
        <w:adjustRightInd/>
        <w:snapToGrid/>
        <w:spacing w:line="520" w:lineRule="exact"/>
        <w:ind w:left="0" w:firstLine="643"/>
        <w:textAlignment w:val="auto"/>
        <w:rPr>
          <w:rFonts w:eastAsia="楷体_GB2312"/>
          <w:sz w:val="32"/>
          <w:szCs w:val="32"/>
        </w:rPr>
      </w:pPr>
      <w:r>
        <w:rPr>
          <w:rFonts w:hint="eastAsia" w:ascii="楷体_GB2312" w:eastAsia="楷体_GB2312"/>
          <w:sz w:val="32"/>
          <w:szCs w:val="32"/>
        </w:rPr>
        <w:t>（二）</w:t>
      </w:r>
      <w:r>
        <w:rPr>
          <w:rFonts w:ascii="楷体_GB2312" w:eastAsia="楷体_GB2312"/>
          <w:sz w:val="32"/>
          <w:szCs w:val="32"/>
        </w:rPr>
        <w:t>审核资格</w:t>
      </w:r>
    </w:p>
    <w:p>
      <w:pPr>
        <w:keepNext w:val="0"/>
        <w:keepLines w:val="0"/>
        <w:pageBreakBefore w:val="0"/>
        <w:widowControl w:val="0"/>
        <w:kinsoku/>
        <w:wordWrap/>
        <w:overflowPunct/>
        <w:topLinePunct w:val="0"/>
        <w:autoSpaceDE/>
        <w:autoSpaceDN/>
        <w:bidi w:val="0"/>
        <w:adjustRightInd/>
        <w:snapToGrid/>
        <w:spacing w:line="520" w:lineRule="exact"/>
        <w:ind w:left="0" w:firstLine="643"/>
        <w:textAlignment w:val="auto"/>
        <w:rPr>
          <w:rFonts w:hint="eastAsia" w:ascii="仿宋_GB2312" w:hAnsi="Times New Roman" w:eastAsia="仿宋_GB2312"/>
          <w:spacing w:val="-6"/>
          <w:sz w:val="32"/>
          <w:szCs w:val="32"/>
        </w:rPr>
      </w:pPr>
      <w:r>
        <w:rPr>
          <w:rFonts w:hint="eastAsia" w:ascii="仿宋_GB2312" w:eastAsia="仿宋_GB2312"/>
          <w:sz w:val="32"/>
          <w:szCs w:val="32"/>
        </w:rPr>
        <w:t>区住房建设委</w:t>
      </w:r>
      <w:r>
        <w:rPr>
          <w:rFonts w:hint="eastAsia" w:ascii="仿宋_GB2312" w:hAnsi="Times New Roman" w:eastAsia="仿宋_GB2312"/>
          <w:spacing w:val="-6"/>
          <w:sz w:val="32"/>
          <w:szCs w:val="32"/>
        </w:rPr>
        <w:t>在</w:t>
      </w:r>
      <w:r>
        <w:rPr>
          <w:rFonts w:hint="eastAsia" w:ascii="Times New Roman" w:hAnsi="Times New Roman" w:eastAsia="仿宋_GB2312"/>
          <w:spacing w:val="-6"/>
          <w:sz w:val="32"/>
          <w:szCs w:val="32"/>
        </w:rPr>
        <w:t>5</w:t>
      </w:r>
      <w:r>
        <w:rPr>
          <w:rFonts w:hint="eastAsia" w:ascii="仿宋_GB2312" w:hAnsi="Times New Roman" w:eastAsia="仿宋_GB2312"/>
          <w:spacing w:val="-6"/>
          <w:sz w:val="32"/>
          <w:szCs w:val="32"/>
        </w:rPr>
        <w:t>个</w:t>
      </w:r>
      <w:r>
        <w:rPr>
          <w:rFonts w:hint="eastAsia" w:ascii="仿宋_GB2312" w:eastAsia="仿宋_GB2312"/>
          <w:sz w:val="32"/>
          <w:szCs w:val="32"/>
        </w:rPr>
        <w:t>工作日内完成申请人承租公有住房租金核减资格</w:t>
      </w:r>
      <w:r>
        <w:rPr>
          <w:rFonts w:ascii="仿宋_GB2312" w:eastAsia="仿宋_GB2312"/>
          <w:sz w:val="32"/>
          <w:szCs w:val="32"/>
        </w:rPr>
        <w:t>审核</w:t>
      </w:r>
      <w:r>
        <w:rPr>
          <w:rFonts w:hint="eastAsia" w:ascii="仿宋_GB2312" w:eastAsia="仿宋_GB2312"/>
          <w:sz w:val="32"/>
          <w:szCs w:val="32"/>
        </w:rPr>
        <w:t>。</w:t>
      </w:r>
      <w:r>
        <w:rPr>
          <w:rFonts w:hint="eastAsia" w:ascii="仿宋_GB2312" w:hAnsi="仿宋_GB2312" w:eastAsia="仿宋_GB2312" w:cs="仿宋_GB2312"/>
          <w:sz w:val="32"/>
          <w:szCs w:val="32"/>
        </w:rPr>
        <w:t>申请人不</w:t>
      </w:r>
      <w:r>
        <w:rPr>
          <w:rFonts w:ascii="仿宋_GB2312" w:hAnsi="仿宋_GB2312" w:eastAsia="仿宋_GB2312" w:cs="仿宋_GB2312"/>
          <w:sz w:val="32"/>
          <w:szCs w:val="32"/>
        </w:rPr>
        <w:t>符合</w:t>
      </w:r>
      <w:r>
        <w:rPr>
          <w:rFonts w:hint="eastAsia" w:ascii="仿宋_GB2312" w:hAnsi="仿宋_GB2312" w:eastAsia="仿宋_GB2312" w:cs="仿宋_GB2312"/>
          <w:sz w:val="32"/>
          <w:szCs w:val="32"/>
        </w:rPr>
        <w:t>公有住房租金核减资格的，区住房建设委退回申请人</w:t>
      </w:r>
      <w:r>
        <w:rPr>
          <w:rFonts w:ascii="仿宋_GB2312" w:eastAsia="仿宋_GB2312"/>
          <w:sz w:val="32"/>
          <w:szCs w:val="32"/>
        </w:rPr>
        <w:t>；</w:t>
      </w:r>
      <w:r>
        <w:rPr>
          <w:rFonts w:hint="eastAsia" w:ascii="仿宋_GB2312" w:hAnsi="仿宋_GB2312" w:eastAsia="仿宋_GB2312" w:cs="仿宋_GB2312"/>
          <w:sz w:val="32"/>
          <w:szCs w:val="32"/>
        </w:rPr>
        <w:t>申请人</w:t>
      </w:r>
      <w:r>
        <w:rPr>
          <w:rFonts w:ascii="仿宋_GB2312" w:hAnsi="仿宋_GB2312" w:eastAsia="仿宋_GB2312" w:cs="仿宋_GB2312"/>
          <w:sz w:val="32"/>
          <w:szCs w:val="32"/>
        </w:rPr>
        <w:t>符合</w:t>
      </w:r>
      <w:r>
        <w:rPr>
          <w:rFonts w:hint="eastAsia" w:ascii="仿宋_GB2312" w:hAnsi="仿宋_GB2312" w:eastAsia="仿宋_GB2312" w:cs="仿宋_GB2312"/>
          <w:sz w:val="32"/>
          <w:szCs w:val="32"/>
        </w:rPr>
        <w:t>公有住房租金核减资格的，由区住房建设委</w:t>
      </w:r>
      <w:r>
        <w:rPr>
          <w:rFonts w:hint="eastAsia" w:ascii="仿宋_GB2312" w:hAnsi="Times New Roman" w:eastAsia="仿宋_GB2312"/>
          <w:spacing w:val="-6"/>
          <w:sz w:val="32"/>
          <w:szCs w:val="32"/>
        </w:rPr>
        <w:t>转市房管中心或单位公有住房产权（经营）单位</w:t>
      </w:r>
      <w:r>
        <w:rPr>
          <w:rFonts w:hint="eastAsia" w:ascii="仿宋_GB2312" w:hAnsi="Times New Roman" w:eastAsia="仿宋_GB2312"/>
          <w:spacing w:val="-6"/>
          <w:sz w:val="32"/>
          <w:szCs w:val="32"/>
          <w:lang w:eastAsia="zh-CN"/>
        </w:rPr>
        <w:t>核定核减租金金额</w:t>
      </w:r>
      <w:r>
        <w:rPr>
          <w:rFonts w:hint="eastAsia" w:ascii="仿宋_GB2312" w:hAnsi="Times New Roman" w:eastAsia="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textAlignment w:val="auto"/>
        <w:rPr>
          <w:rFonts w:ascii="楷体_GB2312" w:eastAsia="楷体_GB2312"/>
          <w:sz w:val="32"/>
          <w:szCs w:val="32"/>
        </w:rPr>
      </w:pPr>
      <w:r>
        <w:rPr>
          <w:rFonts w:ascii="楷体_GB2312" w:eastAsia="楷体_GB2312"/>
          <w:sz w:val="32"/>
          <w:szCs w:val="32"/>
        </w:rPr>
        <w:t>（三）核定租金</w:t>
      </w:r>
    </w:p>
    <w:p>
      <w:pPr>
        <w:keepNext w:val="0"/>
        <w:keepLines w:val="0"/>
        <w:pageBreakBefore w:val="0"/>
        <w:widowControl w:val="0"/>
        <w:kinsoku/>
        <w:wordWrap/>
        <w:overflowPunct/>
        <w:topLinePunct w:val="0"/>
        <w:autoSpaceDE/>
        <w:autoSpaceDN/>
        <w:bidi w:val="0"/>
        <w:adjustRightInd/>
        <w:snapToGrid/>
        <w:spacing w:line="520" w:lineRule="exact"/>
        <w:ind w:left="0" w:firstLine="643"/>
        <w:textAlignment w:val="auto"/>
        <w:rPr>
          <w:rFonts w:ascii="黑体" w:hAnsi="黑体" w:eastAsia="黑体" w:cs="黑体"/>
          <w:sz w:val="32"/>
          <w:szCs w:val="32"/>
          <w:shd w:val="clear" w:color="FFFFFF" w:fill="D9D9D9"/>
        </w:rPr>
      </w:pPr>
      <w:r>
        <w:rPr>
          <w:rFonts w:hint="eastAsia" w:ascii="仿宋_GB2312" w:hAnsi="Times New Roman" w:eastAsia="仿宋_GB2312"/>
          <w:spacing w:val="-6"/>
          <w:sz w:val="32"/>
          <w:szCs w:val="32"/>
        </w:rPr>
        <w:t>市房管中心或单位公有住房产权（经营）单位</w:t>
      </w:r>
      <w:r>
        <w:rPr>
          <w:rFonts w:ascii="仿宋_GB2312" w:hAnsi="Times New Roman" w:eastAsia="仿宋_GB2312"/>
          <w:spacing w:val="-6"/>
          <w:sz w:val="32"/>
          <w:szCs w:val="32"/>
        </w:rPr>
        <w:t>在</w:t>
      </w:r>
      <w:r>
        <w:rPr>
          <w:rFonts w:hint="eastAsia" w:ascii="Times New Roman" w:hAnsi="Times New Roman" w:eastAsia="仿宋_GB2312" w:cs="Times New Roman"/>
          <w:spacing w:val="-6"/>
          <w:sz w:val="32"/>
          <w:szCs w:val="32"/>
        </w:rPr>
        <w:t>10</w:t>
      </w:r>
      <w:r>
        <w:rPr>
          <w:rFonts w:hint="eastAsia" w:ascii="仿宋_GB2312" w:hAnsi="Times New Roman" w:eastAsia="仿宋_GB2312"/>
          <w:spacing w:val="-6"/>
          <w:sz w:val="32"/>
          <w:szCs w:val="32"/>
        </w:rPr>
        <w:t>个工作日内核定租金标准和核减租金金额后报区住房建设委，经区住房建设委审核后报市住房城乡建设委。</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黑体" w:hAnsi="黑体" w:eastAsia="黑体"/>
          <w:vanish w:val="0"/>
          <w:kern w:val="2"/>
          <w:sz w:val="32"/>
          <w:szCs w:val="32"/>
        </w:rPr>
      </w:pPr>
      <w:r>
        <w:rPr>
          <w:rFonts w:hint="eastAsia" w:ascii="楷体_GB2312" w:eastAsia="楷体_GB2312"/>
          <w:b w:val="0"/>
          <w:bCs w:val="0"/>
          <w:vanish w:val="0"/>
          <w:kern w:val="2"/>
          <w:sz w:val="32"/>
          <w:szCs w:val="32"/>
        </w:rPr>
        <w:t>（</w:t>
      </w:r>
      <w:r>
        <w:rPr>
          <w:rFonts w:hint="eastAsia" w:ascii="楷体_GB2312" w:eastAsia="楷体_GB2312"/>
          <w:b w:val="0"/>
          <w:bCs w:val="0"/>
          <w:vanish w:val="0"/>
          <w:kern w:val="2"/>
          <w:sz w:val="32"/>
          <w:szCs w:val="32"/>
          <w:lang w:eastAsia="zh-CN"/>
        </w:rPr>
        <w:t>四</w:t>
      </w:r>
      <w:r>
        <w:rPr>
          <w:rFonts w:hint="eastAsia" w:ascii="楷体_GB2312" w:eastAsia="楷体_GB2312"/>
          <w:b w:val="0"/>
          <w:bCs w:val="0"/>
          <w:vanish w:val="0"/>
          <w:kern w:val="2"/>
          <w:sz w:val="32"/>
          <w:szCs w:val="32"/>
        </w:rPr>
        <w:t>）核减租金</w:t>
      </w:r>
      <w:r>
        <w:rPr>
          <w:rFonts w:hint="eastAsia" w:ascii="楷体_GB2312" w:eastAsia="楷体_GB2312"/>
          <w:sz w:val="32"/>
          <w:szCs w:val="32"/>
        </w:rPr>
        <w:t>起算时间</w:t>
      </w:r>
    </w:p>
    <w:p>
      <w:pPr>
        <w:keepNext w:val="0"/>
        <w:keepLines w:val="0"/>
        <w:pageBreakBefore w:val="0"/>
        <w:widowControl w:val="0"/>
        <w:kinsoku/>
        <w:wordWrap/>
        <w:overflowPunct/>
        <w:topLinePunct w:val="0"/>
        <w:autoSpaceDE/>
        <w:autoSpaceDN/>
        <w:bidi w:val="0"/>
        <w:adjustRightInd/>
        <w:snapToGrid/>
        <w:spacing w:line="520" w:lineRule="exact"/>
        <w:ind w:left="0" w:firstLine="643"/>
        <w:textAlignment w:val="auto"/>
        <w:rPr>
          <w:rFonts w:ascii="Times New Roman" w:hAnsi="Times New Roman" w:eastAsia="仿宋_GB2312"/>
          <w:sz w:val="32"/>
          <w:szCs w:val="32"/>
        </w:rPr>
      </w:pPr>
      <w:r>
        <w:rPr>
          <w:rFonts w:hint="eastAsia" w:ascii="仿宋_GB2312" w:hAnsi="Times New Roman" w:eastAsia="仿宋_GB2312"/>
          <w:sz w:val="32"/>
          <w:szCs w:val="32"/>
        </w:rPr>
        <w:t>公有住房承租人于申请当月</w:t>
      </w:r>
      <w:r>
        <w:rPr>
          <w:rFonts w:ascii="Times New Roman" w:hAnsi="Times New Roman" w:eastAsia="仿宋_GB2312"/>
          <w:sz w:val="32"/>
          <w:szCs w:val="32"/>
        </w:rPr>
        <w:t>15</w:t>
      </w:r>
      <w:r>
        <w:rPr>
          <w:rFonts w:hint="eastAsia" w:ascii="仿宋_GB2312" w:hAnsi="Times New Roman" w:eastAsia="仿宋_GB2312"/>
          <w:sz w:val="32"/>
          <w:szCs w:val="32"/>
        </w:rPr>
        <w:t>日（含</w:t>
      </w:r>
      <w:r>
        <w:rPr>
          <w:rFonts w:ascii="Times New Roman" w:hAnsi="Times New Roman" w:eastAsia="仿宋_GB2312"/>
          <w:sz w:val="32"/>
          <w:szCs w:val="32"/>
        </w:rPr>
        <w:t>15</w:t>
      </w:r>
      <w:r>
        <w:rPr>
          <w:rFonts w:hint="eastAsia" w:ascii="仿宋_GB2312" w:hAnsi="Times New Roman" w:eastAsia="仿宋_GB2312"/>
          <w:sz w:val="32"/>
          <w:szCs w:val="32"/>
        </w:rPr>
        <w:t>日）前提出申请</w:t>
      </w:r>
      <w:r>
        <w:rPr>
          <w:rFonts w:hint="eastAsia" w:ascii="仿宋_GB2312" w:hAnsi="黑体" w:eastAsia="仿宋_GB2312" w:cs="仿宋_GB2312"/>
          <w:sz w:val="32"/>
          <w:szCs w:val="32"/>
        </w:rPr>
        <w:t>并</w:t>
      </w:r>
      <w:r>
        <w:rPr>
          <w:rFonts w:hint="eastAsia" w:ascii="Times New Roman" w:hAnsi="Times New Roman" w:eastAsia="仿宋_GB2312"/>
          <w:sz w:val="32"/>
          <w:szCs w:val="32"/>
          <w:lang w:val="zh-CN"/>
        </w:rPr>
        <w:t>审核</w:t>
      </w:r>
      <w:r>
        <w:rPr>
          <w:rFonts w:ascii="Times New Roman" w:hAnsi="Times New Roman" w:eastAsia="仿宋_GB2312"/>
          <w:sz w:val="32"/>
          <w:szCs w:val="32"/>
          <w:lang w:val="zh-CN"/>
        </w:rPr>
        <w:t>通过的，</w:t>
      </w:r>
      <w:r>
        <w:rPr>
          <w:rFonts w:hint="eastAsia" w:ascii="仿宋_GB2312" w:hAnsi="Times New Roman" w:eastAsia="仿宋_GB2312"/>
          <w:sz w:val="32"/>
          <w:szCs w:val="32"/>
        </w:rPr>
        <w:t>自申请当月起核减租金；申请当月</w:t>
      </w:r>
      <w:r>
        <w:rPr>
          <w:rFonts w:hint="eastAsia" w:ascii="Times New Roman" w:hAnsi="Times New Roman" w:eastAsia="仿宋_GB2312"/>
          <w:sz w:val="32"/>
          <w:szCs w:val="32"/>
        </w:rPr>
        <w:t>15</w:t>
      </w:r>
      <w:r>
        <w:rPr>
          <w:rFonts w:hint="eastAsia" w:ascii="仿宋_GB2312" w:hAnsi="Times New Roman" w:eastAsia="仿宋_GB2312"/>
          <w:sz w:val="32"/>
          <w:szCs w:val="32"/>
        </w:rPr>
        <w:t>日后提出申请</w:t>
      </w:r>
      <w:r>
        <w:rPr>
          <w:rFonts w:hint="eastAsia" w:ascii="仿宋_GB2312" w:hAnsi="黑体" w:eastAsia="仿宋_GB2312" w:cs="仿宋_GB2312"/>
          <w:sz w:val="32"/>
          <w:szCs w:val="32"/>
        </w:rPr>
        <w:t>并</w:t>
      </w:r>
      <w:r>
        <w:rPr>
          <w:rFonts w:hint="eastAsia" w:ascii="Times New Roman" w:hAnsi="Times New Roman" w:eastAsia="仿宋_GB2312"/>
          <w:sz w:val="32"/>
          <w:szCs w:val="32"/>
          <w:lang w:val="zh-CN"/>
        </w:rPr>
        <w:t>审核</w:t>
      </w:r>
      <w:r>
        <w:rPr>
          <w:rFonts w:ascii="Times New Roman" w:hAnsi="Times New Roman" w:eastAsia="仿宋_GB2312"/>
          <w:sz w:val="32"/>
          <w:szCs w:val="32"/>
          <w:lang w:val="zh-CN"/>
        </w:rPr>
        <w:t>通过的，</w:t>
      </w:r>
      <w:r>
        <w:rPr>
          <w:rFonts w:hint="eastAsia" w:ascii="仿宋_GB2312" w:hAnsi="Times New Roman" w:eastAsia="仿宋_GB2312"/>
          <w:sz w:val="32"/>
          <w:szCs w:val="32"/>
        </w:rPr>
        <w:t>自申请次月起核减租金。</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vanish w:val="0"/>
          <w:kern w:val="2"/>
          <w:sz w:val="32"/>
          <w:szCs w:val="32"/>
        </w:rPr>
      </w:pPr>
      <w:r>
        <w:rPr>
          <w:rFonts w:hint="eastAsia" w:ascii="楷体_GB2312" w:eastAsia="楷体_GB2312"/>
          <w:b w:val="0"/>
          <w:bCs w:val="0"/>
          <w:vanish w:val="0"/>
          <w:kern w:val="2"/>
          <w:sz w:val="32"/>
          <w:szCs w:val="32"/>
        </w:rPr>
        <w:t>（</w:t>
      </w:r>
      <w:r>
        <w:rPr>
          <w:rFonts w:hint="eastAsia" w:ascii="楷体_GB2312" w:eastAsia="楷体_GB2312"/>
          <w:b w:val="0"/>
          <w:bCs w:val="0"/>
          <w:vanish w:val="0"/>
          <w:kern w:val="2"/>
          <w:sz w:val="32"/>
          <w:szCs w:val="32"/>
          <w:lang w:eastAsia="zh-CN"/>
        </w:rPr>
        <w:t>五</w:t>
      </w:r>
      <w:r>
        <w:rPr>
          <w:rFonts w:hint="eastAsia" w:ascii="楷体_GB2312" w:eastAsia="楷体_GB2312"/>
          <w:b w:val="0"/>
          <w:bCs w:val="0"/>
          <w:vanish w:val="0"/>
          <w:kern w:val="2"/>
          <w:sz w:val="32"/>
          <w:szCs w:val="32"/>
        </w:rPr>
        <w:t>）补贴拨付</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Times New Roman" w:hAnsi="Times New Roman" w:eastAsia="仿宋_GB2312" w:cs="Times New Roman"/>
          <w:vanish w:val="0"/>
          <w:kern w:val="2"/>
          <w:sz w:val="32"/>
          <w:szCs w:val="32"/>
        </w:rPr>
      </w:pPr>
      <w:r>
        <w:rPr>
          <w:rFonts w:hint="eastAsia" w:ascii="仿宋_GB2312" w:hAnsi="Times New Roman" w:eastAsia="仿宋_GB2312" w:cs="Times New Roman"/>
          <w:vanish w:val="0"/>
          <w:kern w:val="2"/>
          <w:sz w:val="32"/>
          <w:szCs w:val="32"/>
        </w:rPr>
        <w:t>市</w:t>
      </w:r>
      <w:r>
        <w:rPr>
          <w:rFonts w:hint="eastAsia" w:ascii="仿宋_GB2312" w:hAnsi="Times New Roman" w:eastAsia="仿宋_GB2312"/>
          <w:vanish w:val="0"/>
          <w:kern w:val="2"/>
          <w:sz w:val="32"/>
          <w:szCs w:val="32"/>
        </w:rPr>
        <w:t>住房城乡建设委</w:t>
      </w:r>
      <w:r>
        <w:rPr>
          <w:rFonts w:hint="eastAsia" w:ascii="仿宋_GB2312" w:hAnsi="Times New Roman" w:eastAsia="仿宋_GB2312" w:cs="Times New Roman"/>
          <w:vanish w:val="0"/>
          <w:kern w:val="2"/>
          <w:sz w:val="32"/>
          <w:szCs w:val="32"/>
        </w:rPr>
        <w:t>按照城镇保障性安居工程</w:t>
      </w:r>
      <w:r>
        <w:rPr>
          <w:rFonts w:ascii="仿宋_GB2312" w:hAnsi="Times New Roman" w:eastAsia="仿宋_GB2312" w:cs="Times New Roman"/>
          <w:vanish w:val="0"/>
          <w:kern w:val="2"/>
          <w:sz w:val="32"/>
          <w:szCs w:val="32"/>
        </w:rPr>
        <w:t>补助</w:t>
      </w:r>
      <w:r>
        <w:rPr>
          <w:rFonts w:hint="eastAsia" w:ascii="仿宋_GB2312" w:hAnsi="Times New Roman" w:eastAsia="仿宋_GB2312" w:cs="Times New Roman"/>
          <w:vanish w:val="0"/>
          <w:kern w:val="2"/>
          <w:sz w:val="32"/>
          <w:szCs w:val="32"/>
        </w:rPr>
        <w:t>资金</w:t>
      </w:r>
      <w:r>
        <w:rPr>
          <w:rFonts w:hint="eastAsia" w:ascii="仿宋_GB2312" w:hAnsi="Times New Roman" w:eastAsia="仿宋_GB2312"/>
          <w:vanish w:val="0"/>
          <w:kern w:val="2"/>
          <w:sz w:val="32"/>
          <w:szCs w:val="32"/>
        </w:rPr>
        <w:t>管理</w:t>
      </w:r>
      <w:r>
        <w:rPr>
          <w:rFonts w:ascii="仿宋_GB2312" w:hAnsi="Times New Roman" w:eastAsia="仿宋_GB2312"/>
          <w:vanish w:val="0"/>
          <w:kern w:val="2"/>
          <w:sz w:val="32"/>
          <w:szCs w:val="32"/>
        </w:rPr>
        <w:t>的</w:t>
      </w:r>
      <w:r>
        <w:rPr>
          <w:rFonts w:hint="eastAsia" w:ascii="仿宋_GB2312" w:hAnsi="Times New Roman" w:eastAsia="仿宋_GB2312" w:cs="Times New Roman"/>
          <w:vanish w:val="0"/>
          <w:kern w:val="2"/>
          <w:sz w:val="32"/>
          <w:szCs w:val="32"/>
        </w:rPr>
        <w:t>相关规定向市财政局提出用款申请。</w:t>
      </w:r>
      <w:r>
        <w:rPr>
          <w:rFonts w:hint="eastAsia" w:ascii="仿宋_GB2312" w:hAnsi="Times New Roman" w:eastAsia="仿宋_GB2312" w:cs="Times New Roman"/>
          <w:vanish w:val="0"/>
          <w:kern w:val="2"/>
          <w:sz w:val="32"/>
          <w:szCs w:val="32"/>
          <w:lang w:eastAsia="zh-CN"/>
        </w:rPr>
        <w:t>市住保中心</w:t>
      </w:r>
      <w:r>
        <w:rPr>
          <w:rFonts w:hint="eastAsia" w:ascii="仿宋_GB2312" w:hAnsi="Times New Roman" w:eastAsia="仿宋_GB2312" w:cs="Times New Roman"/>
          <w:vanish w:val="0"/>
          <w:kern w:val="2"/>
          <w:sz w:val="32"/>
          <w:szCs w:val="32"/>
        </w:rPr>
        <w:t>收到补贴资金后，及时拨</w:t>
      </w:r>
      <w:r>
        <w:rPr>
          <w:rFonts w:hint="eastAsia" w:ascii="仿宋_GB2312" w:hAnsi="仿宋_GB2312" w:eastAsia="仿宋_GB2312" w:cs="仿宋_GB2312"/>
          <w:vanish w:val="0"/>
          <w:kern w:val="2"/>
          <w:sz w:val="32"/>
          <w:szCs w:val="32"/>
          <w:lang w:eastAsia="zh-CN"/>
        </w:rPr>
        <w:t>至市房管中心或单位公有住房产权（经营）单位</w:t>
      </w:r>
      <w:r>
        <w:rPr>
          <w:rFonts w:hint="eastAsia" w:ascii="仿宋_GB2312" w:hAnsi="仿宋_GB2312" w:eastAsia="仿宋_GB2312" w:cs="仿宋_GB2312"/>
          <w:vanish w:val="0"/>
          <w:kern w:val="2"/>
          <w:sz w:val="32"/>
          <w:szCs w:val="32"/>
        </w:rPr>
        <w:t>。未在拨付年度内申领补贴</w:t>
      </w:r>
      <w:r>
        <w:rPr>
          <w:rFonts w:ascii="仿宋_GB2312" w:hAnsi="仿宋_GB2312" w:eastAsia="仿宋_GB2312" w:cs="仿宋_GB2312"/>
          <w:vanish w:val="0"/>
          <w:kern w:val="2"/>
          <w:sz w:val="32"/>
          <w:szCs w:val="32"/>
        </w:rPr>
        <w:t>资金</w:t>
      </w:r>
      <w:r>
        <w:rPr>
          <w:rFonts w:hint="eastAsia" w:ascii="仿宋_GB2312" w:hAnsi="仿宋_GB2312" w:eastAsia="仿宋_GB2312" w:cs="仿宋_GB2312"/>
          <w:vanish w:val="0"/>
          <w:kern w:val="2"/>
          <w:sz w:val="32"/>
          <w:szCs w:val="32"/>
        </w:rPr>
        <w:t>的</w:t>
      </w:r>
      <w:r>
        <w:rPr>
          <w:rFonts w:hint="eastAsia" w:ascii="仿宋_GB2312" w:hAnsi="仿宋_GB2312" w:eastAsia="仿宋_GB2312" w:cs="仿宋_GB2312"/>
          <w:vanish w:val="0"/>
          <w:kern w:val="2"/>
          <w:sz w:val="32"/>
          <w:szCs w:val="32"/>
          <w:lang w:eastAsia="zh-CN"/>
        </w:rPr>
        <w:t>单位公有住房</w:t>
      </w:r>
      <w:r>
        <w:rPr>
          <w:rFonts w:ascii="仿宋_GB2312" w:hAnsi="Times New Roman" w:eastAsia="仿宋_GB2312" w:cs="Times New Roman"/>
          <w:vanish w:val="0"/>
          <w:kern w:val="2"/>
          <w:sz w:val="32"/>
          <w:szCs w:val="32"/>
        </w:rPr>
        <w:t>产权（经营）</w:t>
      </w:r>
      <w:r>
        <w:rPr>
          <w:rFonts w:hint="eastAsia" w:ascii="仿宋_GB2312" w:hAnsi="Times New Roman" w:eastAsia="仿宋_GB2312" w:cs="Times New Roman"/>
          <w:vanish w:val="0"/>
          <w:kern w:val="2"/>
          <w:sz w:val="32"/>
          <w:szCs w:val="32"/>
        </w:rPr>
        <w:t>单位，其补贴资金不予拨付，并不再结转下一年度。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楷体_GB2312" w:eastAsia="楷体_GB2312"/>
          <w:b w:val="0"/>
          <w:bCs w:val="0"/>
          <w:vanish w:val="0"/>
          <w:kern w:val="2"/>
          <w:sz w:val="32"/>
          <w:szCs w:val="32"/>
        </w:rPr>
      </w:pPr>
      <w:r>
        <w:rPr>
          <w:rFonts w:hint="eastAsia" w:ascii="楷体_GB2312" w:eastAsia="楷体_GB2312"/>
          <w:b w:val="0"/>
          <w:bCs w:val="0"/>
          <w:vanish w:val="0"/>
          <w:kern w:val="2"/>
          <w:sz w:val="32"/>
          <w:szCs w:val="32"/>
        </w:rPr>
        <w:t>（</w:t>
      </w:r>
      <w:r>
        <w:rPr>
          <w:rFonts w:hint="eastAsia" w:ascii="楷体_GB2312" w:eastAsia="楷体_GB2312"/>
          <w:b w:val="0"/>
          <w:bCs w:val="0"/>
          <w:vanish w:val="0"/>
          <w:kern w:val="2"/>
          <w:sz w:val="32"/>
          <w:szCs w:val="32"/>
          <w:lang w:eastAsia="zh-CN"/>
        </w:rPr>
        <w:t>六</w:t>
      </w:r>
      <w:r>
        <w:rPr>
          <w:rFonts w:hint="eastAsia" w:ascii="楷体_GB2312" w:eastAsia="楷体_GB2312"/>
          <w:b w:val="0"/>
          <w:bCs w:val="0"/>
          <w:vanish w:val="0"/>
          <w:kern w:val="2"/>
          <w:sz w:val="32"/>
          <w:szCs w:val="32"/>
        </w:rPr>
        <w:t>）动态管理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Times New Roman" w:hAnsi="Times New Roman" w:eastAsia="仿宋_GB2312" w:cs="Times New Roman"/>
          <w:vanish w:val="0"/>
          <w:kern w:val="2"/>
          <w:sz w:val="32"/>
          <w:szCs w:val="32"/>
        </w:rPr>
      </w:pPr>
      <w:r>
        <w:rPr>
          <w:rFonts w:hint="eastAsia" w:ascii="仿宋_GB2312" w:hAnsi="Times New Roman" w:eastAsia="仿宋_GB2312" w:cs="Times New Roman"/>
          <w:vanish w:val="0"/>
          <w:kern w:val="2"/>
          <w:sz w:val="32"/>
          <w:szCs w:val="32"/>
        </w:rPr>
        <w:t>各区住</w:t>
      </w:r>
      <w:r>
        <w:rPr>
          <w:rFonts w:hint="eastAsia" w:ascii="仿宋_GB2312" w:hAnsi="Times New Roman" w:eastAsia="仿宋_GB2312"/>
          <w:vanish w:val="0"/>
          <w:kern w:val="2"/>
          <w:sz w:val="32"/>
          <w:szCs w:val="32"/>
        </w:rPr>
        <w:t>房</w:t>
      </w:r>
      <w:r>
        <w:rPr>
          <w:rFonts w:hint="eastAsia" w:ascii="仿宋_GB2312" w:hAnsi="Times New Roman" w:eastAsia="仿宋_GB2312" w:cs="Times New Roman"/>
          <w:vanish w:val="0"/>
          <w:kern w:val="2"/>
          <w:sz w:val="32"/>
          <w:szCs w:val="32"/>
        </w:rPr>
        <w:t>建</w:t>
      </w:r>
      <w:r>
        <w:rPr>
          <w:rFonts w:hint="eastAsia" w:ascii="仿宋_GB2312" w:hAnsi="Times New Roman" w:eastAsia="仿宋_GB2312"/>
          <w:vanish w:val="0"/>
          <w:kern w:val="2"/>
          <w:sz w:val="32"/>
          <w:szCs w:val="32"/>
        </w:rPr>
        <w:t>设</w:t>
      </w:r>
      <w:r>
        <w:rPr>
          <w:rFonts w:hint="eastAsia" w:ascii="仿宋_GB2312" w:hAnsi="Times New Roman" w:eastAsia="仿宋_GB2312" w:cs="Times New Roman"/>
          <w:vanish w:val="0"/>
          <w:kern w:val="2"/>
          <w:sz w:val="32"/>
          <w:szCs w:val="32"/>
        </w:rPr>
        <w:t>委应当及时、准确掌握公有住房租金核减家庭</w:t>
      </w:r>
      <w:r>
        <w:rPr>
          <w:rFonts w:hint="eastAsia" w:ascii="仿宋_GB2312" w:hAnsi="Times New Roman" w:eastAsia="仿宋_GB2312" w:cs="Times New Roman"/>
          <w:vanish w:val="0"/>
          <w:kern w:val="2"/>
          <w:sz w:val="32"/>
          <w:szCs w:val="32"/>
          <w:lang w:eastAsia="zh-CN"/>
        </w:rPr>
        <w:t>变化</w:t>
      </w:r>
      <w:r>
        <w:rPr>
          <w:rFonts w:hint="eastAsia" w:ascii="仿宋_GB2312" w:hAnsi="Times New Roman" w:eastAsia="仿宋_GB2312" w:cs="Times New Roman"/>
          <w:vanish w:val="0"/>
          <w:kern w:val="2"/>
          <w:sz w:val="32"/>
          <w:szCs w:val="32"/>
        </w:rPr>
        <w:t>情况，</w:t>
      </w:r>
      <w:r>
        <w:rPr>
          <w:rFonts w:hint="eastAsia" w:ascii="仿宋_GB2312" w:hAnsi="仿宋_GB2312" w:eastAsia="仿宋_GB2312" w:cs="仿宋_GB2312"/>
          <w:vanish w:val="0"/>
          <w:kern w:val="2"/>
          <w:sz w:val="32"/>
          <w:szCs w:val="32"/>
          <w:shd w:val="clear" w:color="auto" w:fill="auto"/>
        </w:rPr>
        <w:t>市</w:t>
      </w:r>
      <w:r>
        <w:rPr>
          <w:rFonts w:hint="eastAsia" w:ascii="仿宋_GB2312" w:hAnsi="仿宋_GB2312" w:eastAsia="仿宋_GB2312" w:cs="仿宋_GB2312"/>
          <w:vanish w:val="0"/>
          <w:kern w:val="2"/>
          <w:sz w:val="32"/>
          <w:szCs w:val="32"/>
          <w:shd w:val="clear" w:color="auto" w:fill="auto"/>
          <w:lang w:eastAsia="zh-CN"/>
        </w:rPr>
        <w:t>房管中心</w:t>
      </w:r>
      <w:r>
        <w:rPr>
          <w:rFonts w:hint="eastAsia" w:ascii="仿宋_GB2312" w:hAnsi="仿宋_GB2312" w:eastAsia="仿宋_GB2312" w:cs="仿宋_GB2312"/>
          <w:vanish w:val="0"/>
          <w:kern w:val="2"/>
          <w:sz w:val="32"/>
          <w:szCs w:val="32"/>
          <w:lang w:eastAsia="zh-CN"/>
        </w:rPr>
        <w:t>或单位公有住房</w:t>
      </w:r>
      <w:r>
        <w:rPr>
          <w:rFonts w:ascii="仿宋_GB2312" w:hAnsi="仿宋_GB2312" w:eastAsia="仿宋_GB2312" w:cs="仿宋_GB2312"/>
          <w:vanish w:val="0"/>
          <w:kern w:val="2"/>
          <w:sz w:val="32"/>
          <w:szCs w:val="32"/>
          <w:lang w:eastAsia="zh-CN"/>
        </w:rPr>
        <w:t>产权（经营）</w:t>
      </w:r>
      <w:r>
        <w:rPr>
          <w:rFonts w:hint="eastAsia" w:ascii="仿宋_GB2312" w:hAnsi="仿宋_GB2312" w:eastAsia="仿宋_GB2312" w:cs="仿宋_GB2312"/>
          <w:vanish w:val="0"/>
          <w:kern w:val="2"/>
          <w:sz w:val="32"/>
          <w:szCs w:val="32"/>
          <w:lang w:eastAsia="zh-CN"/>
        </w:rPr>
        <w:t>单位应当</w:t>
      </w:r>
      <w:r>
        <w:rPr>
          <w:rFonts w:hint="eastAsia" w:ascii="仿宋_GB2312" w:hAnsi="Times New Roman" w:eastAsia="仿宋_GB2312" w:cs="Times New Roman"/>
          <w:vanish w:val="0"/>
          <w:kern w:val="2"/>
          <w:sz w:val="32"/>
          <w:szCs w:val="32"/>
        </w:rPr>
        <w:t>及时、准确掌握承租人变更、转租或征收（拆迁）等变动情况</w:t>
      </w:r>
      <w:r>
        <w:rPr>
          <w:rFonts w:hint="eastAsia" w:ascii="仿宋_GB2312" w:hAnsi="Times New Roman" w:eastAsia="仿宋_GB2312" w:cs="Times New Roman"/>
          <w:vanish w:val="0"/>
          <w:kern w:val="2"/>
          <w:sz w:val="32"/>
          <w:szCs w:val="32"/>
          <w:lang w:eastAsia="zh-CN"/>
        </w:rPr>
        <w:t>。</w:t>
      </w:r>
      <w:r>
        <w:rPr>
          <w:rFonts w:hint="eastAsia" w:ascii="仿宋_GB2312" w:hAnsi="Times New Roman" w:eastAsia="仿宋_GB2312"/>
          <w:sz w:val="32"/>
          <w:szCs w:val="32"/>
        </w:rPr>
        <w:t>对</w:t>
      </w:r>
      <w:r>
        <w:rPr>
          <w:rFonts w:ascii="仿宋_GB2312" w:hAnsi="Times New Roman" w:eastAsia="仿宋_GB2312"/>
          <w:sz w:val="32"/>
          <w:szCs w:val="32"/>
        </w:rPr>
        <w:t>家庭情况</w:t>
      </w:r>
      <w:r>
        <w:rPr>
          <w:rFonts w:hint="eastAsia" w:ascii="仿宋_GB2312" w:hAnsi="Times New Roman" w:eastAsia="仿宋_GB2312"/>
          <w:sz w:val="32"/>
          <w:szCs w:val="32"/>
        </w:rPr>
        <w:t>发生变化的，</w:t>
      </w:r>
      <w:r>
        <w:rPr>
          <w:rFonts w:hint="eastAsia" w:ascii="仿宋_GB2312" w:hAnsi="Times New Roman" w:eastAsia="仿宋_GB2312" w:cs="Times New Roman"/>
          <w:vanish w:val="0"/>
          <w:kern w:val="2"/>
          <w:sz w:val="32"/>
          <w:szCs w:val="32"/>
        </w:rPr>
        <w:t>区住</w:t>
      </w:r>
      <w:r>
        <w:rPr>
          <w:rFonts w:hint="eastAsia" w:ascii="仿宋_GB2312" w:hAnsi="Times New Roman" w:eastAsia="仿宋_GB2312"/>
          <w:vanish w:val="0"/>
          <w:kern w:val="2"/>
          <w:sz w:val="32"/>
          <w:szCs w:val="32"/>
        </w:rPr>
        <w:t>房</w:t>
      </w:r>
      <w:r>
        <w:rPr>
          <w:rFonts w:hint="eastAsia" w:ascii="仿宋_GB2312" w:hAnsi="Times New Roman" w:eastAsia="仿宋_GB2312" w:cs="Times New Roman"/>
          <w:vanish w:val="0"/>
          <w:kern w:val="2"/>
          <w:sz w:val="32"/>
          <w:szCs w:val="32"/>
        </w:rPr>
        <w:t>建</w:t>
      </w:r>
      <w:r>
        <w:rPr>
          <w:rFonts w:hint="eastAsia" w:ascii="仿宋_GB2312" w:hAnsi="Times New Roman" w:eastAsia="仿宋_GB2312"/>
          <w:vanish w:val="0"/>
          <w:kern w:val="2"/>
          <w:sz w:val="32"/>
          <w:szCs w:val="32"/>
        </w:rPr>
        <w:t>设</w:t>
      </w:r>
      <w:r>
        <w:rPr>
          <w:rFonts w:hint="eastAsia" w:ascii="仿宋_GB2312" w:hAnsi="Times New Roman" w:eastAsia="仿宋_GB2312" w:cs="Times New Roman"/>
          <w:vanish w:val="0"/>
          <w:kern w:val="2"/>
          <w:sz w:val="32"/>
          <w:szCs w:val="32"/>
        </w:rPr>
        <w:t>委</w:t>
      </w:r>
      <w:r>
        <w:rPr>
          <w:rFonts w:hint="eastAsia" w:ascii="仿宋_GB2312" w:hAnsi="Times New Roman" w:eastAsia="仿宋_GB2312" w:cs="Times New Roman"/>
          <w:vanish w:val="0"/>
          <w:kern w:val="2"/>
          <w:sz w:val="32"/>
          <w:szCs w:val="32"/>
          <w:lang w:eastAsia="zh-CN"/>
        </w:rPr>
        <w:t>会同相关部门</w:t>
      </w:r>
      <w:r>
        <w:rPr>
          <w:rFonts w:hint="eastAsia" w:ascii="Times New Roman" w:hAnsi="Times New Roman" w:eastAsia="仿宋_GB2312" w:cs="Times New Roman"/>
          <w:vanish w:val="0"/>
          <w:kern w:val="2"/>
          <w:sz w:val="32"/>
          <w:szCs w:val="32"/>
        </w:rPr>
        <w:t>在15个工作日内完成核实，仍符合条件的，继续享受公有住房租金核减；不</w:t>
      </w:r>
      <w:r>
        <w:rPr>
          <w:rFonts w:ascii="Times New Roman" w:hAnsi="Times New Roman" w:eastAsia="仿宋_GB2312" w:cs="Times New Roman"/>
          <w:vanish w:val="0"/>
          <w:kern w:val="2"/>
          <w:sz w:val="32"/>
          <w:szCs w:val="32"/>
        </w:rPr>
        <w:t>再</w:t>
      </w:r>
      <w:r>
        <w:rPr>
          <w:rFonts w:hint="eastAsia" w:ascii="Times New Roman" w:hAnsi="Times New Roman" w:eastAsia="仿宋_GB2312" w:cs="Times New Roman"/>
          <w:vanish w:val="0"/>
          <w:kern w:val="2"/>
          <w:sz w:val="32"/>
          <w:szCs w:val="32"/>
        </w:rPr>
        <w:t>符合条件的，取消公有住房租金核减</w:t>
      </w:r>
      <w:r>
        <w:rPr>
          <w:rFonts w:hint="eastAsia" w:ascii="Times New Roman" w:hAnsi="Times New Roman" w:eastAsia="仿宋_GB2312"/>
          <w:sz w:val="32"/>
          <w:szCs w:val="32"/>
          <w:lang w:eastAsia="zh-CN"/>
        </w:rPr>
        <w:t>，并由市房管中心或单位</w:t>
      </w:r>
      <w:r>
        <w:rPr>
          <w:rFonts w:hint="eastAsia" w:ascii="仿宋_GB2312" w:hAnsi="Times New Roman" w:eastAsia="仿宋_GB2312"/>
          <w:spacing w:val="-6"/>
          <w:sz w:val="32"/>
          <w:szCs w:val="32"/>
        </w:rPr>
        <w:t>公有住房产权（经营）单位</w:t>
      </w:r>
      <w:r>
        <w:rPr>
          <w:rFonts w:hint="eastAsia" w:ascii="仿宋_GB2312" w:hAnsi="Times New Roman" w:eastAsia="仿宋_GB2312"/>
          <w:spacing w:val="-6"/>
          <w:sz w:val="32"/>
          <w:szCs w:val="32"/>
          <w:lang w:eastAsia="zh-CN"/>
        </w:rPr>
        <w:t>告知申请人资格取消并从次月</w:t>
      </w:r>
      <w:r>
        <w:rPr>
          <w:rFonts w:ascii="仿宋_GB2312" w:hAnsi="Times New Roman" w:eastAsia="仿宋_GB2312"/>
          <w:spacing w:val="-6"/>
          <w:sz w:val="32"/>
          <w:szCs w:val="32"/>
          <w:lang w:eastAsia="zh-CN"/>
        </w:rPr>
        <w:t>起</w:t>
      </w:r>
      <w:r>
        <w:rPr>
          <w:rFonts w:hint="eastAsia" w:ascii="仿宋_GB2312" w:hAnsi="Times New Roman" w:eastAsia="仿宋_GB2312"/>
          <w:spacing w:val="-6"/>
          <w:sz w:val="32"/>
          <w:szCs w:val="32"/>
          <w:lang w:eastAsia="zh-CN"/>
        </w:rPr>
        <w:t>恢复原租金</w:t>
      </w:r>
      <w:r>
        <w:rPr>
          <w:rFonts w:hint="eastAsia" w:ascii="Times New Roman" w:hAnsi="Times New Roman" w:eastAsia="仿宋_GB2312" w:cs="Times New Roman"/>
          <w:vanish w:val="0"/>
          <w:kern w:val="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vanish w:val="0"/>
          <w:kern w:val="2"/>
          <w:sz w:val="32"/>
          <w:szCs w:val="32"/>
        </w:rPr>
      </w:pPr>
      <w:r>
        <w:rPr>
          <w:rFonts w:hint="eastAsia" w:ascii="黑体" w:hAnsi="黑体" w:eastAsia="黑体"/>
          <w:vanish w:val="0"/>
          <w:kern w:val="2"/>
          <w:sz w:val="32"/>
          <w:szCs w:val="32"/>
        </w:rPr>
        <w:t>四、工作要求</w:t>
      </w:r>
    </w:p>
    <w:p>
      <w:pPr>
        <w:keepNext w:val="0"/>
        <w:keepLines w:val="0"/>
        <w:pageBreakBefore w:val="0"/>
        <w:widowControl w:val="0"/>
        <w:kinsoku/>
        <w:wordWrap/>
        <w:overflowPunct/>
        <w:topLinePunct w:val="0"/>
        <w:autoSpaceDE/>
        <w:autoSpaceDN/>
        <w:bidi w:val="0"/>
        <w:adjustRightInd/>
        <w:snapToGrid/>
        <w:spacing w:line="520" w:lineRule="exact"/>
        <w:ind w:left="0" w:firstLine="643"/>
        <w:textAlignment w:val="auto"/>
        <w:rPr>
          <w:rFonts w:ascii="仿宋_GB2312" w:hAnsi="仿宋_GB2312" w:eastAsia="仿宋_GB2312" w:cs="仿宋_GB2312"/>
          <w:sz w:val="32"/>
          <w:szCs w:val="32"/>
        </w:rPr>
      </w:pPr>
      <w:r>
        <w:rPr>
          <w:rFonts w:hint="eastAsia" w:ascii="仿宋_GB2312" w:hAnsi="Times New Roman" w:eastAsia="仿宋_GB2312"/>
          <w:sz w:val="32"/>
          <w:szCs w:val="32"/>
        </w:rPr>
        <w:t>（一）市住房城乡建设委负责本市公有住房租金核减政策指导，组织各区住房建设委对资金</w:t>
      </w:r>
      <w:r>
        <w:rPr>
          <w:rFonts w:hint="eastAsia" w:ascii="仿宋_GB2312" w:hAnsi="Times New Roman" w:eastAsia="仿宋_GB2312"/>
          <w:sz w:val="32"/>
          <w:szCs w:val="32"/>
          <w:lang w:eastAsia="zh-CN"/>
        </w:rPr>
        <w:t>拨付</w:t>
      </w:r>
      <w:r>
        <w:rPr>
          <w:rFonts w:hint="eastAsia" w:ascii="仿宋_GB2312" w:hAnsi="Times New Roman" w:eastAsia="仿宋_GB2312"/>
          <w:sz w:val="32"/>
          <w:szCs w:val="32"/>
        </w:rPr>
        <w:t>情</w:t>
      </w:r>
      <w:r>
        <w:rPr>
          <w:rFonts w:hint="eastAsia" w:ascii="仿宋_GB2312" w:hAnsi="仿宋_GB2312" w:eastAsia="仿宋_GB2312" w:cs="仿宋_GB2312"/>
          <w:sz w:val="32"/>
          <w:szCs w:val="32"/>
        </w:rPr>
        <w:t>况进行监督检查。区住房建设委负责辖区内政策实施工作，对申请家庭信息真实性进行审核，开展巡查和信息核查工作。市房管中心或单位公有住房产权（经营）单位负责申请家庭租金核减金额</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核定工作。</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hint="eastAsia" w:ascii="仿宋_GB2312" w:eastAsia="仿宋_GB2312"/>
          <w:vanish w:val="0"/>
          <w:kern w:val="2"/>
          <w:sz w:val="32"/>
          <w:szCs w:val="32"/>
        </w:rPr>
      </w:pPr>
      <w:r>
        <w:rPr>
          <w:rFonts w:hint="eastAsia" w:ascii="仿宋_GB2312" w:hAnsi="Times New Roman" w:eastAsia="仿宋_GB2312" w:cs="Times New Roman"/>
          <w:sz w:val="32"/>
          <w:szCs w:val="32"/>
        </w:rPr>
        <w:t>（二）</w:t>
      </w:r>
      <w:r>
        <w:rPr>
          <w:rFonts w:hint="eastAsia" w:ascii="仿宋_GB2312" w:hAnsi="Times New Roman" w:eastAsia="仿宋_GB2312" w:cs="Times New Roman"/>
          <w:b w:val="0"/>
          <w:bCs w:val="0"/>
          <w:vanish w:val="0"/>
          <w:kern w:val="2"/>
          <w:sz w:val="32"/>
          <w:szCs w:val="32"/>
        </w:rPr>
        <w:t>各</w:t>
      </w:r>
      <w:r>
        <w:rPr>
          <w:rFonts w:ascii="仿宋_GB2312" w:eastAsia="仿宋_GB2312"/>
          <w:b w:val="0"/>
          <w:bCs w:val="0"/>
          <w:vanish w:val="0"/>
          <w:kern w:val="2"/>
          <w:sz w:val="32"/>
          <w:szCs w:val="32"/>
        </w:rPr>
        <w:t>有关</w:t>
      </w:r>
      <w:r>
        <w:rPr>
          <w:rFonts w:hint="eastAsia" w:ascii="仿宋_GB2312" w:eastAsia="仿宋_GB2312"/>
          <w:b w:val="0"/>
          <w:bCs w:val="0"/>
          <w:vanish w:val="0"/>
          <w:kern w:val="2"/>
          <w:sz w:val="32"/>
          <w:szCs w:val="32"/>
        </w:rPr>
        <w:t>部门和单位按</w:t>
      </w:r>
      <w:r>
        <w:rPr>
          <w:rFonts w:ascii="仿宋_GB2312" w:eastAsia="仿宋_GB2312"/>
          <w:b w:val="0"/>
          <w:bCs w:val="0"/>
          <w:vanish w:val="0"/>
          <w:kern w:val="2"/>
          <w:sz w:val="32"/>
          <w:szCs w:val="32"/>
        </w:rPr>
        <w:t>照</w:t>
      </w:r>
      <w:r>
        <w:rPr>
          <w:rFonts w:hint="eastAsia" w:ascii="仿宋_GB2312" w:eastAsia="仿宋_GB2312"/>
          <w:b w:val="0"/>
          <w:bCs w:val="0"/>
          <w:vanish w:val="0"/>
          <w:kern w:val="2"/>
          <w:sz w:val="32"/>
          <w:szCs w:val="32"/>
        </w:rPr>
        <w:t>职责加强监督检查</w:t>
      </w:r>
      <w:r>
        <w:rPr>
          <w:rFonts w:ascii="仿宋_GB2312" w:eastAsia="仿宋_GB2312"/>
          <w:b w:val="0"/>
          <w:bCs w:val="0"/>
          <w:vanish w:val="0"/>
          <w:kern w:val="2"/>
          <w:sz w:val="32"/>
          <w:szCs w:val="32"/>
        </w:rPr>
        <w:t>，</w:t>
      </w:r>
      <w:r>
        <w:rPr>
          <w:rFonts w:hint="eastAsia" w:ascii="仿宋_GB2312" w:eastAsia="仿宋_GB2312"/>
          <w:vanish w:val="0"/>
          <w:kern w:val="2"/>
          <w:sz w:val="32"/>
          <w:szCs w:val="32"/>
        </w:rPr>
        <w:t>对弄虚作假、骗取租金核减的单位和个人，按照有关规定处理；对工作人员因工作疏忽或徇私舞弊造成损失或不良影响的，依法严肃处理。</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textAlignment w:val="auto"/>
        <w:rPr>
          <w:rFonts w:ascii="Times New Roman" w:hAnsi="Times New Roman" w:eastAsia="仿宋_GB2312" w:cs="仿宋_GB2312"/>
          <w:vanish w:val="0"/>
          <w:kern w:val="2"/>
          <w:sz w:val="32"/>
          <w:szCs w:val="32"/>
        </w:rPr>
      </w:pPr>
      <w:r>
        <w:rPr>
          <w:rFonts w:hint="eastAsia" w:ascii="仿宋_GB2312" w:hAnsi="Times New Roman" w:eastAsia="仿宋_GB2312"/>
          <w:vanish w:val="0"/>
          <w:kern w:val="2"/>
          <w:sz w:val="32"/>
          <w:szCs w:val="32"/>
        </w:rPr>
        <w:t>本通知自</w:t>
      </w:r>
      <w:r>
        <w:rPr>
          <w:rFonts w:hint="eastAsia" w:ascii="Times New Roman" w:hAnsi="Times New Roman" w:eastAsia="仿宋_GB2312" w:cs="Times New Roman"/>
          <w:vanish w:val="0"/>
          <w:kern w:val="2"/>
          <w:sz w:val="32"/>
          <w:szCs w:val="32"/>
        </w:rPr>
        <w:t>印发之</w:t>
      </w:r>
      <w:r>
        <w:rPr>
          <w:rFonts w:hint="eastAsia" w:ascii="仿宋_GB2312" w:hAnsi="Times New Roman" w:eastAsia="仿宋_GB2312" w:cs="Times New Roman"/>
          <w:vanish w:val="0"/>
          <w:kern w:val="2"/>
          <w:sz w:val="32"/>
          <w:szCs w:val="32"/>
        </w:rPr>
        <w:t>日起施行，</w:t>
      </w:r>
      <w:r>
        <w:rPr>
          <w:rFonts w:hint="eastAsia" w:ascii="仿宋_GB2312" w:hAnsi="Times New Roman" w:eastAsia="仿宋_GB2312"/>
          <w:vanish w:val="0"/>
          <w:kern w:val="2"/>
          <w:sz w:val="32"/>
          <w:szCs w:val="32"/>
        </w:rPr>
        <w:t>有效期五年。</w:t>
      </w:r>
    </w:p>
    <w:p>
      <w:pPr>
        <w:keepNext w:val="0"/>
        <w:keepLines w:val="0"/>
        <w:pageBreakBefore w:val="0"/>
        <w:widowControl w:val="0"/>
        <w:kinsoku/>
        <w:wordWrap/>
        <w:overflowPunct/>
        <w:topLinePunct w:val="0"/>
        <w:autoSpaceDE/>
        <w:autoSpaceDN/>
        <w:bidi w:val="0"/>
        <w:adjustRightInd/>
        <w:snapToGrid/>
        <w:spacing w:line="520" w:lineRule="exact"/>
        <w:ind w:left="1120" w:right="0" w:hanging="1120" w:hangingChars="350"/>
        <w:textAlignment w:val="auto"/>
        <w:rPr>
          <w:rFonts w:ascii="Times New Roman" w:hAnsi="Times New Roman" w:eastAsia="仿宋_GB2312" w:cs="仿宋_GB2312"/>
          <w:vanish w:val="0"/>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120" w:right="0" w:hanging="1120" w:hangingChars="350"/>
        <w:textAlignment w:val="auto"/>
        <w:rPr>
          <w:rFonts w:hint="eastAsia" w:ascii="Times New Roman" w:hAnsi="Times New Roman" w:eastAsia="仿宋_GB2312"/>
          <w:vanish w:val="0"/>
          <w:color w:val="auto"/>
          <w:kern w:val="2"/>
          <w:sz w:val="32"/>
          <w:szCs w:val="32"/>
        </w:rPr>
      </w:pPr>
      <w:r>
        <w:rPr>
          <w:rFonts w:ascii="Times New Roman" w:hAnsi="Times New Roman" w:eastAsia="仿宋_GB2312" w:cs="仿宋_GB2312"/>
          <w:vanish w:val="0"/>
          <w:color w:val="auto"/>
          <w:kern w:val="2"/>
          <w:sz w:val="32"/>
          <w:szCs w:val="32"/>
        </w:rPr>
        <w:t xml:space="preserve">    </w:t>
      </w:r>
      <w:r>
        <w:rPr>
          <w:rFonts w:hint="eastAsia" w:ascii="仿宋_GB2312" w:hAnsi="Times New Roman" w:eastAsia="仿宋_GB2312"/>
          <w:vanish w:val="0"/>
          <w:color w:val="auto"/>
          <w:kern w:val="2"/>
          <w:sz w:val="32"/>
          <w:szCs w:val="32"/>
        </w:rPr>
        <w:t>附件：</w:t>
      </w:r>
      <w:r>
        <w:rPr>
          <w:rFonts w:hint="eastAsia" w:ascii="仿宋_GB2312" w:hAnsi="Times New Roman" w:eastAsia="仿宋_GB2312"/>
          <w:vanish w:val="0"/>
          <w:kern w:val="2"/>
          <w:sz w:val="32"/>
          <w:szCs w:val="32"/>
        </w:rPr>
        <w:t>天津市公有住房租金核减申请表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ascii="Times New Roman" w:hAnsi="Times New Roman" w:eastAsia="仿宋_GB2312"/>
          <w:vanish w:val="0"/>
          <w:color w:val="FFFFFF"/>
          <w:kern w:val="2"/>
          <w:sz w:val="32"/>
          <w:szCs w:val="32"/>
        </w:rPr>
      </w:pPr>
      <w:r>
        <w:rPr>
          <w:rFonts w:ascii="Times New Roman" w:hAnsi="Times New Roman" w:eastAsia="仿宋_GB2312"/>
          <w:vanish w:val="0"/>
          <w:color w:val="FFFFFF"/>
          <w:kern w:val="2"/>
          <w:sz w:val="32"/>
          <w:szCs w:val="32"/>
        </w:rPr>
        <w:t>此处公章</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ascii="Times New Roman" w:hAnsi="Times New Roman" w:eastAsia="仿宋_GB2312"/>
          <w:vanish w:val="0"/>
          <w:kern w:val="2"/>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ascii="Times New Roman" w:hAnsi="Times New Roman" w:eastAsia="仿宋_GB2312"/>
          <w:vanish w:val="0"/>
          <w:kern w:val="2"/>
          <w:sz w:val="32"/>
          <w:szCs w:val="32"/>
          <w:lang w:val="en-US" w:eastAsia="zh-CN"/>
        </w:rPr>
      </w:pPr>
      <w:r>
        <w:rPr>
          <w:rFonts w:hint="eastAsia" w:ascii="Times New Roman" w:hAnsi="Times New Roman" w:eastAsia="仿宋_GB2312"/>
          <w:vanish w:val="0"/>
          <w:kern w:val="2"/>
          <w:sz w:val="32"/>
          <w:szCs w:val="32"/>
          <w:lang w:eastAsia="zh-CN"/>
        </w:rPr>
        <w:t>市住房城乡建设委</w:t>
      </w:r>
      <w:r>
        <w:rPr>
          <w:rFonts w:hint="eastAsia" w:ascii="Times New Roman" w:hAnsi="Times New Roman" w:eastAsia="仿宋_GB2312"/>
          <w:vanish w:val="0"/>
          <w:kern w:val="2"/>
          <w:sz w:val="32"/>
          <w:szCs w:val="32"/>
          <w:lang w:val="en-US" w:eastAsia="zh-CN"/>
        </w:rPr>
        <w:t xml:space="preserve">     市退役军人局     市财政局</w:t>
      </w:r>
    </w:p>
    <w:p>
      <w:pPr>
        <w:keepNext w:val="0"/>
        <w:keepLines w:val="0"/>
        <w:pageBreakBefore w:val="0"/>
        <w:widowControl w:val="0"/>
        <w:kinsoku/>
        <w:wordWrap/>
        <w:overflowPunct/>
        <w:topLinePunct w:val="0"/>
        <w:autoSpaceDE/>
        <w:autoSpaceDN/>
        <w:bidi w:val="0"/>
        <w:adjustRightInd/>
        <w:snapToGrid/>
        <w:spacing w:line="520" w:lineRule="exact"/>
        <w:ind w:left="0" w:right="0" w:firstLine="5280" w:firstLineChars="1650"/>
        <w:textAlignment w:val="auto"/>
        <w:rPr>
          <w:rFonts w:ascii="Times New Roman" w:hAnsi="Times New Roman" w:eastAsia="仿宋_GB2312"/>
          <w:vanish w:val="0"/>
          <w:kern w:val="2"/>
          <w:sz w:val="32"/>
          <w:szCs w:val="32"/>
        </w:rPr>
      </w:pPr>
      <w:r>
        <w:rPr>
          <w:rFonts w:ascii="Times New Roman" w:hAnsi="Times New Roman" w:eastAsia="仿宋_GB2312"/>
          <w:vanish w:val="0"/>
          <w:kern w:val="2"/>
          <w:sz w:val="32"/>
          <w:szCs w:val="32"/>
        </w:rPr>
        <w:t xml:space="preserve">     20</w:t>
      </w:r>
      <w:r>
        <w:rPr>
          <w:rFonts w:hint="eastAsia" w:ascii="Times New Roman" w:hAnsi="Times New Roman" w:eastAsia="仿宋_GB2312" w:cs="Times New Roman"/>
          <w:vanish w:val="0"/>
          <w:kern w:val="2"/>
          <w:sz w:val="32"/>
          <w:szCs w:val="32"/>
        </w:rPr>
        <w:t>2</w:t>
      </w:r>
      <w:r>
        <w:rPr>
          <w:rFonts w:hint="eastAsia" w:ascii="Times New Roman" w:hAnsi="Times New Roman" w:eastAsia="仿宋_GB2312"/>
          <w:vanish w:val="0"/>
          <w:kern w:val="2"/>
          <w:sz w:val="32"/>
          <w:szCs w:val="32"/>
          <w:lang w:val="en-US" w:eastAsia="zh-CN"/>
        </w:rPr>
        <w:t>6</w:t>
      </w:r>
      <w:r>
        <w:rPr>
          <w:rFonts w:hint="eastAsia" w:ascii="仿宋_GB2312" w:hAnsi="Times New Roman" w:eastAsia="仿宋_GB2312"/>
          <w:vanish w:val="0"/>
          <w:kern w:val="2"/>
          <w:sz w:val="32"/>
          <w:szCs w:val="32"/>
        </w:rPr>
        <w:t>年</w:t>
      </w:r>
      <w:r>
        <w:rPr>
          <w:rFonts w:ascii="Times New Roman" w:hAnsi="Times New Roman" w:eastAsia="仿宋_GB2312"/>
          <w:vanish w:val="0"/>
          <w:kern w:val="2"/>
          <w:sz w:val="32"/>
          <w:szCs w:val="32"/>
        </w:rPr>
        <w:t>2</w:t>
      </w:r>
      <w:r>
        <w:rPr>
          <w:rFonts w:hint="eastAsia" w:ascii="仿宋_GB2312" w:hAnsi="Times New Roman" w:eastAsia="仿宋_GB2312"/>
          <w:vanish w:val="0"/>
          <w:kern w:val="2"/>
          <w:sz w:val="32"/>
          <w:szCs w:val="32"/>
        </w:rPr>
        <w:t>月</w:t>
      </w:r>
      <w:r>
        <w:rPr>
          <w:rFonts w:ascii="Times New Roman" w:hAnsi="Times New Roman" w:eastAsia="仿宋_GB2312"/>
          <w:vanish w:val="0"/>
          <w:kern w:val="2"/>
          <w:sz w:val="32"/>
          <w:szCs w:val="32"/>
        </w:rPr>
        <w:t>10</w:t>
      </w:r>
      <w:r>
        <w:rPr>
          <w:rFonts w:hint="eastAsia" w:ascii="仿宋_GB2312" w:hAnsi="Times New Roman" w:eastAsia="仿宋_GB2312"/>
          <w:vanish w:val="0"/>
          <w:kern w:val="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仿宋" w:eastAsia="黑体" w:cs="Times New Roman"/>
          <w:vanish w:val="0"/>
          <w:kern w:val="2"/>
          <w:sz w:val="32"/>
          <w:szCs w:val="32"/>
        </w:rPr>
      </w:pPr>
      <w:r>
        <w:rPr>
          <w:rFonts w:hint="eastAsia" w:ascii="仿宋_GB2312" w:hAnsi="Times New Roman" w:eastAsia="仿宋_GB2312"/>
          <w:vanish w:val="0"/>
          <w:kern w:val="2"/>
          <w:sz w:val="32"/>
          <w:szCs w:val="32"/>
        </w:rPr>
        <w:t>（此件主动公开）</w:t>
      </w:r>
      <w:r>
        <w:rPr>
          <w:rFonts w:hint="eastAsia" w:ascii="黑体" w:hAnsi="仿宋" w:eastAsia="黑体" w:cs="Times New Roman"/>
          <w:vanish w:val="0"/>
          <w:kern w:val="2"/>
          <w:sz w:val="32"/>
          <w:szCs w:val="32"/>
        </w:rPr>
        <w:br w:type="page"/>
      </w:r>
      <w:r>
        <w:rPr>
          <w:rFonts w:hint="eastAsia" w:ascii="黑体" w:hAnsi="仿宋" w:eastAsia="黑体" w:cs="Times New Roman"/>
          <w:vanish w:val="0"/>
          <w:kern w:val="2"/>
          <w:sz w:val="32"/>
          <w:szCs w:val="32"/>
        </w:rPr>
        <w:t>附件</w:t>
      </w:r>
    </w:p>
    <w:p>
      <w:pPr>
        <w:spacing w:line="600" w:lineRule="exact"/>
        <w:ind w:left="361" w:leftChars="172"/>
        <w:jc w:val="right"/>
        <w:rPr>
          <w:rFonts w:hint="eastAsia" w:ascii="黑体" w:hAnsi="宋体" w:eastAsia="黑体" w:cs="Times New Roman"/>
          <w:vanish w:val="0"/>
          <w:color w:val="3366FF"/>
          <w:kern w:val="2"/>
          <w:sz w:val="32"/>
          <w:szCs w:val="32"/>
        </w:rPr>
      </w:pPr>
    </w:p>
    <w:p>
      <w:pPr>
        <w:spacing w:line="900" w:lineRule="exact"/>
        <w:jc w:val="center"/>
        <w:rPr>
          <w:rFonts w:hint="eastAsia" w:ascii="宋体" w:hAnsi="宋体" w:eastAsia="宋体" w:cs="Times New Roman"/>
          <w:b/>
          <w:bCs/>
          <w:vanish w:val="0"/>
          <w:spacing w:val="30"/>
          <w:kern w:val="2"/>
          <w:sz w:val="56"/>
          <w:szCs w:val="56"/>
        </w:rPr>
      </w:pPr>
      <w:r>
        <w:rPr>
          <w:rFonts w:hint="eastAsia" w:ascii="宋体" w:hAnsi="宋体" w:eastAsia="宋体" w:cs="Times New Roman"/>
          <w:b/>
          <w:bCs/>
          <w:vanish w:val="0"/>
          <w:spacing w:val="30"/>
          <w:kern w:val="2"/>
          <w:sz w:val="56"/>
          <w:szCs w:val="56"/>
        </w:rPr>
        <w:t>天津市公有住房租金核减</w:t>
      </w:r>
    </w:p>
    <w:p>
      <w:pPr>
        <w:spacing w:line="500" w:lineRule="exact"/>
        <w:ind w:left="361" w:leftChars="172"/>
        <w:jc w:val="center"/>
        <w:rPr>
          <w:rFonts w:hint="eastAsia" w:ascii="宋体" w:hAnsi="宋体" w:eastAsia="宋体" w:cs="Times New Roman"/>
          <w:b/>
          <w:bCs/>
          <w:vanish w:val="0"/>
          <w:kern w:val="2"/>
          <w:sz w:val="56"/>
          <w:szCs w:val="56"/>
        </w:rPr>
      </w:pPr>
    </w:p>
    <w:p>
      <w:pPr>
        <w:spacing w:line="500" w:lineRule="exact"/>
        <w:ind w:left="361" w:leftChars="172"/>
        <w:jc w:val="center"/>
        <w:rPr>
          <w:rFonts w:hint="eastAsia" w:ascii="宋体" w:hAnsi="宋体" w:eastAsia="宋体" w:cs="Times New Roman"/>
          <w:b/>
          <w:bCs/>
          <w:vanish w:val="0"/>
          <w:kern w:val="2"/>
          <w:sz w:val="56"/>
          <w:szCs w:val="56"/>
        </w:rPr>
      </w:pPr>
    </w:p>
    <w:p>
      <w:pPr>
        <w:spacing w:line="500" w:lineRule="exact"/>
        <w:ind w:left="361" w:leftChars="172"/>
        <w:jc w:val="center"/>
        <w:rPr>
          <w:rFonts w:hint="eastAsia" w:ascii="宋体" w:hAnsi="宋体" w:eastAsia="宋体" w:cs="Times New Roman"/>
          <w:b/>
          <w:bCs/>
          <w:vanish w:val="0"/>
          <w:kern w:val="2"/>
          <w:sz w:val="56"/>
          <w:szCs w:val="56"/>
        </w:rPr>
      </w:pPr>
    </w:p>
    <w:p>
      <w:pPr>
        <w:spacing w:line="900" w:lineRule="exact"/>
        <w:jc w:val="center"/>
        <w:rPr>
          <w:rFonts w:ascii="宋体" w:hAnsi="宋体"/>
          <w:b/>
          <w:bCs/>
          <w:vanish w:val="0"/>
          <w:kern w:val="2"/>
          <w:sz w:val="56"/>
          <w:szCs w:val="56"/>
        </w:rPr>
      </w:pPr>
      <w:r>
        <w:rPr>
          <w:rFonts w:hint="eastAsia" w:ascii="宋体" w:hAnsi="宋体" w:eastAsia="宋体" w:cs="Times New Roman"/>
          <w:b/>
          <w:bCs/>
          <w:vanish w:val="0"/>
          <w:kern w:val="2"/>
          <w:sz w:val="56"/>
          <w:szCs w:val="56"/>
        </w:rPr>
        <w:t>申</w:t>
      </w:r>
    </w:p>
    <w:p>
      <w:pPr>
        <w:spacing w:line="900" w:lineRule="exact"/>
        <w:jc w:val="center"/>
        <w:rPr>
          <w:rFonts w:ascii="宋体" w:hAnsi="宋体"/>
          <w:b/>
          <w:bCs/>
          <w:vanish w:val="0"/>
          <w:kern w:val="2"/>
          <w:sz w:val="56"/>
          <w:szCs w:val="56"/>
        </w:rPr>
      </w:pPr>
      <w:r>
        <w:rPr>
          <w:rFonts w:hint="eastAsia" w:ascii="宋体" w:hAnsi="宋体" w:eastAsia="宋体" w:cs="Times New Roman"/>
          <w:b/>
          <w:bCs/>
          <w:vanish w:val="0"/>
          <w:kern w:val="2"/>
          <w:sz w:val="56"/>
          <w:szCs w:val="56"/>
        </w:rPr>
        <w:t>请</w:t>
      </w:r>
    </w:p>
    <w:p>
      <w:pPr>
        <w:spacing w:line="900" w:lineRule="exact"/>
        <w:jc w:val="center"/>
        <w:rPr>
          <w:rFonts w:hint="eastAsia" w:ascii="宋体" w:hAnsi="宋体" w:eastAsia="宋体" w:cs="Times New Roman"/>
          <w:b/>
          <w:bCs/>
          <w:vanish w:val="0"/>
          <w:kern w:val="2"/>
          <w:sz w:val="56"/>
          <w:szCs w:val="56"/>
        </w:rPr>
      </w:pPr>
      <w:r>
        <w:rPr>
          <w:rFonts w:hint="eastAsia" w:ascii="宋体" w:hAnsi="宋体" w:eastAsia="宋体" w:cs="Times New Roman"/>
          <w:b/>
          <w:bCs/>
          <w:vanish w:val="0"/>
          <w:kern w:val="2"/>
          <w:sz w:val="56"/>
          <w:szCs w:val="56"/>
        </w:rPr>
        <w:t>表</w:t>
      </w:r>
    </w:p>
    <w:p>
      <w:pPr>
        <w:spacing w:line="600" w:lineRule="exact"/>
        <w:ind w:left="361" w:leftChars="172"/>
        <w:jc w:val="center"/>
        <w:rPr>
          <w:rFonts w:hint="eastAsia" w:ascii="宋体" w:hAnsi="宋体" w:eastAsia="宋体" w:cs="Times New Roman"/>
          <w:b/>
          <w:bCs/>
          <w:vanish w:val="0"/>
          <w:kern w:val="2"/>
          <w:sz w:val="48"/>
          <w:szCs w:val="48"/>
        </w:rPr>
      </w:pPr>
    </w:p>
    <w:p>
      <w:pPr>
        <w:spacing w:line="600" w:lineRule="exact"/>
        <w:ind w:left="361" w:leftChars="172"/>
        <w:jc w:val="center"/>
        <w:rPr>
          <w:rFonts w:hint="eastAsia" w:ascii="宋体" w:hAnsi="宋体" w:eastAsia="宋体" w:cs="Times New Roman"/>
          <w:b/>
          <w:bCs/>
          <w:vanish w:val="0"/>
          <w:kern w:val="2"/>
          <w:sz w:val="48"/>
          <w:szCs w:val="48"/>
        </w:rPr>
      </w:pPr>
    </w:p>
    <w:p>
      <w:pPr>
        <w:spacing w:line="600" w:lineRule="exact"/>
        <w:ind w:left="361" w:leftChars="172"/>
        <w:jc w:val="center"/>
        <w:rPr>
          <w:rFonts w:hint="eastAsia" w:ascii="宋体" w:hAnsi="宋体" w:eastAsia="宋体" w:cs="Times New Roman"/>
          <w:b/>
          <w:bCs/>
          <w:vanish w:val="0"/>
          <w:kern w:val="2"/>
          <w:sz w:val="48"/>
          <w:szCs w:val="48"/>
        </w:rPr>
      </w:pPr>
    </w:p>
    <w:p>
      <w:pPr>
        <w:spacing w:line="600" w:lineRule="exact"/>
        <w:jc w:val="center"/>
        <w:rPr>
          <w:rFonts w:hint="eastAsia" w:ascii="楷体_GB2312" w:hAnsi="宋体" w:eastAsia="楷体_GB2312" w:cs="Times New Roman"/>
          <w:vanish w:val="0"/>
          <w:kern w:val="2"/>
          <w:sz w:val="30"/>
          <w:szCs w:val="30"/>
        </w:rPr>
      </w:pPr>
      <w:r>
        <w:rPr>
          <w:rFonts w:hint="eastAsia" w:ascii="楷体_GB2312" w:hAnsi="宋体" w:eastAsia="楷体_GB2312" w:cs="Times New Roman"/>
          <w:vanish w:val="0"/>
          <w:kern w:val="2"/>
          <w:sz w:val="30"/>
          <w:szCs w:val="30"/>
        </w:rPr>
        <w:t>天津市住房和城乡建设委员会制</w:t>
      </w:r>
    </w:p>
    <w:p>
      <w:pPr>
        <w:spacing w:line="600" w:lineRule="exact"/>
        <w:ind w:left="361" w:leftChars="172"/>
        <w:jc w:val="center"/>
        <w:rPr>
          <w:rFonts w:hint="eastAsia" w:ascii="楷体_GB2312" w:hAnsi="宋体" w:eastAsia="楷体_GB2312" w:cs="Times New Roman"/>
          <w:vanish w:val="0"/>
          <w:kern w:val="2"/>
          <w:sz w:val="30"/>
          <w:szCs w:val="30"/>
        </w:rPr>
      </w:pPr>
    </w:p>
    <w:p>
      <w:pPr>
        <w:pStyle w:val="5"/>
        <w:ind w:left="0" w:leftChars="0"/>
        <w:jc w:val="center"/>
        <w:rPr>
          <w:rFonts w:hint="eastAsia" w:ascii="Calibri" w:hAnsi="Calibri" w:eastAsia="宋体" w:cs="Times New Roman"/>
          <w:vanish w:val="0"/>
          <w:kern w:val="2"/>
          <w:sz w:val="32"/>
          <w:szCs w:val="32"/>
        </w:rPr>
      </w:pPr>
      <w:r>
        <w:rPr>
          <w:rFonts w:hint="eastAsia" w:ascii="宋体" w:hAnsi="Calibri" w:eastAsia="宋体" w:cs="Times New Roman"/>
          <w:vanish w:val="0"/>
          <w:kern w:val="2"/>
          <w:sz w:val="32"/>
          <w:szCs w:val="32"/>
        </w:rPr>
        <w:t>年</w:t>
      </w:r>
      <w:r>
        <w:rPr>
          <w:rFonts w:ascii="Calibri" w:hAnsi="Calibri" w:eastAsia="宋体" w:cs="Times New Roman"/>
          <w:vanish w:val="0"/>
          <w:kern w:val="2"/>
          <w:sz w:val="32"/>
          <w:szCs w:val="32"/>
        </w:rPr>
        <w:t xml:space="preserve">  </w:t>
      </w:r>
      <w:r>
        <w:rPr>
          <w:rFonts w:hint="eastAsia" w:ascii="宋体" w:hAnsi="Calibri" w:eastAsia="宋体" w:cs="Times New Roman"/>
          <w:vanish w:val="0"/>
          <w:kern w:val="2"/>
          <w:sz w:val="32"/>
          <w:szCs w:val="32"/>
        </w:rPr>
        <w:t>月</w:t>
      </w:r>
      <w:r>
        <w:rPr>
          <w:rFonts w:ascii="Calibri" w:hAnsi="Calibri" w:eastAsia="宋体" w:cs="Times New Roman"/>
          <w:vanish w:val="0"/>
          <w:kern w:val="2"/>
          <w:sz w:val="32"/>
          <w:szCs w:val="32"/>
        </w:rPr>
        <w:t xml:space="preserve">  </w:t>
      </w:r>
      <w:r>
        <w:rPr>
          <w:rFonts w:hint="eastAsia" w:ascii="宋体" w:hAnsi="Calibri" w:eastAsia="宋体" w:cs="Times New Roman"/>
          <w:vanish w:val="0"/>
          <w:kern w:val="2"/>
          <w:sz w:val="32"/>
          <w:szCs w:val="32"/>
        </w:rPr>
        <w:t>日</w:t>
      </w:r>
    </w:p>
    <w:p>
      <w:pPr>
        <w:spacing w:after="50" w:afterAutospacing="0" w:line="600" w:lineRule="exact"/>
        <w:ind w:left="361" w:leftChars="172"/>
        <w:rPr>
          <w:rFonts w:hint="eastAsia" w:ascii="黑体" w:hAnsi="Calibri" w:eastAsia="黑体" w:cs="Times New Roman"/>
          <w:vanish w:val="0"/>
          <w:kern w:val="2"/>
          <w:sz w:val="30"/>
          <w:szCs w:val="30"/>
          <w:shd w:val="clear" w:color="auto" w:fill="7F7F7F"/>
        </w:rPr>
      </w:pPr>
    </w:p>
    <w:p>
      <w:pPr>
        <w:spacing w:line="560" w:lineRule="exact"/>
        <w:ind w:left="361" w:leftChars="172"/>
        <w:rPr>
          <w:rFonts w:hint="eastAsia" w:ascii="黑体" w:hAnsi="Calibri" w:eastAsia="黑体" w:cs="Times New Roman"/>
          <w:vanish w:val="0"/>
          <w:kern w:val="2"/>
          <w:sz w:val="32"/>
          <w:szCs w:val="32"/>
        </w:rPr>
      </w:pPr>
    </w:p>
    <w:p>
      <w:pPr>
        <w:spacing w:line="560" w:lineRule="exact"/>
        <w:ind w:left="361" w:leftChars="172"/>
        <w:rPr>
          <w:rFonts w:hint="eastAsia" w:ascii="黑体" w:hAnsi="Calibri" w:eastAsia="黑体" w:cs="Times New Roman"/>
          <w:vanish w:val="0"/>
          <w:kern w:val="2"/>
          <w:sz w:val="32"/>
          <w:szCs w:val="32"/>
        </w:rPr>
      </w:pPr>
    </w:p>
    <w:p>
      <w:pPr>
        <w:spacing w:line="560" w:lineRule="exact"/>
        <w:ind w:left="361" w:leftChars="172"/>
        <w:rPr>
          <w:rFonts w:hint="eastAsia" w:ascii="黑体" w:hAnsi="Calibri" w:eastAsia="黑体" w:cs="Times New Roman"/>
          <w:vanish w:val="0"/>
          <w:kern w:val="2"/>
          <w:sz w:val="32"/>
          <w:szCs w:val="32"/>
        </w:rPr>
      </w:pPr>
    </w:p>
    <w:p>
      <w:pPr>
        <w:spacing w:line="560" w:lineRule="exact"/>
        <w:ind w:left="361" w:leftChars="172"/>
        <w:rPr>
          <w:rFonts w:hint="eastAsia" w:ascii="黑体" w:hAnsi="Calibri" w:eastAsia="黑体" w:cs="Times New Roman"/>
          <w:vanish w:val="0"/>
          <w:kern w:val="2"/>
          <w:sz w:val="32"/>
          <w:szCs w:val="32"/>
        </w:rPr>
      </w:pPr>
    </w:p>
    <w:p>
      <w:pPr>
        <w:spacing w:line="560" w:lineRule="exact"/>
        <w:ind w:left="361" w:leftChars="172"/>
        <w:rPr>
          <w:rFonts w:hint="eastAsia" w:ascii="黑体" w:hAnsi="Calibri" w:eastAsia="黑体" w:cs="Times New Roman"/>
          <w:vanish w:val="0"/>
          <w:kern w:val="2"/>
          <w:sz w:val="32"/>
          <w:szCs w:val="32"/>
        </w:rPr>
      </w:pPr>
    </w:p>
    <w:p>
      <w:pPr>
        <w:spacing w:line="560" w:lineRule="exact"/>
        <w:ind w:left="361" w:leftChars="172"/>
        <w:rPr>
          <w:rFonts w:hint="eastAsia" w:ascii="黑体" w:hAnsi="Calibri" w:eastAsia="黑体" w:cs="Times New Roman"/>
          <w:vanish w:val="0"/>
          <w:kern w:val="2"/>
          <w:sz w:val="32"/>
          <w:szCs w:val="32"/>
        </w:rPr>
      </w:pPr>
    </w:p>
    <w:p>
      <w:pPr>
        <w:spacing w:line="300" w:lineRule="exact"/>
        <w:ind w:right="-252" w:rightChars="-120"/>
        <w:rPr>
          <w:rFonts w:hint="eastAsia" w:ascii="仿宋_GB2312" w:hAnsi="Calibri" w:eastAsia="仿宋_GB2312" w:cs="Times New Roman"/>
          <w:vanish w:val="0"/>
          <w:kern w:val="2"/>
          <w:sz w:val="30"/>
          <w:szCs w:val="30"/>
        </w:rPr>
      </w:pPr>
    </w:p>
    <w:tbl>
      <w:tblPr>
        <w:tblStyle w:val="8"/>
        <w:tblW w:w="9848"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46"/>
        <w:gridCol w:w="567"/>
        <w:gridCol w:w="1276"/>
        <w:gridCol w:w="425"/>
        <w:gridCol w:w="139"/>
        <w:gridCol w:w="1547"/>
        <w:gridCol w:w="800"/>
        <w:gridCol w:w="263"/>
        <w:gridCol w:w="86"/>
        <w:gridCol w:w="1451"/>
        <w:gridCol w:w="144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361" w:leftChars="172"/>
              <w:rPr>
                <w:rFonts w:ascii="仿宋_GB2312" w:hAnsi="宋体" w:eastAsia="仿宋_GB2312"/>
                <w:b/>
                <w:bCs/>
                <w:sz w:val="24"/>
              </w:rPr>
            </w:pPr>
            <w:r>
              <w:rPr>
                <w:rFonts w:hint="eastAsia" w:ascii="仿宋_GB2312" w:hAnsi="宋体" w:eastAsia="仿宋_GB2312"/>
                <w:b/>
                <w:bCs/>
                <w:sz w:val="24"/>
              </w:rPr>
              <w:t>出租人</w:t>
            </w:r>
          </w:p>
        </w:tc>
        <w:tc>
          <w:tcPr>
            <w:tcW w:w="7435" w:type="dxa"/>
            <w:gridSpan w:val="9"/>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361" w:leftChars="172"/>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承租人姓名</w:t>
            </w:r>
          </w:p>
        </w:tc>
        <w:tc>
          <w:tcPr>
            <w:tcW w:w="1840"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p>
        </w:tc>
        <w:tc>
          <w:tcPr>
            <w:tcW w:w="2610"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身份证号码</w:t>
            </w:r>
          </w:p>
        </w:tc>
        <w:tc>
          <w:tcPr>
            <w:tcW w:w="2985"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承租公有住房地址</w:t>
            </w:r>
          </w:p>
        </w:tc>
        <w:tc>
          <w:tcPr>
            <w:tcW w:w="1840"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p>
        </w:tc>
        <w:tc>
          <w:tcPr>
            <w:tcW w:w="2610"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房屋管理单位</w:t>
            </w:r>
            <w:r>
              <w:rPr>
                <w:rFonts w:ascii="仿宋_GB2312" w:hAnsi="宋体" w:eastAsia="仿宋_GB2312"/>
                <w:b/>
                <w:bCs/>
                <w:sz w:val="24"/>
              </w:rPr>
              <w:t>所在区/房屋所在区</w:t>
            </w:r>
          </w:p>
        </w:tc>
        <w:tc>
          <w:tcPr>
            <w:tcW w:w="2985"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住房类型(  )</w:t>
            </w:r>
          </w:p>
        </w:tc>
        <w:tc>
          <w:tcPr>
            <w:tcW w:w="1840"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jc w:val="left"/>
              <w:rPr>
                <w:rFonts w:ascii="仿宋_GB2312" w:hAnsi="宋体" w:eastAsia="仿宋_GB2312"/>
                <w:b/>
                <w:bCs/>
                <w:sz w:val="24"/>
              </w:rPr>
            </w:pPr>
            <w:r>
              <w:rPr>
                <w:rFonts w:hint="eastAsia" w:ascii="仿宋_GB2312" w:hAnsi="宋体" w:eastAsia="仿宋_GB2312"/>
                <w:b/>
                <w:bCs/>
                <w:sz w:val="24"/>
              </w:rPr>
              <w:t xml:space="preserve"> ①楼房②平房</w:t>
            </w:r>
          </w:p>
        </w:tc>
        <w:tc>
          <w:tcPr>
            <w:tcW w:w="2610"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住房产别  (  )</w:t>
            </w:r>
          </w:p>
        </w:tc>
        <w:tc>
          <w:tcPr>
            <w:tcW w:w="2985" w:type="dxa"/>
            <w:gridSpan w:val="3"/>
            <w:tcBorders>
              <w:top w:val="single" w:color="auto" w:sz="4" w:space="0"/>
              <w:left w:val="nil"/>
              <w:bottom w:val="single" w:color="auto" w:sz="4" w:space="0"/>
              <w:right w:val="single" w:color="auto" w:sz="4" w:space="0"/>
              <w:tl2br w:val="nil"/>
              <w:tr2bl w:val="nil"/>
            </w:tcBorders>
          </w:tcPr>
          <w:p>
            <w:pPr>
              <w:widowControl/>
              <w:spacing w:after="50" w:line="320" w:lineRule="exact"/>
              <w:rPr>
                <w:rFonts w:ascii="仿宋_GB2312" w:hAnsi="宋体" w:eastAsia="仿宋_GB2312"/>
                <w:b/>
                <w:bCs/>
                <w:sz w:val="24"/>
              </w:rPr>
            </w:pPr>
            <w:r>
              <w:rPr>
                <w:rFonts w:hint="eastAsia" w:ascii="仿宋_GB2312" w:hAnsi="宋体" w:eastAsia="仿宋_GB2312"/>
                <w:b/>
                <w:bCs/>
                <w:sz w:val="24"/>
              </w:rPr>
              <w:t>①直管</w:t>
            </w:r>
            <w:r>
              <w:rPr>
                <w:rFonts w:ascii="仿宋_GB2312" w:hAnsi="宋体" w:eastAsia="仿宋_GB2312"/>
                <w:b/>
                <w:bCs/>
                <w:sz w:val="24"/>
              </w:rPr>
              <w:t>公有住房</w:t>
            </w:r>
          </w:p>
          <w:p>
            <w:pPr>
              <w:widowControl/>
              <w:spacing w:after="50" w:line="320" w:lineRule="exact"/>
              <w:rPr>
                <w:rFonts w:ascii="仿宋_GB2312" w:hAnsi="宋体" w:eastAsia="仿宋_GB2312"/>
                <w:b/>
                <w:bCs/>
                <w:sz w:val="24"/>
              </w:rPr>
            </w:pPr>
            <w:r>
              <w:rPr>
                <w:rFonts w:hint="eastAsia" w:ascii="仿宋_GB2312" w:hAnsi="宋体" w:eastAsia="仿宋_GB2312"/>
                <w:b/>
                <w:bCs/>
                <w:sz w:val="24"/>
              </w:rPr>
              <w:t>②单位</w:t>
            </w:r>
            <w:r>
              <w:rPr>
                <w:rFonts w:ascii="仿宋_GB2312" w:hAnsi="宋体" w:eastAsia="仿宋_GB2312"/>
                <w:b/>
                <w:bCs/>
                <w:sz w:val="24"/>
              </w:rPr>
              <w:t>公有住房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房 型   (  )</w:t>
            </w:r>
          </w:p>
        </w:tc>
        <w:tc>
          <w:tcPr>
            <w:tcW w:w="7435" w:type="dxa"/>
            <w:gridSpan w:val="9"/>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 xml:space="preserve">   ①独单  ②偏单  ③三室  ④伙单、拆间  ⑤其他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家庭人口</w:t>
            </w:r>
          </w:p>
        </w:tc>
        <w:tc>
          <w:tcPr>
            <w:tcW w:w="1701"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c>
          <w:tcPr>
            <w:tcW w:w="2835" w:type="dxa"/>
            <w:gridSpan w:val="5"/>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住房使用面积/独用面积</w:t>
            </w:r>
          </w:p>
        </w:tc>
        <w:tc>
          <w:tcPr>
            <w:tcW w:w="2899"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firstLine="1045" w:firstLineChars="500"/>
              <w:rPr>
                <w:rFonts w:ascii="仿宋_GB2312" w:hAnsi="宋体" w:eastAsia="仿宋_GB2312"/>
                <w:b/>
                <w:bCs/>
                <w:spacing w:val="-16"/>
                <w:sz w:val="24"/>
              </w:rPr>
            </w:pPr>
            <w:r>
              <w:rPr>
                <w:rFonts w:hint="eastAsia" w:ascii="仿宋_GB2312" w:hAnsi="宋体" w:eastAsia="仿宋_GB2312"/>
                <w:b/>
                <w:bCs/>
                <w:spacing w:val="-16"/>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现行租金标准</w:t>
            </w:r>
          </w:p>
        </w:tc>
        <w:tc>
          <w:tcPr>
            <w:tcW w:w="1701"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firstLine="836" w:firstLineChars="400"/>
              <w:rPr>
                <w:rFonts w:ascii="仿宋_GB2312" w:hAnsi="宋体" w:eastAsia="仿宋_GB2312"/>
                <w:b/>
                <w:bCs/>
                <w:spacing w:val="-16"/>
                <w:sz w:val="24"/>
              </w:rPr>
            </w:pPr>
          </w:p>
        </w:tc>
        <w:tc>
          <w:tcPr>
            <w:tcW w:w="1686"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月应交租金</w:t>
            </w:r>
          </w:p>
        </w:tc>
        <w:tc>
          <w:tcPr>
            <w:tcW w:w="1149"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c>
          <w:tcPr>
            <w:tcW w:w="1451" w:type="dxa"/>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月实交租金</w:t>
            </w:r>
          </w:p>
        </w:tc>
        <w:tc>
          <w:tcPr>
            <w:tcW w:w="1448" w:type="dxa"/>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2413" w:type="dxa"/>
            <w:gridSpan w:val="2"/>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核减租金标准</w:t>
            </w:r>
          </w:p>
        </w:tc>
        <w:tc>
          <w:tcPr>
            <w:tcW w:w="1701"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c>
          <w:tcPr>
            <w:tcW w:w="1686"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r>
              <w:rPr>
                <w:rFonts w:hint="eastAsia" w:ascii="仿宋_GB2312" w:hAnsi="宋体" w:eastAsia="仿宋_GB2312"/>
                <w:b/>
                <w:bCs/>
                <w:spacing w:val="-16"/>
                <w:sz w:val="24"/>
              </w:rPr>
              <w:t>核减租金面积</w:t>
            </w:r>
          </w:p>
        </w:tc>
        <w:tc>
          <w:tcPr>
            <w:tcW w:w="1149" w:type="dxa"/>
            <w:gridSpan w:val="3"/>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c>
          <w:tcPr>
            <w:tcW w:w="1451" w:type="dxa"/>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c>
          <w:tcPr>
            <w:tcW w:w="1448" w:type="dxa"/>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6"/>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1846" w:type="dxa"/>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持证人姓名</w:t>
            </w:r>
          </w:p>
        </w:tc>
        <w:tc>
          <w:tcPr>
            <w:tcW w:w="1843"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p>
        </w:tc>
        <w:tc>
          <w:tcPr>
            <w:tcW w:w="2911" w:type="dxa"/>
            <w:gridSpan w:val="4"/>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身份证号码</w:t>
            </w:r>
          </w:p>
        </w:tc>
        <w:tc>
          <w:tcPr>
            <w:tcW w:w="3248" w:type="dxa"/>
            <w:gridSpan w:val="4"/>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color w:val="3366FF"/>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510" w:hRule="atLeast"/>
          <w:jc w:val="center"/>
        </w:trPr>
        <w:tc>
          <w:tcPr>
            <w:tcW w:w="1846" w:type="dxa"/>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与承租人关系</w:t>
            </w:r>
          </w:p>
        </w:tc>
        <w:tc>
          <w:tcPr>
            <w:tcW w:w="1843" w:type="dxa"/>
            <w:gridSpan w:val="2"/>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p>
        </w:tc>
        <w:tc>
          <w:tcPr>
            <w:tcW w:w="2911" w:type="dxa"/>
            <w:gridSpan w:val="4"/>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z w:val="24"/>
              </w:rPr>
            </w:pPr>
            <w:r>
              <w:rPr>
                <w:rFonts w:hint="eastAsia" w:ascii="仿宋_GB2312" w:hAnsi="宋体" w:eastAsia="仿宋_GB2312"/>
                <w:b/>
                <w:bCs/>
                <w:sz w:val="24"/>
              </w:rPr>
              <w:t>证件编号</w:t>
            </w:r>
          </w:p>
        </w:tc>
        <w:tc>
          <w:tcPr>
            <w:tcW w:w="3248" w:type="dxa"/>
            <w:gridSpan w:val="4"/>
            <w:tcBorders>
              <w:top w:val="single" w:color="auto" w:sz="4" w:space="0"/>
              <w:left w:val="nil"/>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color w:val="3366FF"/>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450" w:hRule="atLeast"/>
          <w:jc w:val="center"/>
        </w:trPr>
        <w:tc>
          <w:tcPr>
            <w:tcW w:w="3689" w:type="dxa"/>
            <w:gridSpan w:val="3"/>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ind w:left="181" w:leftChars="86"/>
              <w:rPr>
                <w:rFonts w:ascii="仿宋_GB2312" w:hAnsi="宋体" w:eastAsia="仿宋_GB2312"/>
                <w:b/>
                <w:bCs/>
                <w:spacing w:val="-12"/>
                <w:sz w:val="24"/>
              </w:rPr>
            </w:pPr>
            <w:r>
              <w:rPr>
                <w:rFonts w:hint="eastAsia" w:ascii="仿宋_GB2312" w:hAnsi="宋体" w:eastAsia="仿宋_GB2312"/>
                <w:b/>
                <w:bCs/>
                <w:spacing w:val="-12"/>
                <w:sz w:val="24"/>
              </w:rPr>
              <w:t>享受租金核减对象证件类型（    ）</w:t>
            </w:r>
          </w:p>
        </w:tc>
        <w:tc>
          <w:tcPr>
            <w:tcW w:w="6159" w:type="dxa"/>
            <w:gridSpan w:val="8"/>
            <w:tcBorders>
              <w:top w:val="single" w:color="auto" w:sz="4" w:space="0"/>
              <w:left w:val="nil"/>
              <w:bottom w:val="single" w:color="auto" w:sz="4" w:space="0"/>
              <w:right w:val="single" w:color="auto" w:sz="4" w:space="0"/>
              <w:tl2br w:val="nil"/>
              <w:tr2bl w:val="nil"/>
            </w:tcBorders>
          </w:tcPr>
          <w:p>
            <w:pPr>
              <w:autoSpaceDE w:val="0"/>
              <w:autoSpaceDN w:val="0"/>
              <w:adjustRightInd w:val="0"/>
              <w:spacing w:line="340" w:lineRule="exact"/>
              <w:ind w:left="181" w:leftChars="86"/>
              <w:rPr>
                <w:szCs w:val="21"/>
              </w:rPr>
            </w:pPr>
            <w:r>
              <w:rPr>
                <w:rFonts w:hint="eastAsia" w:ascii="仿宋_GB2312" w:hAnsi="宋体" w:eastAsia="仿宋_GB2312"/>
                <w:b/>
                <w:bCs/>
                <w:spacing w:val="-12"/>
                <w:sz w:val="24"/>
              </w:rPr>
              <w:t>①享受社会救助</w:t>
            </w:r>
            <w:r>
              <w:rPr>
                <w:rFonts w:ascii="仿宋_GB2312" w:hAnsi="宋体" w:eastAsia="仿宋_GB2312"/>
                <w:b/>
                <w:bCs/>
                <w:spacing w:val="-12"/>
                <w:sz w:val="24"/>
              </w:rPr>
              <w:t>相关</w:t>
            </w:r>
            <w:r>
              <w:rPr>
                <w:rFonts w:hint="eastAsia" w:ascii="仿宋_GB2312" w:hAnsi="宋体" w:eastAsia="仿宋_GB2312"/>
                <w:b/>
                <w:bCs/>
                <w:spacing w:val="-12"/>
                <w:sz w:val="24"/>
              </w:rPr>
              <w:t>材料②《中华人民共和国残疾军人证》③</w:t>
            </w:r>
            <w:r>
              <w:rPr>
                <w:rFonts w:hint="eastAsia" w:ascii="仿宋_GB2312" w:hAnsi="Times New Roman" w:eastAsia="仿宋_GB2312"/>
                <w:sz w:val="32"/>
                <w:szCs w:val="32"/>
              </w:rPr>
              <w:t>《</w:t>
            </w:r>
            <w:r>
              <w:rPr>
                <w:rFonts w:hint="eastAsia" w:ascii="仿宋_GB2312" w:hAnsi="宋体" w:eastAsia="仿宋_GB2312"/>
                <w:b/>
                <w:bCs/>
                <w:spacing w:val="-12"/>
                <w:sz w:val="24"/>
              </w:rPr>
              <w:t>中华人民共和国伤残预备役人员证》④《中华人民共和国伤残民兵民工证》⑤《中华人民共和国因公伤残人员证》⑥享受国家定期抚恤补助的烈士遗属、因公牺牲军人遗属、病故军人遗属、在乡老复员军人、带病回乡退伍军人、参战部队退役人员、参试部队退役人员、年满60周岁的烈士子女、年满60周岁</w:t>
            </w:r>
            <w:r>
              <w:rPr>
                <w:rFonts w:ascii="仿宋_GB2312" w:hAnsi="宋体" w:eastAsia="仿宋_GB2312"/>
                <w:b/>
                <w:bCs/>
                <w:spacing w:val="-12"/>
                <w:sz w:val="24"/>
              </w:rPr>
              <w:t>的</w:t>
            </w:r>
            <w:r>
              <w:rPr>
                <w:rFonts w:hint="eastAsia" w:ascii="仿宋_GB2312" w:hAnsi="宋体" w:eastAsia="仿宋_GB2312"/>
                <w:b/>
                <w:bCs/>
                <w:spacing w:val="-12"/>
                <w:sz w:val="24"/>
              </w:rPr>
              <w:t>农村籍退役士兵身份材料</w:t>
            </w:r>
            <w:r>
              <w:rPr>
                <w:rFonts w:ascii="仿宋_GB2312" w:hAnsi="宋体" w:eastAsia="仿宋_GB2312"/>
                <w:b/>
                <w:bCs/>
                <w:spacing w:val="-12"/>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790" w:hRule="atLeast"/>
          <w:jc w:val="center"/>
        </w:trPr>
        <w:tc>
          <w:tcPr>
            <w:tcW w:w="9848" w:type="dxa"/>
            <w:gridSpan w:val="11"/>
            <w:tcBorders>
              <w:top w:val="single" w:color="auto" w:sz="4" w:space="0"/>
              <w:left w:val="single" w:color="auto" w:sz="4" w:space="0"/>
              <w:bottom w:val="single" w:color="auto" w:sz="4" w:space="0"/>
              <w:right w:val="single" w:color="auto" w:sz="4" w:space="0"/>
              <w:tl2br w:val="nil"/>
              <w:tr2bl w:val="nil"/>
            </w:tcBorders>
          </w:tcPr>
          <w:p>
            <w:pPr>
              <w:widowControl/>
              <w:spacing w:after="50" w:line="660" w:lineRule="exact"/>
              <w:rPr>
                <w:rFonts w:ascii="仿宋_GB2312" w:hAnsi="宋体" w:eastAsia="仿宋_GB2312"/>
                <w:b/>
                <w:bCs/>
                <w:sz w:val="24"/>
              </w:rPr>
            </w:pPr>
            <w:r>
              <w:rPr>
                <w:rFonts w:hint="eastAsia" w:ascii="仿宋_GB2312" w:hAnsi="宋体" w:eastAsia="仿宋_GB2312"/>
                <w:b/>
                <w:bCs/>
                <w:sz w:val="24"/>
              </w:rPr>
              <w:t>以上情况完全属实，所提供的</w:t>
            </w:r>
            <w:r>
              <w:rPr>
                <w:rFonts w:ascii="仿宋_GB2312" w:hAnsi="宋体" w:eastAsia="仿宋_GB2312"/>
                <w:b/>
                <w:bCs/>
                <w:sz w:val="24"/>
              </w:rPr>
              <w:t>材料</w:t>
            </w:r>
            <w:r>
              <w:rPr>
                <w:rFonts w:hint="eastAsia" w:ascii="仿宋_GB2312" w:hAnsi="宋体" w:eastAsia="仿宋_GB2312"/>
                <w:b/>
                <w:bCs/>
                <w:sz w:val="24"/>
              </w:rPr>
              <w:t>真实有效。如有不实，本人愿意承担一切责任。</w:t>
            </w:r>
          </w:p>
          <w:p>
            <w:pPr>
              <w:widowControl/>
              <w:spacing w:after="50" w:line="660" w:lineRule="exact"/>
              <w:ind w:left="181" w:leftChars="86" w:firstLine="3607" w:firstLineChars="1497"/>
              <w:rPr>
                <w:rFonts w:ascii="仿宋_GB2312" w:hAnsi="宋体" w:eastAsia="仿宋_GB2312"/>
                <w:b/>
                <w:bCs/>
                <w:sz w:val="24"/>
              </w:rPr>
            </w:pPr>
          </w:p>
          <w:p>
            <w:pPr>
              <w:widowControl/>
              <w:spacing w:after="50" w:line="660" w:lineRule="exact"/>
              <w:ind w:left="181" w:leftChars="86" w:firstLine="3607" w:firstLineChars="1497"/>
              <w:rPr>
                <w:rFonts w:ascii="仿宋_GB2312" w:hAnsi="宋体" w:eastAsia="仿宋_GB2312"/>
                <w:b/>
                <w:bCs/>
                <w:sz w:val="24"/>
              </w:rPr>
            </w:pPr>
            <w:r>
              <w:rPr>
                <w:rFonts w:hint="eastAsia" w:ascii="仿宋_GB2312" w:hAnsi="宋体" w:eastAsia="仿宋_GB2312"/>
                <w:b/>
                <w:bCs/>
                <w:sz w:val="24"/>
              </w:rPr>
              <w:t>承租人签字（盖章）：         联系电话：</w:t>
            </w:r>
          </w:p>
          <w:p>
            <w:pPr>
              <w:pStyle w:val="2"/>
              <w:widowControl/>
              <w:ind w:left="0" w:leftChars="0"/>
              <w:rPr>
                <w:szCs w:val="21"/>
              </w:rPr>
            </w:pPr>
            <w:r>
              <w:rPr>
                <w:rFonts w:hint="eastAsia" w:ascii="仿宋_GB2312" w:hAnsi="宋体" w:eastAsia="仿宋_GB2312"/>
                <w:b/>
                <w:bCs/>
                <w:sz w:val="24"/>
              </w:rPr>
              <w:t xml:space="preserve">                       </w:t>
            </w:r>
            <w:r>
              <w:rPr>
                <w:rFonts w:ascii="仿宋_GB2312" w:hAnsi="宋体" w:eastAsia="仿宋_GB2312"/>
                <w:b/>
                <w:bCs/>
                <w:sz w:val="24"/>
              </w:rPr>
              <w:t xml:space="preserve">   </w:t>
            </w:r>
            <w:r>
              <w:rPr>
                <w:rFonts w:hint="eastAsia" w:ascii="仿宋_GB2312" w:hAnsi="宋体" w:eastAsia="仿宋_GB2312"/>
                <w:b/>
                <w:bCs/>
                <w:sz w:val="24"/>
              </w:rPr>
              <w:t xml:space="preserve"> 备用联系人：                联系电话：</w:t>
            </w:r>
          </w:p>
          <w:p>
            <w:pPr>
              <w:widowControl/>
              <w:spacing w:after="50" w:line="660" w:lineRule="exact"/>
              <w:ind w:left="181" w:leftChars="86" w:firstLine="3607" w:firstLineChars="1497"/>
              <w:rPr>
                <w:rFonts w:ascii="仿宋_GB2312" w:hAnsi="宋体" w:eastAsia="仿宋_GB2312"/>
                <w:b/>
                <w:bCs/>
                <w:sz w:val="24"/>
              </w:rPr>
            </w:pPr>
            <w:r>
              <w:rPr>
                <w:rFonts w:hint="eastAsia" w:ascii="仿宋_GB2312" w:hAnsi="宋体" w:eastAsia="仿宋_GB2312"/>
                <w:b/>
                <w:bCs/>
                <w:sz w:val="24"/>
              </w:rPr>
              <w:t xml:space="preserve">             年   月   日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442" w:hRule="atLeast"/>
          <w:jc w:val="center"/>
        </w:trPr>
        <w:tc>
          <w:tcPr>
            <w:tcW w:w="9848" w:type="dxa"/>
            <w:gridSpan w:val="11"/>
            <w:tcBorders>
              <w:top w:val="single" w:color="auto" w:sz="4" w:space="0"/>
              <w:left w:val="single" w:color="auto" w:sz="4" w:space="0"/>
              <w:bottom w:val="single" w:color="auto" w:sz="4" w:space="0"/>
              <w:right w:val="single" w:color="auto" w:sz="4" w:space="0"/>
              <w:tl2br w:val="nil"/>
              <w:tr2bl w:val="nil"/>
            </w:tcBorders>
          </w:tcPr>
          <w:p>
            <w:pPr>
              <w:widowControl/>
              <w:spacing w:after="50" w:line="520" w:lineRule="exact"/>
              <w:ind w:left="181" w:leftChars="86"/>
              <w:rPr>
                <w:rFonts w:ascii="仿宋_GB2312" w:eastAsia="仿宋_GB2312"/>
                <w:b/>
                <w:bCs/>
                <w:sz w:val="24"/>
              </w:rPr>
            </w:pPr>
            <w:r>
              <w:rPr>
                <w:rFonts w:hint="eastAsia" w:ascii="仿宋_GB2312" w:eastAsia="仿宋_GB2312"/>
                <w:b/>
                <w:bCs/>
                <w:sz w:val="24"/>
              </w:rPr>
              <w:t>公有住房租金核减资格</w:t>
            </w:r>
            <w:r>
              <w:rPr>
                <w:rFonts w:ascii="仿宋_GB2312" w:eastAsia="仿宋_GB2312"/>
                <w:b/>
                <w:bCs/>
                <w:sz w:val="24"/>
              </w:rPr>
              <w:t>审核</w:t>
            </w:r>
            <w:r>
              <w:rPr>
                <w:rFonts w:hint="eastAsia" w:ascii="仿宋_GB2312" w:eastAsia="仿宋_GB2312"/>
                <w:b/>
                <w:bCs/>
                <w:sz w:val="24"/>
              </w:rPr>
              <w:t>：</w:t>
            </w:r>
          </w:p>
          <w:p>
            <w:pPr>
              <w:widowControl/>
              <w:spacing w:after="50" w:line="520" w:lineRule="exact"/>
              <w:ind w:left="181" w:leftChars="86"/>
              <w:rPr>
                <w:rFonts w:ascii="仿宋_GB2312" w:eastAsia="仿宋_GB2312"/>
                <w:b/>
                <w:bCs/>
                <w:sz w:val="24"/>
              </w:rPr>
            </w:pPr>
          </w:p>
          <w:p>
            <w:pPr>
              <w:pStyle w:val="2"/>
            </w:pP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经办人：                     负责人：          （公章）</w:t>
            </w:r>
          </w:p>
          <w:p>
            <w:pPr>
              <w:widowControl/>
              <w:spacing w:after="50" w:line="520" w:lineRule="exact"/>
              <w:ind w:left="422" w:leftChars="86" w:hanging="241" w:hangingChars="100"/>
              <w:rPr>
                <w:rFonts w:ascii="仿宋_GB2312" w:eastAsia="仿宋_GB2312"/>
                <w:b/>
                <w:bCs/>
                <w:sz w:val="24"/>
              </w:rPr>
            </w:pPr>
            <w:r>
              <w:rPr>
                <w:rFonts w:hint="eastAsia" w:ascii="仿宋_GB2312" w:eastAsia="仿宋_GB2312"/>
                <w:b/>
                <w:bCs/>
                <w:sz w:val="24"/>
              </w:rPr>
              <w:t xml:space="preserve">                                              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407" w:hRule="atLeast"/>
          <w:jc w:val="center"/>
        </w:trPr>
        <w:tc>
          <w:tcPr>
            <w:tcW w:w="9848" w:type="dxa"/>
            <w:gridSpan w:val="11"/>
          </w:tcPr>
          <w:p>
            <w:pPr>
              <w:widowControl/>
              <w:spacing w:after="50" w:line="520" w:lineRule="exact"/>
              <w:ind w:left="181" w:leftChars="86"/>
              <w:rPr>
                <w:rFonts w:ascii="仿宋_GB2312" w:eastAsia="仿宋_GB2312"/>
                <w:b/>
                <w:bCs/>
                <w:sz w:val="24"/>
              </w:rPr>
            </w:pP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公有住房租金核减金额核定：</w:t>
            </w:r>
          </w:p>
          <w:p>
            <w:pPr>
              <w:widowControl/>
              <w:spacing w:after="50" w:line="520" w:lineRule="exact"/>
              <w:ind w:left="181" w:leftChars="86"/>
              <w:rPr>
                <w:rFonts w:ascii="仿宋_GB2312" w:eastAsia="仿宋_GB2312"/>
                <w:b/>
                <w:bCs/>
                <w:sz w:val="24"/>
              </w:rPr>
            </w:pPr>
            <w:r>
              <w:rPr>
                <w:rFonts w:ascii="仿宋_GB2312" w:eastAsia="仿宋_GB2312"/>
                <w:b/>
                <w:bCs/>
                <w:sz w:val="24"/>
              </w:rPr>
              <w:t>（一）市房管中心或单位公有住房产权（经营）单位意见：</w:t>
            </w:r>
          </w:p>
          <w:p>
            <w:pPr>
              <w:widowControl/>
              <w:spacing w:after="50" w:line="520" w:lineRule="exact"/>
              <w:ind w:left="181" w:leftChars="86"/>
              <w:rPr>
                <w:rFonts w:ascii="仿宋_GB2312" w:eastAsia="仿宋_GB2312"/>
                <w:b/>
                <w:bCs/>
                <w:sz w:val="24"/>
              </w:rPr>
            </w:pPr>
          </w:p>
          <w:p>
            <w:pPr>
              <w:pStyle w:val="2"/>
            </w:pP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经办人：                     负责人：            （公章）</w:t>
            </w: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 xml:space="preserve">                                                年  月  日</w:t>
            </w:r>
          </w:p>
          <w:p>
            <w:pPr>
              <w:widowControl/>
              <w:spacing w:after="50" w:line="520" w:lineRule="exact"/>
              <w:ind w:left="181" w:leftChars="86"/>
              <w:rPr>
                <w:rFonts w:ascii="仿宋_GB2312" w:eastAsia="仿宋_GB2312"/>
                <w:b/>
                <w:bCs/>
                <w:sz w:val="24"/>
              </w:rPr>
            </w:pP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（二）</w:t>
            </w:r>
            <w:r>
              <w:rPr>
                <w:rFonts w:ascii="仿宋_GB2312" w:eastAsia="仿宋_GB2312"/>
                <w:b/>
                <w:bCs/>
                <w:sz w:val="24"/>
              </w:rPr>
              <w:t>区住建委意</w:t>
            </w:r>
            <w:r>
              <w:rPr>
                <w:rFonts w:hint="eastAsia" w:ascii="仿宋_GB2312" w:eastAsia="仿宋_GB2312"/>
                <w:b/>
                <w:bCs/>
                <w:sz w:val="24"/>
              </w:rPr>
              <w:t>见：</w:t>
            </w:r>
          </w:p>
          <w:p>
            <w:pPr>
              <w:widowControl/>
              <w:spacing w:after="50" w:line="520" w:lineRule="exact"/>
              <w:ind w:left="181" w:leftChars="86"/>
              <w:rPr>
                <w:rFonts w:ascii="仿宋_GB2312" w:eastAsia="仿宋_GB2312"/>
                <w:b/>
                <w:bCs/>
                <w:sz w:val="24"/>
              </w:rPr>
            </w:pP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经办人：                      负责人：            （公章）</w:t>
            </w:r>
          </w:p>
          <w:p>
            <w:pPr>
              <w:widowControl/>
              <w:spacing w:after="50" w:line="520" w:lineRule="exact"/>
              <w:ind w:left="181" w:leftChars="86"/>
              <w:rPr>
                <w:rFonts w:ascii="仿宋_GB2312" w:eastAsia="仿宋_GB2312"/>
                <w:b/>
                <w:bCs/>
                <w:sz w:val="24"/>
              </w:rPr>
            </w:pPr>
            <w:r>
              <w:rPr>
                <w:rFonts w:hint="eastAsia" w:ascii="仿宋_GB2312" w:eastAsia="仿宋_GB2312"/>
                <w:b/>
                <w:bCs/>
                <w:sz w:val="24"/>
              </w:rPr>
              <w:t xml:space="preserve">                                                  年  月  日</w:t>
            </w:r>
          </w:p>
        </w:tc>
      </w:tr>
    </w:tbl>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pStyle w:val="2"/>
        <w:spacing w:after="0" w:line="560" w:lineRule="exact"/>
        <w:rPr>
          <w:rFonts w:hint="eastAsia" w:ascii="Times New Roman" w:hAnsi="Times New Roman" w:eastAsia="仿宋_GB2312" w:cs="Times New Roman"/>
          <w:b w:val="0"/>
          <w:spacing w:val="-6"/>
          <w:kern w:val="2"/>
          <w:sz w:val="32"/>
          <w:szCs w:val="32"/>
          <w:highlight w:val="none"/>
          <w:lang w:eastAsia="zh-CN" w:bidi="ar-SA"/>
        </w:rPr>
      </w:pPr>
    </w:p>
    <w:p>
      <w:pPr>
        <w:ind w:firstLine="351" w:firstLineChars="114"/>
        <w:rPr>
          <w:rFonts w:hint="eastAsia" w:ascii="Times New Roman" w:hAnsi="Times New Roman" w:eastAsia="仿宋_GB2312" w:cs="Times New Roman"/>
          <w:b w:val="0"/>
          <w:spacing w:val="-6"/>
          <w:kern w:val="2"/>
          <w:sz w:val="32"/>
          <w:szCs w:val="32"/>
          <w:highlight w:val="none"/>
          <w:lang w:eastAsia="zh-CN" w:bidi="ar-SA"/>
        </w:rPr>
      </w:pPr>
    </w:p>
    <w:p>
      <w:bookmarkStart w:id="0" w:name="_GoBack"/>
      <w:bookmarkEnd w:id="0"/>
    </w:p>
    <w:sectPr>
      <w:footerReference r:id="rId3" w:type="default"/>
      <w:pgSz w:w="11906" w:h="16838"/>
      <w:pgMar w:top="1417" w:right="1474" w:bottom="113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方正大标宋简体">
    <w:altName w:val="宋体"/>
    <w:panose1 w:val="02010601030101010101"/>
    <w:charset w:val="00"/>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444500" cy="230505"/>
              <wp:effectExtent l="0" t="0" r="0" b="0"/>
              <wp:wrapNone/>
              <wp:docPr id="2051" name="_x0000_s2051"/>
              <wp:cNvGraphicFramePr/>
              <a:graphic xmlns:a="http://schemas.openxmlformats.org/drawingml/2006/main">
                <a:graphicData uri="http://schemas.microsoft.com/office/word/2010/wordprocessingShape">
                  <wps:wsp>
                    <wps:cNvSpPr/>
                    <wps:spPr>
                      <a:xfrm>
                        <a:off x="0" y="0"/>
                        <a:ext cx="444500" cy="230584"/>
                      </a:xfrm>
                      <a:prstGeom prst="rect">
                        <a:avLst/>
                      </a:prstGeom>
                      <a:noFill/>
                      <a:ln w="9525" cap="flat" cmpd="sng">
                        <a:noFill/>
                        <a:prstDash val="solid"/>
                        <a:miter/>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2051" o:spid="_x0000_s1026" o:spt="1" style="position:absolute;left:0pt;margin-top:0pt;height:18.15pt;width:35pt;mso-position-horizontal:outside;mso-position-horizontal-relative:margin;mso-wrap-style:none;z-index:102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2PAcLRAAAAAwEAAA8AAAAAAAAAAQAg&#10;AAAAIgAAAGRycy9kb3ducmV2LnhtbFBLAQIUABQAAAAIAIdO4kBiB6b03AEAAKoDAAAOAAAAAAAA&#10;AAEAIAAAACABAABkcnMvZTJvRG9jLnhtbFBLBQYAAAAABgAGAFkBAABuBQAAAAA=&#10;">
              <v:fill on="f" focussize="0,0"/>
              <v:stroke on="f" joinstyle="miter"/>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D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rPr>
      <w:rFonts w:eastAsia="宋体"/>
      <w:sz w:val="21"/>
    </w:rPr>
  </w:style>
  <w:style w:type="paragraph" w:styleId="4">
    <w:name w:val="Body Text"/>
    <w:basedOn w:val="1"/>
    <w:qFormat/>
    <w:uiPriority w:val="0"/>
    <w:pPr>
      <w:spacing w:line="300" w:lineRule="exact"/>
      <w:ind w:right="-104" w:rightChars="-104"/>
    </w:pPr>
    <w:rPr>
      <w:rFonts w:ascii="仿宋_GB2312" w:eastAsia="仿宋_GB2312"/>
      <w:sz w:val="32"/>
    </w:rPr>
  </w:style>
  <w:style w:type="paragraph" w:styleId="5">
    <w:name w:val="Date"/>
    <w:basedOn w:val="1"/>
    <w:next w:val="1"/>
    <w:qFormat/>
    <w:uiPriority w:val="0"/>
    <w:pPr>
      <w:ind w:left="25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文件标题"/>
    <w:basedOn w:val="1"/>
    <w:qFormat/>
    <w:uiPriority w:val="0"/>
    <w:rPr>
      <w:rFonts w:ascii="宋体"/>
      <w:b/>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李静</dc:creator>
  <cp:lastModifiedBy>李静</cp:lastModifiedBy>
  <dcterms:modified xsi:type="dcterms:W3CDTF">2026-02-14T07:16:42Z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